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a843" w14:textId="ab5a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5 года рождения к призывному участку Мартукского района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Мартукского района Актюбинской области от 29 ноября 2011 года № 3. Зарегистрировано Департаментом юстиции Актюбинской области 15 декабря 2011 года № 3-8-144. Утратило силу решением акима Мартукского района Актюбинской области от 16 апреля 201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Мартукского района Актюбинской области от 16.04.2012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татьей 17 Закона Республики Казахстан от 8 июля 2005 года № 74 «О воинской обязанности и воинской службе»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5 мая 2006 года № 371 «Об утверждении правил о порядке ведения воинского учета военнообязанных и призывников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отдела по делам обороны Мартукского района в январе-марте 2012 года граждан 1995 года рождения, а также граждан старше 17 лет, не прошедших ранее приписку по различны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отделу по делам обороны Мартукского района (Ж.Сыдыков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соответствующие мероприятия вытекающие из да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информацию по исполнению данного решения в аппарат акима района до 25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Б.Б.Кузе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Елеу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