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7cc5f" w14:textId="647cc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и переименовании улиц населенных пунктов Жарсайского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Жарсайского сельского округа Кобдинского района Актюбинской области от 4 июля 2011 года № 5. Зарегистрировано Управлением юстиции Кобдинского района Актюбинской области 1 августа 2011 года № 3-7-112.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В заголовке и по всему тексту решения слова "аульного", "аула" заменены соответственно словами "сельского", "села" решением акима Жарсайского сельского округа Хобдинского района Актюбинской области от 12.12.2014</w:t>
      </w:r>
      <w:r>
        <w:rPr>
          <w:rFonts w:ascii="Times New Roman"/>
          <w:b w:val="false"/>
          <w:i w:val="false"/>
          <w:color w:val="ff0000"/>
          <w:sz w:val="28"/>
        </w:rPr>
        <w:t xml:space="preserve"> 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реквизитах решения слово "аульного" заменено словом "сельского", текст на казахском языке не меняется решением акима Жарсайского сельского округа Кобдинского района Актюбинской области от 03.03.2017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на основании протокола конференции жителей Жарсайского сельского округа от 25 мая 2011 года № 1, аким Жарсайского сельского округа Кобдинского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– в редакции решения акима Жарсайского сельского округа Кобдинского района Актюбинской области от 03.03.2017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Присвоить наименования следующим улицам села Жарсай: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улица Михаила Калинина;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улица Виктора Пацаева;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улица Имангалия Билтабанова;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улица Алии Молдагуловой;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улица Якова Работягова.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Присвоить наименования следующим улицам села Аксай: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улица Абая Кунанбаева;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улица Астана.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Присвоить наименования улицам села Караганды: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улица Шокана Уалиханова;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улица Желтоксан.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Переименовать следующие улицы села Жарсай: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улицу 70 лет Октября - в улицу Тауелсиздик;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улицу Комсомольская - в улицу Достық;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улицу Студенческая – в улицу Студенттер.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вводится в действие по истечении десяти календарных дней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сельского округа: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Р.Байгельдинова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