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3b54" w14:textId="8483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28 октября 2009 года № 111 "О внесении изменений в решение районного маслихата от 22 июля 2009 года № 100 "Об утверждении правил благоустройства населенных пунктов Кобдинского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30 сентября 2011 года № 228. Зарегистрировано Департаментом юстиции Актюбинской области 14 октября 2011 года № 3-7-131. Утратило силу решением маслихата Кобдинского района Актюбинской области от 28 июня 2012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28.06.2012 № 34.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Республики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Кобдинского районного маслихата от 28 октября 2009 года за № 111 «О внесении изменений в решение районного маслихата от 22 июля 2009 года № 100 «Об утверждении правил благоустройства населенных пунктов Кобдинского района» (зарегистрированное в реестре государственной регистрации нормативных правовых актах за № 3-7-79, опубликованное в газете «Кобда» от 7 января 2010 года № 1) внести следующие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слова, «статьи 28 Закона Республики Казакстан от 24 марта 1998 года № 213 «О нормативных правовых актах»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А. Курганбаев                      Л. Исмагамбетова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