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bf5" w14:textId="c08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 октября 2008 года № 182 "Об определении перечня должностей специалистов,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14 октября 2011 года № 297. Зарегистрировано Управлением юстиции Каргалинского района Актюбинской области 28 октября 2011 года № 3-6-128. Утратило силу постановлением акимата Каргалинского района Актюбинской области от 1 апреля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Каргалинского района Актюбинской области от 01.04.2013 № 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дополнение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определении перечня должностей специалистов, работающих в аульной (сельской) местности» от 1 октября 2008 года № 182, (зарегистрированное в Реестре государственной регистрации нормативных правовых актов за № 3-6-71, опубликованное 28 октября 2008 года в районной газете «Қарғалы» за № 51 (4435)):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в перечне «Должности специалистов социального обеспечения» после строки «1) Социальный работник по уходу» дополнить строкой «2) Специалист по социальной работе - специалист центра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«Каргалинский районный отдел экономики, бюджетного планирования и предпринимательства» (Ельтаева А.Т.) дополненный перечень предоставить в районный маслихат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Х.С.Жылкыбекова.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А.Сагиев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14.10.2011 года № 297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лиц имеющих право на двадцати пяти процентное повышение</w:t>
      </w:r>
      <w:r>
        <w:br/>
      </w:r>
      <w:r>
        <w:rPr>
          <w:rFonts w:ascii="Times New Roman"/>
          <w:b/>
          <w:i w:val="false"/>
          <w:color w:val="000000"/>
        </w:rPr>
        <w:t>
должностных окладов и тарифных ставок за счет средств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специалистам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спорта, работающим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53"/>
      </w:tblGrid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социального обеспечения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 - специалист центра занятости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образования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школы, школы - интерната, комплекса «Школа - детский сад»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дошкольной организацией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учебной, учебно - воспитательной, воспитательной работе организаций всех типов и видов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психолог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преподаватель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- логопед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- дефектолог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организатор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- 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воспитатель, воспитатель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вожатый, вожатый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руководитель, аккомпаниатор, концертмейстер, непосредственно занимающийся учебно - воспитательной деятельностью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- преподаватель по спорту, непосредственно занимающийся учебно - преподавательской деятельностью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лагеря (оборонно-спортивного, оздоровительного, школьного, труда и отдыха)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учебно - производственной мастерской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методическим кабинетом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интернатом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культуры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библиотекой, филиалом, клубом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