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2de7" w14:textId="6462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243 "О бюджете Каргалинского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28 марта 2011 года № 275. Зарегистрировано Управлением юстиции Каргалинского района 13 апреля 2011 года за № 3-6-118. Утратило силу в связи с истечением срока применения - (письмо маслихата Каргалинского района Актюбинской области от 4 мая 2012 года № 03-14/68).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04.05.2012 № 03-14/68).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марта 2011 года № 365 "О внесении изменений и дополнений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 бюджете Каргалинского района на 2011-2013 годы" от 24 декабря 2010 года № 243 (зарегистрировано в Реестре Государственной регистрации нормативных правовых актов № 3-6-114, опубликовано за № 4-5 от 20 января 2011 года в районной газете "Қарғалы")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доходы цифры "2 464 200" заменить цифрами "2 518 572",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"2 059 185" заменить цифрами "2 113 557";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затраты цифры "2 520 415,3" заменить цифрами "2 574 788,7";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дефицит бюджета цифры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"-73 128,3" заменить цифрами "-73 129,7";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"73 128,3" заменить цифрами "73 129,7".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абзаце 1 цифры "10 239" заменить цифрами "11 950";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 дополнить абзацем 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"9 446 тысяч тенге – на увеличение размера доплаты за квалификационную категорию учителям школ и воспитателям дошкольных организаций образования".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дополнить пунктом 7-1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"Учесть в районном бюджете на 2011 год поступление целевых текущих трансфертов из республиканского бюджета на реализацию Программы занятости 2020 в общей сумме 12 385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Распределение указанной суммы текущих трансфертов определяется на основании постановления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абзаце 2 цифры "12 000" заменить цифрами "42 000".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абзацем 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"830 тысяч тенге – на организацию работы по выдаче разовых талонов Каргалинского района".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Л.Ильчевская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2011 г.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1235404,9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