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3769" w14:textId="4433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№ 149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27 октября 2011 года № 190. Зарегистрировано Департаментом юстиции Актюбинской области 10 ноября 2011 года № 3-5-144.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95-ІV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149 "О районном бюджете на 2011-2013 годы" (Зарегистрированного в реестре государственной регистрации нормативных правовых актов за № 3-5-124, опубликовано 25 января 2011 года № 4-5 в газете "Иргиз")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"2 114 875,4" заменить цифрами "2 123 241,3";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"158 084" заменить цифрами "160 161";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"14 210" заменить цифрами "10 233";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"3 100";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"1 941 381,4" заменить цифрами "1 949 747,3";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"2 130 207,7" заменить цифрами "2 138 573,6";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"8 398" заменить цифрами "8 528";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втором абзаце цифры "11 030" заменить на цифры "10 967";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"20 006" заменить на цифры "19 837";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цифры "38 000" заменить на цифры "46 467,9".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Б.Балдан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2011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2 123 241,3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160 161,0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1 949 747,3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1 949 747,3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1 949 747,3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2 138 573,6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1 445 760,9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40 304,2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2011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</w:t>
      </w:r>
      <w:r>
        <w:br/>
      </w:r>
      <w:r>
        <w:rPr>
          <w:rFonts w:ascii="Times New Roman"/>
          <w:b/>
          <w:i w:val="false"/>
          <w:color w:val="000000"/>
        </w:rPr>
        <w:t>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