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e75b" w14:textId="696e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149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27 июля 2011 года № 179. Зарегистрировано Департаментом юстиции Актюбинской области 16 августа 2011 года № 3-5-140. Утратило силу в связи с истечением срока действия - письмо маслихата Иргизского района Актюбинской области от 15 ноября 2012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Иргизского района Актюбинской области от 15.11.2012 № 182.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95-ІV,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2010 года № 149 "О районном бюджете на 2011-2013 годы" (Зарегистрированный в реестре государственной регистрации нормативных правовых актов за № 3-5-124 опубликовано 25 января 2011 года в газете "Иргиз")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"2 110 375,4" заменить цифрами "2 114 875,4";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"1 936 881,4" заменить цифрами "1 941 381,4";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"2 125 707,7" заменить цифрами "2 130 207,7";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новым абзацем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2020 - 4 500 тыс.тенге.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К.Кенжебаев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М.Утемуратов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2011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2 114 875,4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158 084,0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70 380,0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70 380,0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14 210,0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официальных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1 941 381,4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1 941 381,4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1 941 381,4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2 130 207,7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выдаче разовых талонов и обеспечение полного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653,0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-40 304,2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40 304,2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