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a1b3" w14:textId="680a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по проведению оплачиваемых общественных работ и финансирование данных работ по Байганинскому району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Байганинского района Актюбинской области от 25 марта 2011 года № 76. Зарегистрировано Департаментом юстиции Актюбинской области 15 апреля 2011 года № 3-4-111. Утратило силу в связи с истечением срока действия письмом акима Байганинского района Актюбинской области от 10 февраля 2012 года № 02-231.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письмом акима Байганинского района Актюбинской области от 10.02.2012 № 02-231.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с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Республики Казахстан", и с "Правилами организации и финансирования общественных работ",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оплачиваемые общественные работы по району в 2011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финансирования оплачиваемых общественных работ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занятости населения и социальных программ (Ш.Спанова) обеспечить качественную организацию оплачиваемых общественных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(Б.Боранбай) своевременно финансировать оплачиваемые общественные работы.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Амангоса.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Б.Кемешов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оплачиваемые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по району в 2011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финансов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Ащинского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Культабанского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Копинского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Сартугайского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Жанажолского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Жаркамысского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Кызылбулакского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Карауылкелдинского аульного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Миялинского сельского округа"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образования, физической культуры и 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внутренней политики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культуры и развития языков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"Дом культура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"Централизованная библиотечная система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жилищно-коммунального хозяйства, пассажирского транспорта и автомобильных 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"Детско-юношеская спортивная школа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"№ 14 Байганинский профессиональный лицей"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по делам обороны"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"Управление юстиции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внутренних дел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Байганинский районный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"Актюбинский областной департамент по исполнению судебных актов" Байганинский районный территориальный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"Прокуратура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маслихата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"Актюбинский областной департамент казначейства" Байганинское районное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сельско-хозяйства и ветеринарий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земельных отношений Байганинского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"Детский сад "Шаттық"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"Карауылкелдинский детский сад"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" Детская музыкальная школа Байганинского района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"Байганинская районная территориальная инспекция комитета государственной инспекции агропромышленного комплекса Министерства сельского хозяйства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"Карауылкелдинская средняя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"Средняя школа им. Т.Жармаганбетова"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 Карауылкелдинская средняя школа №3"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школы и детские сады, отделения библиотек в районе и селах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"Байганинская районная центральная больница"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Актюбинского областного управления санитарно-эпидемиологического контроля"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"Службы пожарной безопасности и аварийно спасательных работ Актюбинского областного департамента по чрезвычайным ситуациям Министерства по чрезвычайным ситуациям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пожарной безопасности Байганинского района №8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архитектуры, градостроительства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"Музей Байганинского района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"Байганинский районный отдел экономики, бюджетного планирования и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Байганинский филиал "ГУ Актюбинский центр обслуживания населения"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оплачиваемых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Числоохватываемыхбезработных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1.проведение спортивно – массовых мероприятии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культурно массовых мероприятии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Защита культурно- исторических памятников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милосердия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Ремонт школы, клубов, а также других зданий бюджетной сферы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Предназначен для ремонта дорог,зимой очистка дорог от снега,а также покрытие автомобильных дорог щебнем и 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1.Санитарное состояние районного центра и населенных пунктов,посадка деревьев,благоустройство дворов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военкомату в период призывных комиссий,помощь при переписи населения, помощь работе участковых комиссий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Обследование малообеспеченных семей,помощь при решений социальных проблем участников ВОВ, пенсионеров, инвалидов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Помощь при предотвращения преступлений и соблюдения общественного порядка в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охраны обьектов,относящихся к местному бюджету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Реставрация и ремонт книг,учебников библиотек и школных библиотек, архивных документов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Предназначен для профилактики болезней скота,помощь при отборе, осеменений,ручной прививке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завтраков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питания школьников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Питомник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 зеленых насаждений,колодцев,родников,ограждение водоемов и рек,используемых для массового купания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одиноким пенионерам и инвалидам,ветеранам войны при заготовлении топлива,уборке дворов и домов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(тч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1.проведение спортивно – массовых мероприятии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культурно массовых мероприятии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Защита культурно- исторических памятников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милосердия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подростками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Ремонт школы, клубов, а также других зданий бюджетной сферы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Предназначен для ремонта дорог,зимой очистка дорог от снега,а также покрытие автомобильных дорог щебнем и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1.Санитарное состояние районного центра и населенных пунктов,посадка деревьев,благоустройство дворов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военкомату в период призывных комиссий,помощь при переписи населения, помощь работе участковых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Обследование малообеспеченных семей,помощь при решений социальных проблем участников ВОВ, пенсионеров, инвалидов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Помощь при предотвращения преступлений и соблюдения общественного порядка в населенных пунктах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охраны обьектов,относящихся к местному бюджету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Реставрация и ремонт книг,учебников библиотек и школных библиотек, архивных 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Предназначен для профилактики болезней скота,помощь при отборе, осеменений,ручной прививке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завтраков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питания школьников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Питомник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 зеленых насаждений,колодцев,родников,ограждение водоемов и рек,используемых для массового купания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одиноким пенионерам и инвалидам,ветеранам войны при заготовлении топлива,уборке дворов и домов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