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1c86" w14:textId="0b81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актах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сентября 2011 года № 291. Зарегистрировано Департаментом юстиции Актюбинской области 29 сентября 2011 года № 3375.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223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акимат Актюбинской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Актюбинской области от 08.08.2022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"Об установлении водоохранных зон и полос на реке Илек в административных границах города Актобе" от 1 апреля  2008 года № 88 (зарегистрированное в реестре государственной регистрации нормативных правовых актов за № 3248, опубликованное 6 мая 2008 года в газетах "Ақтөбе, "Актюбинский вестник") следующие изменения и дополнение: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"государственном управлении" дополнить словами "и самоуправлении";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"прилагаемой схеме" дополнить словами "(приложение 1)";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"Департамент" заменить словом "Управление";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3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"соблюдать режим хозяйственного использования водоохранных зон и полос на реке Илек в административных границах города Актобе согласно приложению 2";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области: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установлении водоохранных зон и полос на территории области" от 20 сентября 2005 года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3161, опубликованное 27 октября 2005 года в газетах "Ақтөбе, "Актюбинский вестник");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 внесении изменений и дополнения в постановление акимата области от 20 сентября 2005 года № 330 "Об установлении водоохранных зон и полос на территории области" от 27 сентября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3345, опубликованное 19 октября 2010 года в газетах "Ақтөбе, "Актюбинский вестник").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Умурзакова И.К.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области oт 13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291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на реке Илек в административных границах города Актобе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зон не допускается: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и строительство складов для хранения удобрений, пестицидов, ядохимикатов и нефтепродуктов, пунктов технического обслуживания и мойки автомашин и сельхозтехники, механических мастерских, устройств свалок мусора, промышленных и хозяйственно-бытовых отходов, скотомогильников,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сельскохозяйственных и иных работ без проектов, согласованных в установленном порядке с государственными органами охраны окружающей среды, в области использования и охраны водного фонда,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органических и минеральных удобрений, ядохимикатов и пестицидов, а также авиаобработки ядохимикатами и авиаподкормки минеральными удобрениями сельхозкультур и лесонасаждений на расстоянии 2000 м от уреза воды в водном источнике без согласования с местными исполнительными органами, территориальными подразделениями уполномоченных органов в области охраны окружающей среды, управления водными ресурсами, санитарно-эпидемиологического благополучия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купание и санитарная обработка скота и другие виды хозяйственной деятельности, ухудшающие гидрохимический состав воды.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полос, в дополнение к пункту 1 не допускается: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распашка земель, выпас скота, рубка древесно-кустарниковой растительности;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палаточных городков, постоянных стоянок автомобилей,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зданий и сооружений, кроме водозаборных, водорегулирующих, защитных и других сооружений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отводы земельных участков под строительство индивидуальных жилых домов и выделение участков под дачи и коллективные сады;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работ, нарушающих почвенный и травяной покров за исключением обработки земель для заложения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существующих объектов, не обеспеченных сооружениями и устройствами, предотвращающими загрязнение водоемов, их водоохранных зон и полос.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