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3ee4" w14:textId="fb93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29 ноября 2011 года № А-12/504. Зарегистрировано Управлением юстиции Бурабайского района Акмолинской области 28 декабря 2011 года № 1-19-214. Утратило силу постановлением акимата Бурабайского района Акмолинской области от 4 ноября 2014 года № а-11/713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Бурабайского района Акмолинской области от 04.11.2014 № а-11/713.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Бурабайской районной территориальной избирательной комиссией места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М.Б.Нурпанову.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«Бурабай»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Казахстан»                                 А.Г.Газиз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«Урумкайское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Ж.Т. Бектуров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ноябрь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а-12/504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15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Абылайхана, 38, стенд у здания государственного коммунального казенного предприятия «Районный Дом культуры»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Кирова, 57, стенд у здания государственного коммунального казенного предприятия «Детский сад «Айналайын» акимата Бурабайского района при отделе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Бурабай, улица Кенесары, 45, стенд у здания государственного учреждения «Государственный национальный природный парк «Бурабай» Управления Делами Президента Республики Казахстан»;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Окжетпес, стенд у здания государственного коммунального казенного предприятия «Дом культуры «Окжетпес»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стенд у здания государственного учреждения «Средняя школа имени Абылайхана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Карабаур, стенд у здания государственного учреждения «Карабаурская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Акылбай, стенд у здания государственного учреждения «Средняя школа аула Акылбай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Озерное, стенд у здания государственного учреждения «Озерная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Веденовка, улица Октябрьская, 6, стенд у здания Дома культуры государственного коммунального казенного предприятия «Районный Дом культуры» при отделе культуры и развития языков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Карабулак, стенд у здания государственного учреждения «Основная школа села Карабулак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Федосеевка, стенд у здания государственного учреждения «Федосеевская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Златополье, стенд у здания государственного учреждения «Златопольская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Савинка, стенд у здания государственного учреждения «Савинская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Первомайское, стенд у здания государственного учреждения «Первомайская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Ново-Андреевка, стенд у здания государственного учреждения «Ново-Андреевская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Лесной Хутор, стенд у здания государственного учреждения «Леснохуторская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Тулькули, стенд у здания государственного учреждения «Тулькулинская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Бор, стенд у здания государственного учреждения «Зеленоборская школа-гимназия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Кымызынай, стенд у здания государственного учреждения «Кымызынайская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Мадениет, стенд у здания государственного учреждения «Мадениетская средняя школа имени Есмагамбета Исмаилова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Жанаталап, стенд у здания государственного учреждения «Жанаталапская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Катарколь, улица Ленина, 34, стенд у здания государственного учреждения «Аппарат акима Катаркольского сельского округа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Сосновка, улица Мектеп, 10/2, стенд у здания государственного учреждения «Сосновская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Кенесары, улица Школьная, 57, стенд у здания государственного учреждения «Средняя школа имени Сатпаева отдела образования Бурабайского района;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Баянбай, стенд у здания государственного учреждения «Средняя школа аула Баянбай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Брусиловка, стенд у здания государственного учреждения «Брусиловская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Атамекен, стенд у здания государственного учреждения «Средняя школа аула Атамекен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Жасыл, стенд у здания государственного учреждения «Основная школа села Жасыл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Каражар, стенд у здания государственного учреждения «Основная школа аула Каражар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Жана-Жол, стенд у здания государственного учреждения «Жана-Жольская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Жаркайын, стенд у здания государственного учреждения «Джаргаинская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Шиели, стенд у здания государственного учреждения «Шиелинская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Наурызбай батыра, стенд у здания государственного учреждения «Средняя школа имени Наурызбай батыра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Урумкай, стенд у здания государственного учреждения «Урумкайская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Дмитриевка, стенд у здания государственного учреждения «Дмитриевская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Киндыккарагай, стенд у здания государственного учреждения «Киндыккарагайская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Культстан, стенд у здания государственного учреждения «Культстанская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Карашилик, стенд у здания государственного учреждения «Карашиликская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Кордон, стенд у здания государственного учреждения «Урумкайское государственное учреждение лесного хозяйства Управления природных ресурсов и регулирования природопользования Акмолинской области»;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Успеноюрьевка, стенд у здания государственного учреждения «Успеноюрьевская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Николаевка, стенд у здания государственного учреждения «Николаевская средняя школа имени Героя Советского Союза А.С. Куницы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Корнекты, стенд у здания государственного учреждения «Курнектинская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Ынталы, стенд у здания начальной школы государственного учреждения «Киндыккарагайская средняя школа отдела образования Бурабайского района».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а-12/504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</w:t>
      </w:r>
      <w:r>
        <w:br/>
      </w:r>
      <w:r>
        <w:rPr>
          <w:rFonts w:ascii="Times New Roman"/>
          <w:b/>
          <w:i w:val="false"/>
          <w:color w:val="000000"/>
        </w:rPr>
        <w:t>
для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предоставляемые кандидатам на договорной основе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140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 для встреч с избирателями предоставляемые кандидатам на договорной основе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Абылайхана, 38, актовый зал государственного коммунального казенного предприятия «Районный Дом культуры»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Школьная, 15, актовый зал государственного учреждения «Средняя школа № 6 города Щучинск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Октябрьская, 232, актовый зал государственного учреждения «Школа-гимназия № 8 города Щучинск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Бурабай, улица Кенесары, 45, актовый зал государственного учреждения «Государственный национальный природный парк «Бурабай» Управления Делами Президента Республики Казахстан»;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Окжетпес, актовый зал государственного коммунального казенного предприятия «Дом культуры «Окжетпес» при отделе культуры и развития языков Бурабайского района;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актовый зал государственного учреждения «Средняя школа имени Абылайхана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Карабаур, актовый зал государственного учреждения «Карабаурская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Акылбай, актовый зал государственного учреждения «Средняя школа аула Акылбай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Озерное, актовый зал государственного учреждения «Озерная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Веденовка, улица Октябрьская, 6, актовый зал Дома культуры государственного коммунального казенного предприятия «Районный Дом культуры» при отделе культуры и развития языков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Карабулак, актовый зал государственного учреждения «Основная школа села Карабулак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Федосеевка, актовый зал государственного учреждения «Федосеевская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Златополье, актовый зал государственного учреждения «Златопольская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Савинка, актовый зал государственного учреждения «Савинская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Первомайское, актовый зал государственного учреждения «Первомайская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Ново-Андреевка, актовый зал государственного учреждения «Ново-Андреевская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Лесной Хутор, актовый зал государственного учреждения «Леснохуторская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Тулькули, актовый зал государственного учреждения «Тулькулинская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Бор, актовый зал государственного учреждения «Зеленоборская школа-гимназия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Кымызынай, актовый зал государственного учреждения «Кымызынайская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Мадениет, актовый зал государственного учреждения «Мадениетская средняя школа имени Есмагамбета Исмаилова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Жанаталап, актовый зал государственного учреждения «Жанаталапская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Катарколь, улица Ленина 34, актовый зал государственного учреждения «Аппарат акима Катаркольского сельского округа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Сосновка, улица Мектеп, 10/2, актовый зал государственного учреждения «Сосновская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Кенесары, улица Школьная, 57, актовый зал государственного учреждения «Средняя школа имени Сатпаева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Баянбай, актовый зал государственного учреждения «Средняя школа аула Баянбай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Брусиловка, актовый зал государственного учреждения «Брусиловская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Атамекен, актовый зал государственного учреждения «Средняя школа аула Атамекен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Жасыл, актовый зал государственного учреждения «Основная школа села Жасыл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Каражар, актовый зал государственного учреждения «Основная школа аула Каражар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Жана-Жол, актовый зал государственного учреждения «Жана-Жольская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Жаркайын, актовый зал государственного учреждения «Джаргаинская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Шиели, актовый зал государственного учреждения «Шиелинская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Наурызбай батыра, актовый зал государственного учреждения «Средняя школа имени Наурызбай батыра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Урумкай, актовый зал государственного учреждения «Урумкайская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Дмитриевка, актовый зал государственного учреждения «Дмитриевская основная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Киндыккарагай, актовый зал государственного учреждения «Киндыккарагайская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Культстан, актовый зал государственного учреждения «Культстанская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Карашилик, актовый зал государственного учреждения «Карашиликская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Кордон, актовый зал государственного учреждения «Урумкайское государственное учреждение лесного хозяйства Управления природных ресурсов и регулирования природопользования Акмолинской области»;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Успеноюрьевка, актовый зал государственного учреждения «Успеноюрьевская средняя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Николаевка, актовый зал государственного учреждения «Николаевская средняя школа имени Героя Советского Союза А.С.Куницы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Корнекты, актовый зал государственного учреждения «Курнектинская начальная школа отдела образования Бурабайского района»;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Ынталы, актовый зал начальной школы государственного учреждения «Киндыккарагайская средняя школа отдела образования Бурабайского района».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