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d7d6" w14:textId="d8cd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единновременной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Шортандинского района, для приобретения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19 сентября 2011 года № С-42/4. Зарегистрировано Управлением юстиции Шортандинского района Акмолинской области 7 октября 2011 года № 1-18-140. Утратило силу решением Шортандинского районного маслихата Акмолинской области от 17 августа 2015 года № С-41/5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С-41/5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Шортандинского района, для приобретения топлива в размере трех месячных расчетных показателя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«Об оказании единовременной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Шортандинского района, для приобретения топлива в 2010 году» от 14 октября 2010 года № С – 31/5, (зарегистрированное в Реестре государственной регистрации нормативных правовых актов № 1-18-121, опубликованное 27 ноября 2010 года в районной газете «Вести» и 27 ноября 2010 года в районной газете «Өрлеу»).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