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2fa9" w14:textId="64a2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платы, взимаемой в государственных арендных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 марта 2011 года № 89. Зарегистрировано Управлением юстиции Зерендинского района Акмолинской области 31 марта 2011 года № 1-14-158. Утратило силу - постановлением акимата Зерендинского района Акмолинской области от 7 ноября 2011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Зерендинского района Акмолинской области от 07.11.2011 № 509.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платы, взимаемой в государственных арендных домах Зерендинского района исходя из расчета арендной платы за 1 квадратный метр,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Кулманбетова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     Е.Сагдиев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1 квадратный метр, взимаемой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в государственных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–арендная плата, взимаемая в государственных арендных домах, тенге за 1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–стоимость строительства (приобретения) одного квадратного метра общей площади жилища согласно акту государственной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здания,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эксплуатацию, текущий и капитальный ремонт жилого дома, а также на содержание земельного участка, тенге за 1 квадратный метр в месяц, определяется по формуле: Р=Гз/12/Sп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где, Гз – годовая смета затрат жилищно-эксплутационной службы, созданной или привлеченной местным исполнительным органом (государственным предприятием), на эксплуатацию, текущий и капитальный ремонт жилого дома, а также содержание земельного участка, тенге/год;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сумма общих площадей жилищ в жилом здании,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рассчитывается по формуле: А= Ц/Т/12+Р.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при показателях Ц= 65000 тенге, Т=125 лет, Р=10 тенге стоимость аренды за 1 квадратный метр в месяц будет составлять: А= 65000/125/12+10=53,3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арендной платы 1 квартиры общей площадью 40 квадратных метров будет составлять: 53,3 Ч 40=2132 тенге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