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ea491" w14:textId="30ea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благоустройства территорий, содержания и защиты зеленых насаждений в населенных пунктах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17 июня 2011 года № С-34-4. Зарегистрировано Управлением юстиции Жаксынского района Акмолинской области 22 июля 2011 года № 1-13-137. Утратило силу - решением Жаксынского районного маслихата Акмолинской области от 31 мая 2012 года № 5ВС-5-2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Сноска. Утратило силу - решением Жаксынского районного маслихата Акмолинской области от 31.05.2012 № 5ВС-5-2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Кодекса Республики Казахстан от 30 января 2001 года «Об административных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благоустройства территорий, содержания и защиты зеленых насаждений в населенных пунктах Жаксынского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тридцать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четвертой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Г.Бралин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Жаксынского района                    И.Кабдугалиев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июня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№ С-34-4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
благоустройства территорий, содержания и защиты</w:t>
      </w:r>
      <w:r>
        <w:br/>
      </w:r>
      <w:r>
        <w:rPr>
          <w:rFonts w:ascii="Times New Roman"/>
          <w:b/>
          <w:i w:val="false"/>
          <w:color w:val="000000"/>
        </w:rPr>
        <w:t>
зеленых насаждений в населенных пунктах Жаксынского района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благоустройства территорий, содержания и защиты зеленых насаждений в населенных пунктах Жаксынского района (далее - Правила) разработаны в соответствии с Кодексом Республики Казахстан от 30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«Об административных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правонарушениях», 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Кодексом Республики Казахстан от 18 сентября 2009 года </w:t>
      </w:r>
      <w:r>
        <w:rPr>
          <w:rFonts w:ascii="Times New Roman"/>
          <w:b w:val="false"/>
          <w:i w:val="false"/>
          <w:color w:val="000000"/>
          <w:sz w:val="28"/>
        </w:rPr>
        <w:t>«О здоровье народа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системе здравоохранения»,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Казахстан», Законом Республики Казахстан от 10 июля 2002 года </w:t>
      </w:r>
      <w:r>
        <w:rPr>
          <w:rFonts w:ascii="Times New Roman"/>
          <w:b w:val="false"/>
          <w:i w:val="false"/>
          <w:color w:val="000000"/>
          <w:sz w:val="28"/>
        </w:rPr>
        <w:t>«О ветеринарии»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благоустройства территорий, содержания и защиты зеленых насаждений в населенных пунктах Жаксынского района и распространяются на всех физических и юридических лиц, независимо от форм собственности.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понятия, используемые в настоящих Правилах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благоустройство – комплекс элементов и работ, направленных на обеспечение благоприятной, здоровой и удобной жизнедеятельности человека на территории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зеленые насаждения – растительные объекты (деревья, кустарники, газоны, цветники), обеспечивающие санитарно-гигиенические и экологические условия, повышение уровня благоустройства и архитектурно-ландшафтного оформления;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отведенная территория – часть территории, имеющая площадь, границы, местоположение, правовой статус и другие характеристики, отражаемые в градостроительной документации и государственном земельном кадастре, переданная физическим и юридическим лицам на правах, предусмотренных законодательством.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Требования, предъявляемые к содержанию территорий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Руководители предприятий, учреждений и организаций независимо от форм собственности, владельцы, арендаторы магазинов, торговых домов и павильонов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уборку на отведенных территориях, а также вывоз бытовых отходов собственными силами, либо другими предприятиями на договорной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уборку и очистку водосточных канав, мостков, труб, дренажей, предназначенных для отвода поверхностных и грунтовых 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своевременное производство работ по ремонту и покраске фасадов зданий и сооружений, ограждений, входных дверей, экранов балконов и лоджий, водосточных труб, малых архитектурных форм, мытье стекол, витрин и окон административных и производственных зданий,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уход за газонами и зелеными насаждениями, своевременное удаление сорных трав;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производство работ, связанных с выемкой грунта при прокладке, переустройстве и ремонте подземных сооружений, возведением нулевых циклов при строительстве, только после оформления документов в соответствии с установленным порядком;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 санитарно-эпидемиологических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территории жилых кварталов и территории прилегающей к частным домовладениям необходимо поддерживать следующий порядок: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 исправном состоянии покрытия отмостков, тротуаров, пешеходных дорожек, внутриквартальных проездов и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исключать самовольное строительство различного рода хозяйственных или вспомогательных построек;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предотвращать складирование строительных материалов, грубых кормов для сельскохозяйственных животных, твердого топлива, золы;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содержать в исправном состоянии малые архитектурные формы, оборудование спортивных, игровых, детских и хозяйственных площадок, ограждения и изгороди, поддерживать их опрятный внешний вид.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Исключается стоянка служебного и личного автотранспорта на газонах, детских площадках и пешеходных дорожках, а также в местах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территории рынка своевременную уборку и благоустройство обеспечивает администрация рынка.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Содержание элементов внешнего благоустройства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Строительство оград и установка заборов, газонных ограждений, торговых палаток, павильонов допускается при согласовании проектов и мест их установки в соответствии с утвержденным порядком.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Строительные площадки и места сноса строений до окончания срока работ ограждаются по всему периметру забором. В целях исключения загрязнения улиц выезжающим транспортом, подъезды к вышеуказанным объектам благоустраиваются.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Возле магазинов, торговых точек их владельцы устанавливают урны. Урны содержатся владельцами торговых точек в должном порядке, очищаются по мере накопления мусора и не реже одного раза в неделю промываются и дезинфицируются.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Руководители организаций, в ведении которых находятся инженерные сети, регулярно следят за тем, чтобы крышки канализационных, водопроводных и других колодцев содержались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Владельцы котельных, работающих на твердом топливе, обеспечивают регулярную очистку и вывозку шлака с земельного участка, обеспечивают складирование топлива в отведенных для этого местах с соблюдением норм противопожарной безопасности.</w:t>
      </w:r>
    </w:p>
    <w:bookmarkEnd w:id="10"/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Содержание и защита зеленых насаждений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Текущее содержание, сохранность и воспроизводство зеленых насаждений возлагается на владельцев, землепользователей, юридических и физических лиц, которым отведена территория.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Снос и пересадка зеленых насаждений при застройке, прокладке подземных коммуникаций и инженерных сетей, допускается при наличии разрешения соответствующих органов на спил или выкорчевку зеленых насаждений.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производстве работ необходимо: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ограждать зеленые насаждения от повреждений;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оставлять при замощении и асфальтировании дорог, тротуаров, проездов, площадей приствольную лунку не менее 1 метра в диаметре.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Юридические и физические лица на отведенной территории обеспечивают сохранность зеленых насаждений, для чего проводят полный комплекс агротехнических мероприятий,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уборку мусора, прочесывание газонов граблями, сбор сухих листьев, прополка сорняков, косьба газонов, стрижка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рыхление почвы с устройством приствольных лунок деревьев, побелку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полив зеленых насаждений, газонов, цветников;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обрезку крон деревьев, вырезку сухих, ломанных веток;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омоложение деревьев,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удаление больных и сухостойных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ремонтные посадки деревьев и кустарников в существующем зеленом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систематическое проведение борьбы с сельскохозяйственными вредителями и болезнями, карантинными сорняками своими силами или по договорам со специализированными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Юридические и физические лица, независимо от форм собственности принимают меры по предотвращению: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складирования строительных материалов, земли, дров, угля и других предметов;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засорения газонов, цветников, приствольных лунок;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хождения по газонам, надлома и надрезки деревьев, кустарников, а также причинения других механических повреждений;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осуществления самовольных порубок деревьев и кустарников;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установки изгородей, срывания цветов, выкапывания клубней и луковиц многолетних цветов;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прикрепления к деревьям проводов, колючей проволоки, качелей, веревок, рекламы и табличек;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изготовления цементного раствора или бетона на газонах и цветниках;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сжигания листьев на территории скверов и парков.</w:t>
      </w:r>
    </w:p>
    <w:bookmarkEnd w:id="12"/>
    <w:bookmarkStart w:name="z5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Ответственность физических и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 за нарушение Правил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Физические и юридические лица, за нарушение настоящих Правил, привлекаются к ответственности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января 2001 года «Об административных правонарушениях».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Применение мер административной ответственности не освобождает нарушителей от обязанностей возмещения причиненного ими материального ущерба в соответствии с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и устранения допущенных нарушений.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