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6953" w14:textId="7196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Енбекшильдерского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10 ноября 2011 года № С-37/3. Зарегистрировано Управлением юстиции Енбекшильдерского района Акмолинской области 2 декабря 2011 года № 1-10-147. Утратило силу - решением Енбекшильдерского районного маслихата Акмолинской области от 9 февраля 2012 года № С-2/3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Енбекшильдерского районного маслихата Акмолинской области от 09.02.2012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С-2/3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официальнго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Енбекшильдерский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Енбекшильдерского района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жилья – бюджетный кредит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«О предоставлении мер социальной поддержки на 2011 год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Енбекшильдерского района» от 22 декабря 2010 года № С-28/5.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К.Хамитова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Т.Хамитов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