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953" w14:textId="7196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ноября 2011 года № С-37/3. Зарегистрировано Управлением юстиции Енбекшильдерского района Акмолинской области 2 декабря 2011 года № 1-10-147. Утратило силу - решением Енбекшильдерского районного маслихата Акмолинской области от 9 февраля 2012 года № С-2/3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Енбекшильдерского районного маслихата Акмолинской области от 09.02.2012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С-2/3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Енбекшильдерский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Енбекшильдерского района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предоставлении мер социальной поддержки на 2011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Енбекшильдерского района» от 22 декабря 2010 года № С-28/5.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