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c7ef" w14:textId="10e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населения Ерейментауского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марта 2011 года № а-3/72. Зарегистрировано Управлением юстиции Ерейментауского района Акмолинской области 28 марта 2011 года № 1-9-171.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 населения Ерейментауского района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туберкулезные, онкологические больные, лица, страдающие сердечно-сосудистыми заболеваниями, инфицированные вирусом иммунодефицита человека, синдромом приобретенного иммунодефицита.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с которыми истек срок трудового договора в связи с завершением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«Об установлении дополнительного перечня лиц относящихся к целевым группам населения Ерейментауского района» от 16 июня 2010 года № а-6/259 (зарегистрировано в Реестре государственной регистрации нормативных правовых актов № 1-9-155, опубликовано 24 июля 2010 года в районной газете «Ереймен», 24 июля 2010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Ерейментауского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М.Мынжанов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