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4139" w14:textId="b284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  перечня должностей специалистов социального обеспечения, 
образования и культуры,работающих в аульной (сельской) местности Буландынского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20 мая 2011 года № А-05/103. Зарегистрировано Управлением юстиции Буландынского района Акмолинской области 14 июня 2011 года № 1-7-135.  Утратило силу постановлением акимата Буландынского района Акмолинской области от 25 апреля 2014 года № а-04/125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Буландынского района Акмолинской области от 25.04.2014 </w:t>
      </w:r>
      <w:r>
        <w:rPr>
          <w:rFonts w:ascii="Times New Roman"/>
          <w:b w:val="false"/>
          <w:i w:val="false"/>
          <w:color w:val="ff0000"/>
          <w:sz w:val="28"/>
        </w:rPr>
        <w:t>№ а-04/125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года,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решением Буландынского районного маслихата от 30 марта 2011 года № 4С-32/2 «О согласовании перечня должностей специалистов социального обеспечения, образования и культуры, работающих в аульной (сельской) местности Буландынского района», акимат Буландынского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социального обеспечения, образования и культуры, работающих в аульной (сельской) местности Буландынского района, имеющих право на повышенные двадцать пять процентов должностные оклады и тарифные ставки, за счет средств районного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Буландынского района Смагулова О.К.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постановления распространяется на правоотношении возникшие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Буландынского района                  Е.Нугманов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Буландынского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мая 2011 года № А-05/103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должностей специалистов социального обеспечения,</w:t>
      </w:r>
      <w:r>
        <w:br/>
      </w:r>
      <w:r>
        <w:rPr>
          <w:rFonts w:ascii="Times New Roman"/>
          <w:b/>
          <w:i w:val="false"/>
          <w:color w:val="000000"/>
        </w:rPr>
        <w:t>
образования и культуры, работающих в аульной</w:t>
      </w:r>
      <w:r>
        <w:br/>
      </w:r>
      <w:r>
        <w:rPr>
          <w:rFonts w:ascii="Times New Roman"/>
          <w:b/>
          <w:i w:val="false"/>
          <w:color w:val="000000"/>
        </w:rPr>
        <w:t>
(сельской)местности Буландынского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Должности специалистов социального обеспечения: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специалист по социальной работе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социальный работник по уходу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заместитель руководителя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учителя всех специальностей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библиотекарь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медицинская сестра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6) воспитатель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вожатый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психолог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хореограф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инструктор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музыкальный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Должности специалистов культуры: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библиотекарь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старший культорганизатор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аккомпаниатор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