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7e423" w14:textId="2a7e4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2012-2014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Аккольского районного маслихата Акмолинской области от 12 декабря 2011 года № С 45-1. Зарегистрировано Управлением юстиции Аккольского района Акмолинской области 9 января 2012 года № 1-3-166. Утратило силу в связи с истечением срока применения - (письмо Аккольского районного маслихата Акмолинской области от 17 июня 2013 года № 01-10/42)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Аккольского районного маслихата Акмолинской области от 17.06.2013 № 01-10/42).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 от 23 января 2001 года, Аккольский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2012-2014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2 821 128,5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410 011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8 189,2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- 16 419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2 386 509,3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2 843 776,8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20 134,7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- 21 421,7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1 287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-42 783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42 783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Аккольского районного маслихата Акмолинской области от 06.12.2012 </w:t>
      </w:r>
      <w:r>
        <w:rPr>
          <w:rFonts w:ascii="Times New Roman"/>
          <w:b w:val="false"/>
          <w:i w:val="false"/>
          <w:color w:val="000000"/>
          <w:sz w:val="28"/>
        </w:rPr>
        <w:t>№ С 11-1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Учесть в составе поступлений районного бюджета на 2012 год целевые трансферты и бюджетные кредиты из республиканского бюджета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определяется постановлением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Учесть в составе поступлений районного бюджета на 2012 год целевые трансферты из областного бюджета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определяется постановлением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Учесть, что в составе поступлений районного бюджета на 2012 год предусмотрена субвенция из областного бюджета в сумме 1 203 685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Учесть, что в районном бюджете на 2012 год предусмотрено погашение долга местного исполнительного органа перед вышестоящим бюджетом в сумме 1 287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Утвердить резерв местного исполнительного органа района на 2012 год в сумме 1000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Установить специалистам образования, социального обеспечения, культуры, работающим в аульной (сельской) местности, повышенные на двадцать пять процентов должностные оклады и тарифные ставки, по сравнению с окладами и ставками специалистов, занимающихся этими видами деятельности в городских условиях, согласно перечню, согласованному с районным маслихатом.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Утвердить перечень районных бюджетных программ, не подлежащих секвестру в процессе исполнения районного бюджета на 2012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Утвердить перечень бюджетных программ города районного значения, поселка, аула (села), аульного (сельского) округа на 2012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Настоящее решение вступает в силу со дня государственной регистрации в Департаменте юстиции Акмолинской области и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Аккольского районного маслихата            Г.Сеитова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Аккольского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Ю.Ужакин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Аккольского района                    А.С.Уисимбаев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Аккольского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12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№ С 45-1</w:t>
      </w:r>
    </w:p>
    <w:bookmarkEnd w:id="1"/>
    <w:bookmarkStart w:name="z1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2012 год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Аккольского районного маслихата Акмолинской области от 06.12.2012 </w:t>
      </w:r>
      <w:r>
        <w:rPr>
          <w:rFonts w:ascii="Times New Roman"/>
          <w:b w:val="false"/>
          <w:i w:val="false"/>
          <w:color w:val="ff0000"/>
          <w:sz w:val="28"/>
        </w:rPr>
        <w:t>№ С 11-1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750"/>
        <w:gridCol w:w="743"/>
        <w:gridCol w:w="8476"/>
        <w:gridCol w:w="2384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2821128,5</w:t>
            </w:r>
          </w:p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410011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45765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45765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169183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169183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172803</w:t>
            </w:r>
          </w:p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108511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16528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44575</w:t>
            </w:r>
          </w:p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3189</w:t>
            </w:r>
          </w:p>
        </w:tc>
      </w:tr>
      <w:tr>
        <w:trPr>
          <w:trHeight w:val="6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18854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3439</w:t>
            </w:r>
          </w:p>
        </w:tc>
      </w:tr>
      <w:tr>
        <w:trPr>
          <w:trHeight w:val="75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9268</w:t>
            </w:r>
          </w:p>
        </w:tc>
      </w:tr>
      <w:tr>
        <w:trPr>
          <w:trHeight w:val="6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5859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</w:tr>
      <w:tr>
        <w:trPr>
          <w:trHeight w:val="15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3406</w:t>
            </w:r>
          </w:p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3406</w:t>
            </w:r>
          </w:p>
        </w:tc>
      </w:tr>
      <w:tr>
        <w:trPr>
          <w:trHeight w:val="42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8189,2</w:t>
            </w:r>
          </w:p>
        </w:tc>
      </w:tr>
      <w:tr>
        <w:trPr>
          <w:trHeight w:val="39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1108,2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</w:t>
            </w:r>
          </w:p>
        </w:tc>
      </w:tr>
      <w:tr>
        <w:trPr>
          <w:trHeight w:val="69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</w:tr>
      <w:tr>
        <w:trPr>
          <w:trHeight w:val="4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</w:tr>
      <w:tr>
        <w:trPr>
          <w:trHeight w:val="105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</w:tr>
      <w:tr>
        <w:trPr>
          <w:trHeight w:val="12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3865</w:t>
            </w:r>
          </w:p>
        </w:tc>
      </w:tr>
      <w:tr>
        <w:trPr>
          <w:trHeight w:val="48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3865</w:t>
            </w:r>
          </w:p>
        </w:tc>
      </w:tr>
      <w:tr>
        <w:trPr>
          <w:trHeight w:val="3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3138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3138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16419</w:t>
            </w:r>
          </w:p>
        </w:tc>
      </w:tr>
      <w:tr>
        <w:trPr>
          <w:trHeight w:val="9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</w:t>
            </w:r>
          </w:p>
        </w:tc>
      </w:tr>
      <w:tr>
        <w:trPr>
          <w:trHeight w:val="9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2386509,3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2386509,3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2386509,3</w:t>
            </w:r>
          </w:p>
        </w:tc>
      </w:tr>
      <w:tr>
        <w:trPr>
          <w:trHeight w:val="3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264107,8</w:t>
            </w:r>
          </w:p>
        </w:tc>
      </w:tr>
      <w:tr>
        <w:trPr>
          <w:trHeight w:val="3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918716,5</w:t>
            </w:r>
          </w:p>
        </w:tc>
      </w:tr>
      <w:tr>
        <w:trPr>
          <w:trHeight w:val="40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1203685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5"/>
        <w:gridCol w:w="537"/>
        <w:gridCol w:w="606"/>
        <w:gridCol w:w="9118"/>
        <w:gridCol w:w="2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2843776,8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164991,4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14895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14895</w:t>
            </w:r>
          </w:p>
        </w:tc>
      </w:tr>
      <w:tr>
        <w:trPr>
          <w:trHeight w:val="6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51551,6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48826,4</w:t>
            </w:r>
          </w:p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2725,2</w:t>
            </w:r>
          </w:p>
        </w:tc>
      </w:tr>
      <w:tr>
        <w:trPr>
          <w:trHeight w:val="9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83109,7</w:t>
            </w:r>
          </w:p>
        </w:tc>
      </w:tr>
      <w:tr>
        <w:trPr>
          <w:trHeight w:val="4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83009,7</w:t>
            </w:r>
          </w:p>
        </w:tc>
      </w:tr>
      <w:tr>
        <w:trPr>
          <w:trHeight w:val="36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15435,1</w:t>
            </w:r>
          </w:p>
        </w:tc>
      </w:tr>
      <w:tr>
        <w:trPr>
          <w:trHeight w:val="15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13799</w:t>
            </w:r>
          </w:p>
        </w:tc>
      </w:tr>
      <w:tr>
        <w:trPr>
          <w:trHeight w:val="4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361,1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102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69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</w:t>
            </w:r>
          </w:p>
        </w:tc>
      </w:tr>
      <w:tr>
        <w:trPr>
          <w:trHeight w:val="64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</w:t>
            </w:r>
          </w:p>
        </w:tc>
      </w:tr>
      <w:tr>
        <w:trPr>
          <w:trHeight w:val="66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</w:t>
            </w:r>
          </w:p>
        </w:tc>
      </w:tr>
      <w:tr>
        <w:trPr>
          <w:trHeight w:val="96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6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96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6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1370739,7</w:t>
            </w:r>
          </w:p>
        </w:tc>
      </w:tr>
      <w:tr>
        <w:trPr>
          <w:trHeight w:val="6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1370740</w:t>
            </w:r>
          </w:p>
        </w:tc>
      </w:tr>
      <w:tr>
        <w:trPr>
          <w:trHeight w:val="64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5572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1159128,2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28647</w:t>
            </w:r>
          </w:p>
        </w:tc>
      </w:tr>
      <w:tr>
        <w:trPr>
          <w:trHeight w:val="8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87562</w:t>
            </w:r>
          </w:p>
        </w:tc>
      </w:tr>
      <w:tr>
        <w:trPr>
          <w:trHeight w:val="18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53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777,1</w:t>
            </w:r>
          </w:p>
        </w:tc>
      </w:tr>
      <w:tr>
        <w:trPr>
          <w:trHeight w:val="6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25069</w:t>
            </w:r>
          </w:p>
        </w:tc>
      </w:tr>
      <w:tr>
        <w:trPr>
          <w:trHeight w:val="255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16471,4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93254,4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93254,4</w:t>
            </w:r>
          </w:p>
        </w:tc>
      </w:tr>
      <w:tr>
        <w:trPr>
          <w:trHeight w:val="139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16161,7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23295,4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74,9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7401,1</w:t>
            </w:r>
          </w:p>
        </w:tc>
      </w:tr>
      <w:tr>
        <w:trPr>
          <w:trHeight w:val="72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729,7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108,5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23236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7760</w:t>
            </w:r>
          </w:p>
        </w:tc>
      </w:tr>
      <w:tr>
        <w:trPr>
          <w:trHeight w:val="160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4055,1</w:t>
            </w:r>
          </w:p>
        </w:tc>
      </w:tr>
      <w:tr>
        <w:trPr>
          <w:trHeight w:val="66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9683</w:t>
            </w:r>
          </w:p>
        </w:tc>
      </w:tr>
      <w:tr>
        <w:trPr>
          <w:trHeight w:val="36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961643,3</w:t>
            </w:r>
          </w:p>
        </w:tc>
      </w:tr>
      <w:tr>
        <w:trPr>
          <w:trHeight w:val="99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52324,4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11086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5856,7</w:t>
            </w:r>
          </w:p>
        </w:tc>
      </w:tr>
      <w:tr>
        <w:trPr>
          <w:trHeight w:val="64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34339,7</w:t>
            </w:r>
          </w:p>
        </w:tc>
      </w:tr>
      <w:tr>
        <w:trPr>
          <w:trHeight w:val="100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64284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8238</w:t>
            </w:r>
          </w:p>
        </w:tc>
      </w:tr>
      <w:tr>
        <w:trPr>
          <w:trHeight w:val="6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5438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50608</w:t>
            </w:r>
          </w:p>
        </w:tc>
      </w:tr>
      <w:tr>
        <w:trPr>
          <w:trHeight w:val="69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46524</w:t>
            </w:r>
          </w:p>
        </w:tc>
      </w:tr>
      <w:tr>
        <w:trPr>
          <w:trHeight w:val="70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46524</w:t>
            </w:r>
          </w:p>
        </w:tc>
      </w:tr>
      <w:tr>
        <w:trPr>
          <w:trHeight w:val="6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798510,9</w:t>
            </w:r>
          </w:p>
        </w:tc>
      </w:tr>
      <w:tr>
        <w:trPr>
          <w:trHeight w:val="96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173032,9</w:t>
            </w:r>
          </w:p>
        </w:tc>
      </w:tr>
      <w:tr>
        <w:trPr>
          <w:trHeight w:val="96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31912</w:t>
            </w:r>
          </w:p>
        </w:tc>
      </w:tr>
      <w:tr>
        <w:trPr>
          <w:trHeight w:val="36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593566</w:t>
            </w:r>
          </w:p>
        </w:tc>
      </w:tr>
      <w:tr>
        <w:trPr>
          <w:trHeight w:val="6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166563,6</w:t>
            </w:r>
          </w:p>
        </w:tc>
      </w:tr>
      <w:tr>
        <w:trPr>
          <w:trHeight w:val="66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73595</w:t>
            </w:r>
          </w:p>
        </w:tc>
      </w:tr>
      <w:tr>
        <w:trPr>
          <w:trHeight w:val="9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6631</w:t>
            </w:r>
          </w:p>
        </w:tc>
      </w:tr>
      <w:tr>
        <w:trPr>
          <w:trHeight w:val="36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37133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26651</w:t>
            </w:r>
          </w:p>
        </w:tc>
      </w:tr>
      <w:tr>
        <w:trPr>
          <w:trHeight w:val="70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</w:t>
            </w:r>
          </w:p>
        </w:tc>
      </w:tr>
      <w:tr>
        <w:trPr>
          <w:trHeight w:val="66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  <w:tr>
        <w:trPr>
          <w:trHeight w:val="66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13288</w:t>
            </w:r>
          </w:p>
        </w:tc>
      </w:tr>
      <w:tr>
        <w:trPr>
          <w:trHeight w:val="129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5346</w:t>
            </w:r>
          </w:p>
        </w:tc>
      </w:tr>
      <w:tr>
        <w:trPr>
          <w:trHeight w:val="72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</w:t>
            </w:r>
          </w:p>
        </w:tc>
      </w:tr>
      <w:tr>
        <w:trPr>
          <w:trHeight w:val="6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</w:tr>
      <w:tr>
        <w:trPr>
          <w:trHeight w:val="72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10083</w:t>
            </w:r>
          </w:p>
        </w:tc>
      </w:tr>
      <w:tr>
        <w:trPr>
          <w:trHeight w:val="94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3577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12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</w:t>
            </w:r>
          </w:p>
        </w:tc>
      </w:tr>
      <w:tr>
        <w:trPr>
          <w:trHeight w:val="6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69597,6</w:t>
            </w:r>
          </w:p>
        </w:tc>
      </w:tr>
      <w:tr>
        <w:trPr>
          <w:trHeight w:val="3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69597,6</w:t>
            </w:r>
          </w:p>
        </w:tc>
      </w:tr>
      <w:tr>
        <w:trPr>
          <w:trHeight w:val="126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36354,9</w:t>
            </w:r>
          </w:p>
        </w:tc>
      </w:tr>
      <w:tr>
        <w:trPr>
          <w:trHeight w:val="64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4082,6</w:t>
            </w:r>
          </w:p>
        </w:tc>
      </w:tr>
      <w:tr>
        <w:trPr>
          <w:trHeight w:val="66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4082,6</w:t>
            </w:r>
          </w:p>
        </w:tc>
      </w:tr>
      <w:tr>
        <w:trPr>
          <w:trHeight w:val="6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16912,8</w:t>
            </w:r>
          </w:p>
        </w:tc>
      </w:tr>
      <w:tr>
        <w:trPr>
          <w:trHeight w:val="64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5612</w:t>
            </w:r>
          </w:p>
        </w:tc>
      </w:tr>
      <w:tr>
        <w:trPr>
          <w:trHeight w:val="6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256,8</w:t>
            </w:r>
          </w:p>
        </w:tc>
      </w:tr>
      <w:tr>
        <w:trPr>
          <w:trHeight w:val="34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11044</w:t>
            </w:r>
          </w:p>
        </w:tc>
      </w:tr>
      <w:tr>
        <w:trPr>
          <w:trHeight w:val="64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15359,5</w:t>
            </w:r>
          </w:p>
        </w:tc>
      </w:tr>
      <w:tr>
        <w:trPr>
          <w:trHeight w:val="9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14530</w:t>
            </w:r>
          </w:p>
        </w:tc>
      </w:tr>
      <w:tr>
        <w:trPr>
          <w:trHeight w:val="3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829,5</w:t>
            </w:r>
          </w:p>
        </w:tc>
      </w:tr>
      <w:tr>
        <w:trPr>
          <w:trHeight w:val="64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9561</w:t>
            </w:r>
          </w:p>
        </w:tc>
      </w:tr>
      <w:tr>
        <w:trPr>
          <w:trHeight w:val="6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5328</w:t>
            </w:r>
          </w:p>
        </w:tc>
      </w:tr>
      <w:tr>
        <w:trPr>
          <w:trHeight w:val="66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5328</w:t>
            </w:r>
          </w:p>
        </w:tc>
      </w:tr>
      <w:tr>
        <w:trPr>
          <w:trHeight w:val="64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4233</w:t>
            </w:r>
          </w:p>
        </w:tc>
      </w:tr>
      <w:tr>
        <w:trPr>
          <w:trHeight w:val="9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4033</w:t>
            </w:r>
          </w:p>
        </w:tc>
      </w:tr>
      <w:tr>
        <w:trPr>
          <w:trHeight w:val="3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4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5216,5</w:t>
            </w:r>
          </w:p>
        </w:tc>
      </w:tr>
      <w:tr>
        <w:trPr>
          <w:trHeight w:val="94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94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99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5198,5</w:t>
            </w:r>
          </w:p>
        </w:tc>
      </w:tr>
      <w:tr>
        <w:trPr>
          <w:trHeight w:val="6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3198,5</w:t>
            </w:r>
          </w:p>
        </w:tc>
      </w:tr>
      <w:tr>
        <w:trPr>
          <w:trHeight w:val="96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4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12423</w:t>
            </w:r>
          </w:p>
        </w:tc>
      </w:tr>
      <w:tr>
        <w:trPr>
          <w:trHeight w:val="96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 за счет целевых трансфертов из республиканского бюджета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</w:t>
            </w:r>
          </w:p>
        </w:tc>
      </w:tr>
      <w:tr>
        <w:trPr>
          <w:trHeight w:val="100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6001</w:t>
            </w:r>
          </w:p>
        </w:tc>
      </w:tr>
      <w:tr>
        <w:trPr>
          <w:trHeight w:val="133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6001</w:t>
            </w:r>
          </w:p>
        </w:tc>
      </w:tr>
      <w:tr>
        <w:trPr>
          <w:trHeight w:val="69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4567</w:t>
            </w:r>
          </w:p>
        </w:tc>
      </w:tr>
      <w:tr>
        <w:trPr>
          <w:trHeight w:val="96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4367</w:t>
            </w:r>
          </w:p>
        </w:tc>
      </w:tr>
      <w:tr>
        <w:trPr>
          <w:trHeight w:val="34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9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</w:tr>
      <w:tr>
        <w:trPr>
          <w:trHeight w:val="66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</w:tr>
      <w:tr>
        <w:trPr>
          <w:trHeight w:val="9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19672,8</w:t>
            </w:r>
          </w:p>
        </w:tc>
      </w:tr>
      <w:tr>
        <w:trPr>
          <w:trHeight w:val="6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19672,8</w:t>
            </w:r>
          </w:p>
        </w:tc>
      </w:tr>
      <w:tr>
        <w:trPr>
          <w:trHeight w:val="6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19672,8</w:t>
            </w:r>
          </w:p>
        </w:tc>
      </w:tr>
      <w:tr>
        <w:trPr>
          <w:trHeight w:val="39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20134,7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21421,7</w:t>
            </w:r>
          </w:p>
        </w:tc>
      </w:tr>
      <w:tr>
        <w:trPr>
          <w:trHeight w:val="12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21421,7</w:t>
            </w:r>
          </w:p>
        </w:tc>
      </w:tr>
      <w:tr>
        <w:trPr>
          <w:trHeight w:val="6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21421,7</w:t>
            </w:r>
          </w:p>
        </w:tc>
      </w:tr>
      <w:tr>
        <w:trPr>
          <w:trHeight w:val="64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21421,7</w:t>
            </w:r>
          </w:p>
        </w:tc>
      </w:tr>
      <w:tr>
        <w:trPr>
          <w:trHeight w:val="34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</w:t>
            </w:r>
          </w:p>
        </w:tc>
      </w:tr>
      <w:tr>
        <w:trPr>
          <w:trHeight w:val="42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</w:t>
            </w:r>
          </w:p>
        </w:tc>
      </w:tr>
      <w:tr>
        <w:trPr>
          <w:trHeight w:val="42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</w:t>
            </w:r>
          </w:p>
        </w:tc>
      </w:tr>
      <w:tr>
        <w:trPr>
          <w:trHeight w:val="9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-42783</w:t>
            </w:r>
          </w:p>
        </w:tc>
      </w:tr>
      <w:tr>
        <w:trPr>
          <w:trHeight w:val="75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42783</w:t>
            </w:r>
          </w:p>
        </w:tc>
      </w:tr>
    </w:tbl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Аккольского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12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№ С 45-1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8"/>
        <w:gridCol w:w="542"/>
        <w:gridCol w:w="457"/>
        <w:gridCol w:w="8952"/>
        <w:gridCol w:w="2571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1741672</w:t>
            </w:r>
          </w:p>
        </w:tc>
      </w:tr>
      <w:tr>
        <w:trPr>
          <w:trHeight w:val="3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424555</w:t>
            </w:r>
          </w:p>
        </w:tc>
      </w:tr>
      <w:tr>
        <w:trPr>
          <w:trHeight w:val="31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27847</w:t>
            </w:r>
          </w:p>
        </w:tc>
      </w:tr>
      <w:tr>
        <w:trPr>
          <w:trHeight w:val="31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27847</w:t>
            </w:r>
          </w:p>
        </w:tc>
      </w:tr>
      <w:tr>
        <w:trPr>
          <w:trHeight w:val="31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180101</w:t>
            </w:r>
          </w:p>
        </w:tc>
      </w:tr>
      <w:tr>
        <w:trPr>
          <w:trHeight w:val="30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180101</w:t>
            </w:r>
          </w:p>
        </w:tc>
      </w:tr>
      <w:tr>
        <w:trPr>
          <w:trHeight w:val="31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188369</w:t>
            </w:r>
          </w:p>
        </w:tc>
      </w:tr>
      <w:tr>
        <w:trPr>
          <w:trHeight w:val="3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124159</w:t>
            </w:r>
          </w:p>
        </w:tc>
      </w:tr>
      <w:tr>
        <w:trPr>
          <w:trHeight w:val="30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14313</w:t>
            </w:r>
          </w:p>
        </w:tc>
      </w:tr>
      <w:tr>
        <w:trPr>
          <w:trHeight w:val="31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47555</w:t>
            </w:r>
          </w:p>
        </w:tc>
      </w:tr>
      <w:tr>
        <w:trPr>
          <w:trHeight w:val="3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</w:t>
            </w:r>
          </w:p>
        </w:tc>
      </w:tr>
      <w:tr>
        <w:trPr>
          <w:trHeight w:val="46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25006</w:t>
            </w:r>
          </w:p>
        </w:tc>
      </w:tr>
      <w:tr>
        <w:trPr>
          <w:trHeight w:val="31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</w:t>
            </w:r>
          </w:p>
        </w:tc>
      </w:tr>
      <w:tr>
        <w:trPr>
          <w:trHeight w:val="78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15259</w:t>
            </w:r>
          </w:p>
        </w:tc>
      </w:tr>
      <w:tr>
        <w:trPr>
          <w:trHeight w:val="70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5723</w:t>
            </w:r>
          </w:p>
        </w:tc>
      </w:tr>
      <w:tr>
        <w:trPr>
          <w:trHeight w:val="31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</w:tr>
      <w:tr>
        <w:trPr>
          <w:trHeight w:val="160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</w:t>
            </w:r>
          </w:p>
        </w:tc>
      </w:tr>
      <w:tr>
        <w:trPr>
          <w:trHeight w:val="3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</w:t>
            </w:r>
          </w:p>
        </w:tc>
      </w:tr>
      <w:tr>
        <w:trPr>
          <w:trHeight w:val="43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7480</w:t>
            </w:r>
          </w:p>
        </w:tc>
      </w:tr>
      <w:tr>
        <w:trPr>
          <w:trHeight w:val="40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</w:t>
            </w:r>
          </w:p>
        </w:tc>
      </w:tr>
      <w:tr>
        <w:trPr>
          <w:trHeight w:val="6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</w:t>
            </w:r>
          </w:p>
        </w:tc>
      </w:tr>
      <w:tr>
        <w:trPr>
          <w:trHeight w:val="76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</w:tr>
      <w:tr>
        <w:trPr>
          <w:trHeight w:val="81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</w:tr>
      <w:tr>
        <w:trPr>
          <w:trHeight w:val="159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5015</w:t>
            </w:r>
          </w:p>
        </w:tc>
      </w:tr>
      <w:tr>
        <w:trPr>
          <w:trHeight w:val="210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5015</w:t>
            </w:r>
          </w:p>
        </w:tc>
      </w:tr>
      <w:tr>
        <w:trPr>
          <w:trHeight w:val="34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</w:t>
            </w:r>
          </w:p>
        </w:tc>
      </w:tr>
      <w:tr>
        <w:trPr>
          <w:trHeight w:val="31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</w:t>
            </w:r>
          </w:p>
        </w:tc>
      </w:tr>
      <w:tr>
        <w:trPr>
          <w:trHeight w:val="36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16630</w:t>
            </w:r>
          </w:p>
        </w:tc>
      </w:tr>
      <w:tr>
        <w:trPr>
          <w:trHeight w:val="31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16630</w:t>
            </w:r>
          </w:p>
        </w:tc>
      </w:tr>
      <w:tr>
        <w:trPr>
          <w:trHeight w:val="3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16630</w:t>
            </w:r>
          </w:p>
        </w:tc>
      </w:tr>
      <w:tr>
        <w:trPr>
          <w:trHeight w:val="3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1293007</w:t>
            </w:r>
          </w:p>
        </w:tc>
      </w:tr>
      <w:tr>
        <w:trPr>
          <w:trHeight w:val="6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1293007</w:t>
            </w:r>
          </w:p>
        </w:tc>
      </w:tr>
      <w:tr>
        <w:trPr>
          <w:trHeight w:val="37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1293007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733"/>
        <w:gridCol w:w="691"/>
        <w:gridCol w:w="8585"/>
        <w:gridCol w:w="2554"/>
      </w:tblGrid>
      <w:tr>
        <w:trPr>
          <w:trHeight w:val="4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42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1741672</w:t>
            </w:r>
          </w:p>
        </w:tc>
      </w:tr>
      <w:tr>
        <w:trPr>
          <w:trHeight w:val="43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159398</w:t>
            </w:r>
          </w:p>
        </w:tc>
      </w:tr>
      <w:tr>
        <w:trPr>
          <w:trHeight w:val="6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14975</w:t>
            </w:r>
          </w:p>
        </w:tc>
      </w:tr>
      <w:tr>
        <w:trPr>
          <w:trHeight w:val="49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14975</w:t>
            </w:r>
          </w:p>
        </w:tc>
      </w:tr>
      <w:tr>
        <w:trPr>
          <w:trHeight w:val="40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45997</w:t>
            </w:r>
          </w:p>
        </w:tc>
      </w:tr>
      <w:tr>
        <w:trPr>
          <w:trHeight w:val="6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45997</w:t>
            </w:r>
          </w:p>
        </w:tc>
      </w:tr>
      <w:tr>
        <w:trPr>
          <w:trHeight w:val="9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83834</w:t>
            </w:r>
          </w:p>
        </w:tc>
      </w:tr>
      <w:tr>
        <w:trPr>
          <w:trHeight w:val="12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83834</w:t>
            </w:r>
          </w:p>
        </w:tc>
      </w:tr>
      <w:tr>
        <w:trPr>
          <w:trHeight w:val="52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14592</w:t>
            </w:r>
          </w:p>
        </w:tc>
      </w:tr>
      <w:tr>
        <w:trPr>
          <w:trHeight w:val="192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13902</w:t>
            </w:r>
          </w:p>
        </w:tc>
      </w:tr>
      <w:tr>
        <w:trPr>
          <w:trHeight w:val="6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</w:p>
        </w:tc>
      </w:tr>
      <w:tr>
        <w:trPr>
          <w:trHeight w:val="78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0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3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</w:t>
            </w:r>
          </w:p>
        </w:tc>
      </w:tr>
      <w:tr>
        <w:trPr>
          <w:trHeight w:val="75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</w:t>
            </w:r>
          </w:p>
        </w:tc>
      </w:tr>
      <w:tr>
        <w:trPr>
          <w:trHeight w:val="72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</w:t>
            </w:r>
          </w:p>
        </w:tc>
      </w:tr>
      <w:tr>
        <w:trPr>
          <w:trHeight w:val="99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82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79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42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1231817</w:t>
            </w:r>
          </w:p>
        </w:tc>
      </w:tr>
      <w:tr>
        <w:trPr>
          <w:trHeight w:val="60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1231817</w:t>
            </w:r>
          </w:p>
        </w:tc>
      </w:tr>
      <w:tr>
        <w:trPr>
          <w:trHeight w:val="85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5436</w:t>
            </w:r>
          </w:p>
        </w:tc>
      </w:tr>
      <w:tr>
        <w:trPr>
          <w:trHeight w:val="57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1070315</w:t>
            </w:r>
          </w:p>
        </w:tc>
      </w:tr>
      <w:tr>
        <w:trPr>
          <w:trHeight w:val="106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135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16195</w:t>
            </w:r>
          </w:p>
        </w:tc>
      </w:tr>
      <w:tr>
        <w:trPr>
          <w:trHeight w:val="43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28993</w:t>
            </w:r>
          </w:p>
        </w:tc>
      </w:tr>
      <w:tr>
        <w:trPr>
          <w:trHeight w:val="6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89116</w:t>
            </w:r>
          </w:p>
        </w:tc>
      </w:tr>
      <w:tr>
        <w:trPr>
          <w:trHeight w:val="48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17762</w:t>
            </w:r>
          </w:p>
        </w:tc>
      </w:tr>
      <w:tr>
        <w:trPr>
          <w:trHeight w:val="40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91428</w:t>
            </w:r>
          </w:p>
        </w:tc>
      </w:tr>
      <w:tr>
        <w:trPr>
          <w:trHeight w:val="57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91428</w:t>
            </w:r>
          </w:p>
        </w:tc>
      </w:tr>
      <w:tr>
        <w:trPr>
          <w:trHeight w:val="103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15490</w:t>
            </w:r>
          </w:p>
        </w:tc>
      </w:tr>
      <w:tr>
        <w:trPr>
          <w:trHeight w:val="40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15227</w:t>
            </w:r>
          </w:p>
        </w:tc>
      </w:tr>
      <w:tr>
        <w:trPr>
          <w:trHeight w:val="45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</w:t>
            </w:r>
          </w:p>
        </w:tc>
      </w:tr>
      <w:tr>
        <w:trPr>
          <w:trHeight w:val="46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5866</w:t>
            </w:r>
          </w:p>
        </w:tc>
      </w:tr>
      <w:tr>
        <w:trPr>
          <w:trHeight w:val="87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7033</w:t>
            </w:r>
          </w:p>
        </w:tc>
      </w:tr>
      <w:tr>
        <w:trPr>
          <w:trHeight w:val="72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 инвалидов, воспитывающихся и обучающихся на дому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</w:tr>
      <w:tr>
        <w:trPr>
          <w:trHeight w:val="72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72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23738</w:t>
            </w:r>
          </w:p>
        </w:tc>
      </w:tr>
      <w:tr>
        <w:trPr>
          <w:trHeight w:val="45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18089</w:t>
            </w:r>
          </w:p>
        </w:tc>
      </w:tr>
      <w:tr>
        <w:trPr>
          <w:trHeight w:val="18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3519</w:t>
            </w:r>
          </w:p>
        </w:tc>
      </w:tr>
      <w:tr>
        <w:trPr>
          <w:trHeight w:val="48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118083</w:t>
            </w:r>
          </w:p>
        </w:tc>
      </w:tr>
      <w:tr>
        <w:trPr>
          <w:trHeight w:val="99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19378</w:t>
            </w:r>
          </w:p>
        </w:tc>
      </w:tr>
      <w:tr>
        <w:trPr>
          <w:trHeight w:val="46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10078</w:t>
            </w:r>
          </w:p>
        </w:tc>
      </w:tr>
      <w:tr>
        <w:trPr>
          <w:trHeight w:val="51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75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48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</w:t>
            </w:r>
          </w:p>
        </w:tc>
      </w:tr>
      <w:tr>
        <w:trPr>
          <w:trHeight w:val="81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5705</w:t>
            </w:r>
          </w:p>
        </w:tc>
      </w:tr>
      <w:tr>
        <w:trPr>
          <w:trHeight w:val="55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5705</w:t>
            </w:r>
          </w:p>
        </w:tc>
      </w:tr>
      <w:tr>
        <w:trPr>
          <w:trHeight w:val="55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93000</w:t>
            </w:r>
          </w:p>
        </w:tc>
      </w:tr>
      <w:tr>
        <w:trPr>
          <w:trHeight w:val="82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93000</w:t>
            </w:r>
          </w:p>
        </w:tc>
      </w:tr>
      <w:tr>
        <w:trPr>
          <w:trHeight w:val="6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93003</w:t>
            </w:r>
          </w:p>
        </w:tc>
      </w:tr>
      <w:tr>
        <w:trPr>
          <w:trHeight w:val="76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71706</w:t>
            </w:r>
          </w:p>
        </w:tc>
      </w:tr>
      <w:tr>
        <w:trPr>
          <w:trHeight w:val="82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5704</w:t>
            </w:r>
          </w:p>
        </w:tc>
      </w:tr>
      <w:tr>
        <w:trPr>
          <w:trHeight w:val="48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37483</w:t>
            </w:r>
          </w:p>
        </w:tc>
      </w:tr>
      <w:tr>
        <w:trPr>
          <w:trHeight w:val="60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26866</w:t>
            </w:r>
          </w:p>
        </w:tc>
      </w:tr>
      <w:tr>
        <w:trPr>
          <w:trHeight w:val="70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</w:t>
            </w:r>
          </w:p>
        </w:tc>
      </w:tr>
      <w:tr>
        <w:trPr>
          <w:trHeight w:val="6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10996</w:t>
            </w:r>
          </w:p>
        </w:tc>
      </w:tr>
      <w:tr>
        <w:trPr>
          <w:trHeight w:val="100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4960</w:t>
            </w:r>
          </w:p>
        </w:tc>
      </w:tr>
      <w:tr>
        <w:trPr>
          <w:trHeight w:val="72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5670</w:t>
            </w:r>
          </w:p>
        </w:tc>
      </w:tr>
      <w:tr>
        <w:trPr>
          <w:trHeight w:val="70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</w:p>
        </w:tc>
      </w:tr>
      <w:tr>
        <w:trPr>
          <w:trHeight w:val="72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10301</w:t>
            </w:r>
          </w:p>
        </w:tc>
      </w:tr>
      <w:tr>
        <w:trPr>
          <w:trHeight w:val="102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</w:t>
            </w:r>
          </w:p>
        </w:tc>
      </w:tr>
      <w:tr>
        <w:trPr>
          <w:trHeight w:val="52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103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</w:t>
            </w:r>
          </w:p>
        </w:tc>
      </w:tr>
      <w:tr>
        <w:trPr>
          <w:trHeight w:val="132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20078</w:t>
            </w:r>
          </w:p>
        </w:tc>
      </w:tr>
      <w:tr>
        <w:trPr>
          <w:trHeight w:val="49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5540</w:t>
            </w:r>
          </w:p>
        </w:tc>
      </w:tr>
      <w:tr>
        <w:trPr>
          <w:trHeight w:val="70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5265</w:t>
            </w:r>
          </w:p>
        </w:tc>
      </w:tr>
      <w:tr>
        <w:trPr>
          <w:trHeight w:val="39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6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14538</w:t>
            </w:r>
          </w:p>
        </w:tc>
      </w:tr>
      <w:tr>
        <w:trPr>
          <w:trHeight w:val="72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14538</w:t>
            </w:r>
          </w:p>
        </w:tc>
      </w:tr>
      <w:tr>
        <w:trPr>
          <w:trHeight w:val="6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10016</w:t>
            </w:r>
          </w:p>
        </w:tc>
      </w:tr>
      <w:tr>
        <w:trPr>
          <w:trHeight w:val="3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5828</w:t>
            </w:r>
          </w:p>
        </w:tc>
      </w:tr>
      <w:tr>
        <w:trPr>
          <w:trHeight w:val="48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5828</w:t>
            </w:r>
          </w:p>
        </w:tc>
      </w:tr>
      <w:tr>
        <w:trPr>
          <w:trHeight w:val="72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</w:t>
            </w:r>
          </w:p>
        </w:tc>
      </w:tr>
      <w:tr>
        <w:trPr>
          <w:trHeight w:val="106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</w:t>
            </w:r>
          </w:p>
        </w:tc>
      </w:tr>
      <w:tr>
        <w:trPr>
          <w:trHeight w:val="3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</w:tr>
      <w:tr>
        <w:trPr>
          <w:trHeight w:val="72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</w:tr>
      <w:tr>
        <w:trPr>
          <w:trHeight w:val="6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</w:tr>
      <w:tr>
        <w:trPr>
          <w:trHeight w:val="39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11096</w:t>
            </w:r>
          </w:p>
        </w:tc>
      </w:tr>
      <w:tr>
        <w:trPr>
          <w:trHeight w:val="85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6142</w:t>
            </w:r>
          </w:p>
        </w:tc>
      </w:tr>
      <w:tr>
        <w:trPr>
          <w:trHeight w:val="133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6142</w:t>
            </w:r>
          </w:p>
        </w:tc>
      </w:tr>
      <w:tr>
        <w:trPr>
          <w:trHeight w:val="69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7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9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3954</w:t>
            </w:r>
          </w:p>
        </w:tc>
      </w:tr>
      <w:tr>
        <w:trPr>
          <w:trHeight w:val="100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3954</w:t>
            </w:r>
          </w:p>
        </w:tc>
      </w:tr>
      <w:tr>
        <w:trPr>
          <w:trHeight w:val="55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-1287</w:t>
            </w:r>
          </w:p>
        </w:tc>
      </w:tr>
      <w:tr>
        <w:trPr>
          <w:trHeight w:val="40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</w:t>
            </w:r>
          </w:p>
        </w:tc>
      </w:tr>
      <w:tr>
        <w:trPr>
          <w:trHeight w:val="49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</w:t>
            </w:r>
          </w:p>
        </w:tc>
      </w:tr>
      <w:tr>
        <w:trPr>
          <w:trHeight w:val="49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</w:t>
            </w:r>
          </w:p>
        </w:tc>
      </w:tr>
      <w:tr>
        <w:trPr>
          <w:trHeight w:val="85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</w:t>
            </w:r>
          </w:p>
        </w:tc>
      </w:tr>
      <w:tr>
        <w:trPr>
          <w:trHeight w:val="6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</w:t>
            </w:r>
          </w:p>
        </w:tc>
      </w:tr>
      <w:tr>
        <w:trPr>
          <w:trHeight w:val="70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-1287</w:t>
            </w:r>
          </w:p>
        </w:tc>
      </w:tr>
    </w:tbl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Аккольского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12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№ С 45-1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8"/>
        <w:gridCol w:w="459"/>
        <w:gridCol w:w="459"/>
        <w:gridCol w:w="9060"/>
        <w:gridCol w:w="2584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1826363</w:t>
            </w:r>
          </w:p>
        </w:tc>
      </w:tr>
      <w:tr>
        <w:trPr>
          <w:trHeight w:val="3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439671</w:t>
            </w:r>
          </w:p>
        </w:tc>
      </w:tr>
      <w:tr>
        <w:trPr>
          <w:trHeight w:val="31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29657</w:t>
            </w:r>
          </w:p>
        </w:tc>
      </w:tr>
      <w:tr>
        <w:trPr>
          <w:trHeight w:val="31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29657</w:t>
            </w:r>
          </w:p>
        </w:tc>
      </w:tr>
      <w:tr>
        <w:trPr>
          <w:trHeight w:val="31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181023</w:t>
            </w:r>
          </w:p>
        </w:tc>
      </w:tr>
      <w:tr>
        <w:trPr>
          <w:trHeight w:val="30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181023</w:t>
            </w:r>
          </w:p>
        </w:tc>
      </w:tr>
      <w:tr>
        <w:trPr>
          <w:trHeight w:val="31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198965</w:t>
            </w:r>
          </w:p>
        </w:tc>
      </w:tr>
      <w:tr>
        <w:trPr>
          <w:trHeight w:val="3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131644</w:t>
            </w:r>
          </w:p>
        </w:tc>
      </w:tr>
      <w:tr>
        <w:trPr>
          <w:trHeight w:val="30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14313</w:t>
            </w:r>
          </w:p>
        </w:tc>
      </w:tr>
      <w:tr>
        <w:trPr>
          <w:trHeight w:val="31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50513</w:t>
            </w:r>
          </w:p>
        </w:tc>
      </w:tr>
      <w:tr>
        <w:trPr>
          <w:trHeight w:val="3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</w:t>
            </w:r>
          </w:p>
        </w:tc>
      </w:tr>
      <w:tr>
        <w:trPr>
          <w:trHeight w:val="64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26583</w:t>
            </w:r>
          </w:p>
        </w:tc>
      </w:tr>
      <w:tr>
        <w:trPr>
          <w:trHeight w:val="31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</w:t>
            </w:r>
          </w:p>
        </w:tc>
      </w:tr>
      <w:tr>
        <w:trPr>
          <w:trHeight w:val="78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16251</w:t>
            </w:r>
          </w:p>
        </w:tc>
      </w:tr>
      <w:tr>
        <w:trPr>
          <w:trHeight w:val="70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6095</w:t>
            </w:r>
          </w:p>
        </w:tc>
      </w:tr>
      <w:tr>
        <w:trPr>
          <w:trHeight w:val="31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160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</w:t>
            </w:r>
          </w:p>
        </w:tc>
      </w:tr>
      <w:tr>
        <w:trPr>
          <w:trHeight w:val="3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</w:t>
            </w:r>
          </w:p>
        </w:tc>
      </w:tr>
      <w:tr>
        <w:trPr>
          <w:trHeight w:val="43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7880</w:t>
            </w:r>
          </w:p>
        </w:tc>
      </w:tr>
      <w:tr>
        <w:trPr>
          <w:trHeight w:val="40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</w:t>
            </w:r>
          </w:p>
        </w:tc>
      </w:tr>
      <w:tr>
        <w:trPr>
          <w:trHeight w:val="6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</w:t>
            </w:r>
          </w:p>
        </w:tc>
      </w:tr>
      <w:tr>
        <w:trPr>
          <w:trHeight w:val="78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</w:tr>
      <w:tr>
        <w:trPr>
          <w:trHeight w:val="66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</w:tr>
      <w:tr>
        <w:trPr>
          <w:trHeight w:val="151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</w:t>
            </w:r>
          </w:p>
        </w:tc>
      </w:tr>
      <w:tr>
        <w:trPr>
          <w:trHeight w:val="192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</w:t>
            </w:r>
          </w:p>
        </w:tc>
      </w:tr>
      <w:tr>
        <w:trPr>
          <w:trHeight w:val="34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</w:t>
            </w:r>
          </w:p>
        </w:tc>
      </w:tr>
      <w:tr>
        <w:trPr>
          <w:trHeight w:val="31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</w:t>
            </w:r>
          </w:p>
        </w:tc>
      </w:tr>
      <w:tr>
        <w:trPr>
          <w:trHeight w:val="36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16991</w:t>
            </w:r>
          </w:p>
        </w:tc>
      </w:tr>
      <w:tr>
        <w:trPr>
          <w:trHeight w:val="31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16991</w:t>
            </w:r>
          </w:p>
        </w:tc>
      </w:tr>
      <w:tr>
        <w:trPr>
          <w:trHeight w:val="3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16991</w:t>
            </w:r>
          </w:p>
        </w:tc>
      </w:tr>
      <w:tr>
        <w:trPr>
          <w:trHeight w:val="3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1361821</w:t>
            </w:r>
          </w:p>
        </w:tc>
      </w:tr>
      <w:tr>
        <w:trPr>
          <w:trHeight w:val="6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1361821</w:t>
            </w:r>
          </w:p>
        </w:tc>
      </w:tr>
      <w:tr>
        <w:trPr>
          <w:trHeight w:val="37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1361821</w:t>
            </w:r>
          </w:p>
        </w:tc>
      </w:tr>
    </w:tbl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 к решению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Аккольского районного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12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года № С 45-1  </w:t>
      </w:r>
    </w:p>
    <w:bookmarkEnd w:id="5"/>
    <w:bookmarkStart w:name="z3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 бюджетные кредиты</w:t>
      </w:r>
      <w:r>
        <w:br/>
      </w:r>
      <w:r>
        <w:rPr>
          <w:rFonts w:ascii="Times New Roman"/>
          <w:b/>
          <w:i w:val="false"/>
          <w:color w:val="000000"/>
        </w:rPr>
        <w:t>
из республиканского бюджета на 2012 год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в редакции решения Аккольского районного маслихата Акмолинской области от 06.12.2012 </w:t>
      </w:r>
      <w:r>
        <w:rPr>
          <w:rFonts w:ascii="Times New Roman"/>
          <w:b w:val="false"/>
          <w:i w:val="false"/>
          <w:color w:val="ff0000"/>
          <w:sz w:val="28"/>
        </w:rPr>
        <w:t>№ С 11-1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70"/>
        <w:gridCol w:w="2330"/>
      </w:tblGrid>
      <w:tr>
        <w:trPr>
          <w:trHeight w:val="570" w:hRule="atLeast"/>
        </w:trPr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95" w:hRule="atLeast"/>
        </w:trPr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1 002 856,2</w:t>
            </w:r>
          </w:p>
        </w:tc>
      </w:tr>
      <w:tr>
        <w:trPr>
          <w:trHeight w:val="270" w:hRule="atLeast"/>
        </w:trPr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140 943,5</w:t>
            </w:r>
          </w:p>
        </w:tc>
      </w:tr>
      <w:tr>
        <w:trPr>
          <w:trHeight w:val="255" w:hRule="atLeast"/>
        </w:trPr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107 125,5</w:t>
            </w:r>
          </w:p>
        </w:tc>
      </w:tr>
      <w:tr>
        <w:trPr>
          <w:trHeight w:val="675" w:hRule="atLeast"/>
        </w:trPr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25 069</w:t>
            </w:r>
          </w:p>
        </w:tc>
      </w:tr>
      <w:tr>
        <w:trPr>
          <w:trHeight w:val="975" w:hRule="atLeast"/>
        </w:trPr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Государственной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образования в Республике Казахстан на 2011-2020 годы, в том числе: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5 594</w:t>
            </w:r>
          </w:p>
        </w:tc>
      </w:tr>
      <w:tr>
        <w:trPr>
          <w:trHeight w:val="825" w:hRule="atLeast"/>
        </w:trPr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учебным оборудованием кабинетов физики, химии и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4 094</w:t>
            </w:r>
          </w:p>
        </w:tc>
      </w:tr>
      <w:tr>
        <w:trPr>
          <w:trHeight w:val="645" w:hRule="atLeast"/>
        </w:trPr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1095" w:hRule="atLeast"/>
        </w:trPr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ежемесячную выплату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12 690</w:t>
            </w:r>
          </w:p>
        </w:tc>
      </w:tr>
      <w:tr>
        <w:trPr>
          <w:trHeight w:val="825" w:hRule="atLeast"/>
        </w:trPr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17 248,5</w:t>
            </w:r>
          </w:p>
        </w:tc>
      </w:tr>
      <w:tr>
        <w:trPr>
          <w:trHeight w:val="660" w:hRule="atLeast"/>
        </w:trPr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сельских населенных пунктов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46 524</w:t>
            </w:r>
          </w:p>
        </w:tc>
      </w:tr>
      <w:tr>
        <w:trPr>
          <w:trHeight w:val="615" w:hRule="atLeast"/>
        </w:trPr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17 063</w:t>
            </w:r>
          </w:p>
        </w:tc>
      </w:tr>
      <w:tr>
        <w:trPr>
          <w:trHeight w:val="570" w:hRule="atLeast"/>
        </w:trPr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мероприятий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2020, в том числе: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17 063</w:t>
            </w:r>
          </w:p>
        </w:tc>
      </w:tr>
      <w:tr>
        <w:trPr>
          <w:trHeight w:val="315" w:hRule="atLeast"/>
        </w:trPr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субсидирование заработной платы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4 596</w:t>
            </w:r>
          </w:p>
        </w:tc>
      </w:tr>
      <w:tr>
        <w:trPr>
          <w:trHeight w:val="270" w:hRule="atLeast"/>
        </w:trPr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молодежная практика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1 716</w:t>
            </w:r>
          </w:p>
        </w:tc>
      </w:tr>
      <w:tr>
        <w:trPr>
          <w:trHeight w:val="360" w:hRule="atLeast"/>
        </w:trPr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центров занятости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9 683</w:t>
            </w:r>
          </w:p>
        </w:tc>
      </w:tr>
      <w:tr>
        <w:trPr>
          <w:trHeight w:val="360" w:hRule="atLeast"/>
        </w:trPr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субсидий на переезд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1 068</w:t>
            </w:r>
          </w:p>
        </w:tc>
      </w:tr>
      <w:tr>
        <w:trPr>
          <w:trHeight w:val="360" w:hRule="atLeast"/>
        </w:trPr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3 856</w:t>
            </w:r>
          </w:p>
        </w:tc>
      </w:tr>
      <w:tr>
        <w:trPr>
          <w:trHeight w:val="540" w:hRule="atLeast"/>
        </w:trPr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реализации мер по оказанию социальной поддержки специалистов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3 856</w:t>
            </w:r>
          </w:p>
        </w:tc>
      </w:tr>
      <w:tr>
        <w:trPr>
          <w:trHeight w:val="585" w:hRule="atLeast"/>
        </w:trPr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1 855</w:t>
            </w:r>
          </w:p>
        </w:tc>
      </w:tr>
      <w:tr>
        <w:trPr>
          <w:trHeight w:val="870" w:hRule="atLeast"/>
        </w:trPr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оказания содействия экономическому развитию регионов и системы расселения населения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1 855</w:t>
            </w:r>
          </w:p>
        </w:tc>
      </w:tr>
      <w:tr>
        <w:trPr>
          <w:trHeight w:val="675" w:hRule="atLeast"/>
        </w:trPr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11 044</w:t>
            </w:r>
          </w:p>
        </w:tc>
      </w:tr>
      <w:tr>
        <w:trPr>
          <w:trHeight w:val="315" w:hRule="atLeast"/>
        </w:trPr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11 044</w:t>
            </w:r>
          </w:p>
        </w:tc>
      </w:tr>
      <w:tr>
        <w:trPr>
          <w:trHeight w:val="270" w:hRule="atLeast"/>
        </w:trPr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840 491</w:t>
            </w:r>
          </w:p>
        </w:tc>
      </w:tr>
      <w:tr>
        <w:trPr>
          <w:trHeight w:val="270" w:hRule="atLeast"/>
        </w:trPr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42 608</w:t>
            </w:r>
          </w:p>
        </w:tc>
      </w:tr>
      <w:tr>
        <w:trPr>
          <w:trHeight w:val="330" w:hRule="atLeast"/>
        </w:trPr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коммунального хозяйства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42 608</w:t>
            </w:r>
          </w:p>
        </w:tc>
      </w:tr>
      <w:tr>
        <w:trPr>
          <w:trHeight w:val="525" w:hRule="atLeast"/>
        </w:trPr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797 883</w:t>
            </w:r>
          </w:p>
        </w:tc>
      </w:tr>
      <w:tr>
        <w:trPr>
          <w:trHeight w:val="690" w:hRule="atLeast"/>
        </w:trPr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 в сельских населенных пунктах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593 566</w:t>
            </w:r>
          </w:p>
        </w:tc>
      </w:tr>
      <w:tr>
        <w:trPr>
          <w:trHeight w:val="600" w:hRule="atLeast"/>
        </w:trPr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31 912</w:t>
            </w:r>
          </w:p>
        </w:tc>
      </w:tr>
      <w:tr>
        <w:trPr>
          <w:trHeight w:val="615" w:hRule="atLeast"/>
        </w:trPr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172 405</w:t>
            </w:r>
          </w:p>
        </w:tc>
      </w:tr>
      <w:tr>
        <w:trPr>
          <w:trHeight w:val="270" w:hRule="atLeast"/>
        </w:trPr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21 421,7</w:t>
            </w:r>
          </w:p>
        </w:tc>
      </w:tr>
      <w:tr>
        <w:trPr>
          <w:trHeight w:val="300" w:hRule="atLeast"/>
        </w:trPr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21 421,7</w:t>
            </w:r>
          </w:p>
        </w:tc>
      </w:tr>
      <w:tr>
        <w:trPr>
          <w:trHeight w:val="675" w:hRule="atLeast"/>
        </w:trPr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21 421,7</w:t>
            </w:r>
          </w:p>
        </w:tc>
      </w:tr>
    </w:tbl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Аккольского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12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года № С 45-1  </w:t>
      </w:r>
    </w:p>
    <w:bookmarkEnd w:id="7"/>
    <w:bookmarkStart w:name="z3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из областного бюджета</w:t>
      </w:r>
      <w:r>
        <w:br/>
      </w:r>
      <w:r>
        <w:rPr>
          <w:rFonts w:ascii="Times New Roman"/>
          <w:b/>
          <w:i w:val="false"/>
          <w:color w:val="000000"/>
        </w:rPr>
        <w:t>
бюджетам районов (городов областного</w:t>
      </w:r>
      <w:r>
        <w:br/>
      </w:r>
      <w:r>
        <w:rPr>
          <w:rFonts w:ascii="Times New Roman"/>
          <w:b/>
          <w:i w:val="false"/>
          <w:color w:val="000000"/>
        </w:rPr>
        <w:t>
значения) на 2012 год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в редакции решения Аккольского районного маслихата Акмолинской области от 06.12.2012 </w:t>
      </w:r>
      <w:r>
        <w:rPr>
          <w:rFonts w:ascii="Times New Roman"/>
          <w:b w:val="false"/>
          <w:i w:val="false"/>
          <w:color w:val="ff0000"/>
          <w:sz w:val="28"/>
        </w:rPr>
        <w:t>№ С 11-1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6"/>
        <w:gridCol w:w="2244"/>
      </w:tblGrid>
      <w:tr>
        <w:trPr>
          <w:trHeight w:val="30" w:hRule="atLeast"/>
        </w:trPr>
        <w:tc>
          <w:tcPr>
            <w:tcW w:w="10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10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201 389,8</w:t>
            </w:r>
          </w:p>
        </w:tc>
      </w:tr>
      <w:tr>
        <w:trPr>
          <w:trHeight w:val="30" w:hRule="atLeast"/>
        </w:trPr>
        <w:tc>
          <w:tcPr>
            <w:tcW w:w="10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123 164,3</w:t>
            </w:r>
          </w:p>
        </w:tc>
      </w:tr>
      <w:tr>
        <w:trPr>
          <w:trHeight w:val="30" w:hRule="atLeast"/>
        </w:trPr>
        <w:tc>
          <w:tcPr>
            <w:tcW w:w="10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88 090,8</w:t>
            </w:r>
          </w:p>
        </w:tc>
      </w:tr>
      <w:tr>
        <w:trPr>
          <w:trHeight w:val="30" w:hRule="atLeast"/>
        </w:trPr>
        <w:tc>
          <w:tcPr>
            <w:tcW w:w="10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ремонт объектов образования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88 090,8</w:t>
            </w:r>
          </w:p>
        </w:tc>
      </w:tr>
      <w:tr>
        <w:trPr>
          <w:trHeight w:val="30" w:hRule="atLeast"/>
        </w:trPr>
        <w:tc>
          <w:tcPr>
            <w:tcW w:w="10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2 837,1</w:t>
            </w:r>
          </w:p>
        </w:tc>
      </w:tr>
      <w:tr>
        <w:trPr>
          <w:trHeight w:val="30" w:hRule="atLeast"/>
        </w:trPr>
        <w:tc>
          <w:tcPr>
            <w:tcW w:w="10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социальной помощи участникам и инвалидам Великой отечественной войны на расходы за коммунальные услуги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1 357,1</w:t>
            </w:r>
          </w:p>
        </w:tc>
      </w:tr>
      <w:tr>
        <w:trPr>
          <w:trHeight w:val="690" w:hRule="atLeast"/>
        </w:trPr>
        <w:tc>
          <w:tcPr>
            <w:tcW w:w="10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оплату за учебу в колледжах студентам из малообеспеченных семей Акмолинской области и многодетных семей сельской местности Акмолинской области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1 480,0</w:t>
            </w:r>
          </w:p>
        </w:tc>
      </w:tr>
      <w:tr>
        <w:trPr>
          <w:trHeight w:val="30" w:hRule="atLeast"/>
        </w:trPr>
        <w:tc>
          <w:tcPr>
            <w:tcW w:w="10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2 320,0</w:t>
            </w:r>
          </w:p>
        </w:tc>
      </w:tr>
      <w:tr>
        <w:trPr>
          <w:trHeight w:val="30" w:hRule="atLeast"/>
        </w:trPr>
        <w:tc>
          <w:tcPr>
            <w:tcW w:w="10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2 320,0</w:t>
            </w:r>
          </w:p>
        </w:tc>
      </w:tr>
      <w:tr>
        <w:trPr>
          <w:trHeight w:val="345" w:hRule="atLeast"/>
        </w:trPr>
        <w:tc>
          <w:tcPr>
            <w:tcW w:w="10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29 916,4</w:t>
            </w:r>
          </w:p>
        </w:tc>
      </w:tr>
      <w:tr>
        <w:trPr>
          <w:trHeight w:val="30" w:hRule="atLeast"/>
        </w:trPr>
        <w:tc>
          <w:tcPr>
            <w:tcW w:w="10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искусственное покрытие футбольного поля и текущего ремонта городского стадиона города Акколь Аккольского района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29 916,4</w:t>
            </w:r>
          </w:p>
        </w:tc>
      </w:tr>
      <w:tr>
        <w:trPr>
          <w:trHeight w:val="135" w:hRule="atLeast"/>
        </w:trPr>
        <w:tc>
          <w:tcPr>
            <w:tcW w:w="10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78 225,5</w:t>
            </w:r>
          </w:p>
        </w:tc>
      </w:tr>
      <w:tr>
        <w:trPr>
          <w:trHeight w:val="30" w:hRule="atLeast"/>
        </w:trPr>
        <w:tc>
          <w:tcPr>
            <w:tcW w:w="10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0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70 225,5</w:t>
            </w:r>
          </w:p>
        </w:tc>
      </w:tr>
      <w:tr>
        <w:trPr>
          <w:trHeight w:val="30" w:hRule="atLeast"/>
        </w:trPr>
        <w:tc>
          <w:tcPr>
            <w:tcW w:w="10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объектов спорта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69 597,6</w:t>
            </w:r>
          </w:p>
        </w:tc>
      </w:tr>
      <w:tr>
        <w:trPr>
          <w:trHeight w:val="450" w:hRule="atLeast"/>
        </w:trPr>
        <w:tc>
          <w:tcPr>
            <w:tcW w:w="10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627,9</w:t>
            </w:r>
          </w:p>
        </w:tc>
      </w:tr>
      <w:tr>
        <w:trPr>
          <w:trHeight w:val="30" w:hRule="atLeast"/>
        </w:trPr>
        <w:tc>
          <w:tcPr>
            <w:tcW w:w="10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</w:p>
        </w:tc>
      </w:tr>
      <w:tr>
        <w:trPr>
          <w:trHeight w:val="30" w:hRule="atLeast"/>
        </w:trPr>
        <w:tc>
          <w:tcPr>
            <w:tcW w:w="10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коммунального хозяйства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</w:p>
        </w:tc>
      </w:tr>
    </w:tbl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Аккольского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12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года № С 45-1  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программ,</w:t>
      </w:r>
      <w:r>
        <w:br/>
      </w:r>
      <w:r>
        <w:rPr>
          <w:rFonts w:ascii="Times New Roman"/>
          <w:b/>
          <w:i w:val="false"/>
          <w:color w:val="000000"/>
        </w:rPr>
        <w:t>
не подлежащих секвестру в процессе</w:t>
      </w:r>
      <w:r>
        <w:br/>
      </w:r>
      <w:r>
        <w:rPr>
          <w:rFonts w:ascii="Times New Roman"/>
          <w:b/>
          <w:i w:val="false"/>
          <w:color w:val="000000"/>
        </w:rPr>
        <w:t>
исполнения районного бюджета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00"/>
      </w:tblGrid>
      <w:tr>
        <w:trPr>
          <w:trHeight w:val="255" w:hRule="atLeast"/>
        </w:trPr>
        <w:tc>
          <w:tcPr>
            <w:tcW w:w="1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165" w:hRule="atLeast"/>
        </w:trPr>
        <w:tc>
          <w:tcPr>
            <w:tcW w:w="1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25" w:hRule="atLeast"/>
        </w:trPr>
        <w:tc>
          <w:tcPr>
            <w:tcW w:w="1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570" w:hRule="atLeast"/>
        </w:trPr>
        <w:tc>
          <w:tcPr>
            <w:tcW w:w="1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Аккольского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12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2011 года № С 45-1  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города</w:t>
      </w:r>
      <w:r>
        <w:br/>
      </w:r>
      <w:r>
        <w:rPr>
          <w:rFonts w:ascii="Times New Roman"/>
          <w:b/>
          <w:i w:val="false"/>
          <w:color w:val="000000"/>
        </w:rPr>
        <w:t>
районного значения, поселка, аула (села),</w:t>
      </w:r>
      <w:r>
        <w:br/>
      </w:r>
      <w:r>
        <w:rPr>
          <w:rFonts w:ascii="Times New Roman"/>
          <w:b/>
          <w:i w:val="false"/>
          <w:color w:val="000000"/>
        </w:rPr>
        <w:t>
аульного (сельского) округа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7 в редакции решения Аккольского районного маслихата Акмолинской области от 06.12.2012 </w:t>
      </w:r>
      <w:r>
        <w:rPr>
          <w:rFonts w:ascii="Times New Roman"/>
          <w:b w:val="false"/>
          <w:i w:val="false"/>
          <w:color w:val="ff0000"/>
          <w:sz w:val="28"/>
        </w:rPr>
        <w:t>№ С 11-1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5"/>
        <w:gridCol w:w="531"/>
        <w:gridCol w:w="531"/>
        <w:gridCol w:w="9130"/>
        <w:gridCol w:w="2293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137289,1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83109,7</w:t>
            </w:r>
          </w:p>
        </w:tc>
      </w:tr>
      <w:tr>
        <w:trPr>
          <w:trHeight w:val="103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83109,7</w:t>
            </w:r>
          </w:p>
        </w:tc>
      </w:tr>
      <w:tr>
        <w:trPr>
          <w:trHeight w:val="12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83009,7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Акколь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14717</w:t>
            </w:r>
          </w:p>
        </w:tc>
      </w:tr>
      <w:tr>
        <w:trPr>
          <w:trHeight w:val="6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Богенбайского сельского округа Аккольского района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6728</w:t>
            </w:r>
          </w:p>
        </w:tc>
      </w:tr>
      <w:tr>
        <w:trPr>
          <w:trHeight w:val="3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Азат Аккольского района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6033</w:t>
            </w:r>
          </w:p>
        </w:tc>
      </w:tr>
      <w:tr>
        <w:trPr>
          <w:trHeight w:val="6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Карасайского аульного округа Аккольского района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8498</w:t>
            </w:r>
          </w:p>
        </w:tc>
      </w:tr>
      <w:tr>
        <w:trPr>
          <w:trHeight w:val="6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Кенесского сельского округа Аккольского района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7036,7</w:t>
            </w:r>
          </w:p>
        </w:tc>
      </w:tr>
      <w:tr>
        <w:trPr>
          <w:trHeight w:val="6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Наумовского сельского округа Аккольского района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6936</w:t>
            </w:r>
          </w:p>
        </w:tc>
      </w:tr>
      <w:tr>
        <w:trPr>
          <w:trHeight w:val="6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Новорыбинского сельского округа Аккольского района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7106</w:t>
            </w:r>
          </w:p>
        </w:tc>
      </w:tr>
      <w:tr>
        <w:trPr>
          <w:trHeight w:val="6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Енбекского аульного округа Аккольского района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6321</w:t>
            </w:r>
          </w:p>
        </w:tc>
      </w:tr>
      <w:tr>
        <w:trPr>
          <w:trHeight w:val="6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Урюпинского сельского округа Аккольского района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7031</w:t>
            </w:r>
          </w:p>
        </w:tc>
      </w:tr>
      <w:tr>
        <w:trPr>
          <w:trHeight w:val="6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Жалгызкарагайского аульного округа Аккольского района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6476</w:t>
            </w:r>
          </w:p>
        </w:tc>
      </w:tr>
      <w:tr>
        <w:trPr>
          <w:trHeight w:val="6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Кырык-Кудук Аккольского района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6127</w:t>
            </w:r>
          </w:p>
        </w:tc>
      </w:tr>
      <w:tr>
        <w:trPr>
          <w:trHeight w:val="40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4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Кырык-Кудук Аккольского района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2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52324,4</w:t>
            </w:r>
          </w:p>
        </w:tc>
      </w:tr>
      <w:tr>
        <w:trPr>
          <w:trHeight w:val="94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52324,4</w:t>
            </w:r>
          </w:p>
        </w:tc>
      </w:tr>
      <w:tr>
        <w:trPr>
          <w:trHeight w:val="102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</w:t>
            </w:r>
          </w:p>
        </w:tc>
      </w:tr>
      <w:tr>
        <w:trPr>
          <w:trHeight w:val="3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Акколь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</w:t>
            </w:r>
          </w:p>
        </w:tc>
      </w:tr>
      <w:tr>
        <w:trPr>
          <w:trHeight w:val="3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населенных пунктов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11086</w:t>
            </w:r>
          </w:p>
        </w:tc>
      </w:tr>
      <w:tr>
        <w:trPr>
          <w:trHeight w:val="3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Акколь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11086</w:t>
            </w:r>
          </w:p>
        </w:tc>
      </w:tr>
      <w:tr>
        <w:trPr>
          <w:trHeight w:val="42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5856,7</w:t>
            </w:r>
          </w:p>
        </w:tc>
      </w:tr>
      <w:tr>
        <w:trPr>
          <w:trHeight w:val="72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Жалгызкарагайского аульного округа Аккольского района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42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Акколь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5844,7</w:t>
            </w:r>
          </w:p>
        </w:tc>
      </w:tr>
      <w:tr>
        <w:trPr>
          <w:trHeight w:val="6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</w:tr>
      <w:tr>
        <w:trPr>
          <w:trHeight w:val="42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Акколь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34339,7</w:t>
            </w:r>
          </w:p>
        </w:tc>
      </w:tr>
      <w:tr>
        <w:trPr>
          <w:trHeight w:val="13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Акколь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34339,7</w:t>
            </w:r>
          </w:p>
        </w:tc>
      </w:tr>
      <w:tr>
        <w:trPr>
          <w:trHeight w:val="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42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42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</w:t>
            </w:r>
          </w:p>
        </w:tc>
      </w:tr>
      <w:tr>
        <w:trPr>
          <w:trHeight w:val="103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