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1c8c" w14:textId="4f41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августа 2011 года № А-7/303. Зарегистрировано Департаментом юстиции Акмолинской области 23 сентября 2011 года № 3405. Утратило силу - постановлением акимата Акмолинской области от 30 ноября 2012 года № А-13/579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- постановлением акимата Акмолинской области от 30.11.2012 </w:t>
      </w:r>
      <w:r>
        <w:rPr>
          <w:rFonts w:ascii="Times New Roman"/>
          <w:b w:val="false"/>
          <w:i w:val="false"/>
          <w:color w:val="ff0000"/>
          <w:sz w:val="28"/>
        </w:rPr>
        <w:t>№ А-13/579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 </w:t>
      </w:r>
      <w:r>
        <w:rPr>
          <w:rFonts w:ascii="Times New Roman"/>
          <w:b w:val="false"/>
          <w:i w:val="false"/>
          <w:color w:val="000000"/>
          <w:sz w:val="28"/>
        </w:rPr>
        <w:t>«Оформление и выдача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частной собственности на земельный участок»;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 </w:t>
      </w:r>
      <w:r>
        <w:rPr>
          <w:rFonts w:ascii="Times New Roman"/>
          <w:b w:val="false"/>
          <w:i w:val="false"/>
          <w:color w:val="000000"/>
          <w:sz w:val="28"/>
        </w:rPr>
        <w:t>«Оформление и выдача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постоянного землепользования»;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 </w:t>
      </w:r>
      <w:r>
        <w:rPr>
          <w:rFonts w:ascii="Times New Roman"/>
          <w:b w:val="false"/>
          <w:i w:val="false"/>
          <w:color w:val="000000"/>
          <w:sz w:val="28"/>
        </w:rPr>
        <w:t>«Оформление и выдача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временного возмездного (долгосрочного, краткосрочного) землепользования (аренды)»;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 </w:t>
      </w:r>
      <w:r>
        <w:rPr>
          <w:rFonts w:ascii="Times New Roman"/>
          <w:b w:val="false"/>
          <w:i w:val="false"/>
          <w:color w:val="000000"/>
          <w:sz w:val="28"/>
        </w:rPr>
        <w:t>«Оформление и выдача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временного безвозмездного землепользования».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       С.Дьяченко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12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А-7/303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и выдача актов на право</w:t>
      </w:r>
      <w:r>
        <w:br/>
      </w:r>
      <w:r>
        <w:rPr>
          <w:rFonts w:ascii="Times New Roman"/>
          <w:b/>
          <w:i w:val="false"/>
          <w:color w:val="000000"/>
        </w:rPr>
        <w:t>
частной собственности на земельный участок»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и выдача актов на право частной собственности на земельный участок»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области, района (города областного значения),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заинтересованный орган - дочернее государственное предприятие республиканского государственного предприятия «Государственный научно-производственный центр земельных ресурсов и землеустройства (ГосНПЦзем) «Акмолинский государственный институт по землеустройству».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платной основе с предоставлением в уполномоченный орган или Центр документа (квитанции) об уплате услуг за изготовление акта на право частной собственности на земельный участок в размере,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на право частной собственности на земельный участок производится наличным или безналичным способом через банки второго уровня на расчетный счет заинтересованного органа либо в кассах здания заинтересованного органа, которыми выдается платежный документ, подтверждающий размер и дату оплаты. Форма документа (квитанции)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Адрес и график работы заинтересованного органа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№ 102 «Об утверждении стандартов государственных услуг и внесении дополнения в постановление Правительства Республики Казахстан от 30 июня 2007 года № 561».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на бумажном носителе акта на право частной собственности на земельный участок (далее - акт) или дубликата акта на право частной собственности на земельный участок (далее – дубликат акта), или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участвует заинтересованный орган, изготавливающий акт (дубликат акта).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Административные процедуры в разрезе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заинтересованном органе проводится изготовление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запроса направляются в виде акта (дубликата акта)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услуги, с момента сдачи потребителем необходимых документов, определенных в пункте 16 настоящего Регламента – 10 рабочих дней, для субъектов малого предпринимательства – 7 рабочих дней, при выдаче дубликата акта в течение 4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изготавливается заинтересованным органом и представляется в уполномоченный орган в течение 6 рабочих дней, дубликат акта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субъекта малого предпринимательства акт изготавливается заинтересованным органом и представляется в уполномоченный орган в течение 3 рабочих дней, дубликат акта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предоставлении государственной услуги уполномоченным органом является непредставление потребителем соответствующих документов, указанных в пункте 16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акта (дубликата акта)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представленного заявления из Центра или от потребителя при подаче заявления напрямую, подготавливает мотивированный отказ либо письменное уведомление о приостановлении оказания государственной услуги или направляет документы в заинтересованный орган, оформляет акт (дубликат акта), направляет результат оказания государственной услуги либо письменное уведомление о приостановлении оказания государственной услуги в Центр или выдает потребителю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акт (дубликат акта) либо мотивированный отказ, либо письменное уведомление о приостановлении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заинтересованный орган рассматривает запрос уполномоченного органа об изготовлении акта (дубликата акта), изготавливает акт (дубликат акта), направляет акт (дубликат акта)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 по адресам,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сотрудника уполномоченного органа по месту нахождения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должности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потребитель предоставляет в Центр или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государством права частной собственности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частной собственности на земельный участок,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решения местного исполнительного органа о предоставлении права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местности, выдаваемые организацией, выполнившей указанные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лица, которому предоставлено право частной собственности на земельный участок, либо копию доверенности от лица, которому предоставлено право частной собственности на земельный участок,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частной собственности на земельный участок, согласно приложению 6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и/или иного документа, подтверждающего изменение идентификационных характеристик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лица, которому предоставлено право частной собственности на земельный участок, либо копию доверенности от лица, которому предоставлено право частной собственности на земельный участок,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акта на право частной собственности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дубликата акта на право частной собственности на земельный участок, согласно приложению 6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дубликата акта на право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лица, которому предоставлено право частной собственности на земельный участок, либо копию доверенности от лица, которому предоставлено право частной собственности на земельный участок, и документа, удостоверяющего личность доверенного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местной областной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группа приема и выдачи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производственное подразделение заинтересованного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на право частной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земельный участок"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Стоимость работ по изготовлению идентификационных документов на земельные участки исчисляются исходя из размера месячного расчетного показателя, установленного на соответствующий финансовый год законом о республиканском бюджете (далее - МРП), и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7"/>
        <w:gridCol w:w="2208"/>
        <w:gridCol w:w="1946"/>
        <w:gridCol w:w="3489"/>
      </w:tblGrid>
      <w:tr>
        <w:trPr>
          <w:trHeight w:val="30" w:hRule="atLeast"/>
        </w:trPr>
        <w:tc>
          <w:tcPr>
            <w:tcW w:w="3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МРП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повышения стоимости работ в зависимости от площади земельного участка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ведения: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садоводства и дачного строительства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жилищного строительства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и фермерские хозяйства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га –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га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га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га – 1,4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субъекты малого предпринимательства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га –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га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га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га – 1,4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Собственники помещений (участники кондоминиума)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1,5 га –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 га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2,5 га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2,5 га – 1,4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на право частной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земельный участок 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Квитанция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денег____________________________________________________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отчество, РНН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 платежа___________________________________________________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наименование специализированного предприятия, РНН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посредник_______________________________________________________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банка второго уровня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4372"/>
        <w:gridCol w:w="3542"/>
        <w:gridCol w:w="2163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платежа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НДС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подписи и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отправителя денег    подпись ответственного исполнителя,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денег____________________________________________________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отчество, РНН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 платежа___________________________________________________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наименование специализированного предприятия, РНН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посредник_______________________________________________________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наименование банка второго уровня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4372"/>
        <w:gridCol w:w="3542"/>
        <w:gridCol w:w="2163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платежа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НДС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подписи и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отправителя денег    подпись ответственного исполнителя, дата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на право частной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земельный участок"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заинтересованных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3"/>
        <w:gridCol w:w="2821"/>
        <w:gridCol w:w="2962"/>
        <w:gridCol w:w="2074"/>
      </w:tblGrid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АкмолаНПЦзем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89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25-73-13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Нурмагамбетова, 81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2-30-45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Республики, 21/50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2-16-90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Фараби, 50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2-27-92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Сейфуллина, 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2-43-23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2-18-08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Егиндыкольскии районный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2-20-13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Конаева, 12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Кунанбаева, 136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2-02-40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2-17-73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Школьный, 24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9-27-53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83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2-16-97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Болганбаева, 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2-15-20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9-22-55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63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40-57-45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Лермонтова, 13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2-24-46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4-39-65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24, квартира 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6-34-77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АкмолаНПЦзем - Дочернее государственное предприятие республиканского государственного предприятия «Государственный научно-производственный центр земельных ресурсов и землеустройства (ГосНПЦзем) «Акмолинский государственный институт по землеустройству»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частной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земельный участок"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0"/>
        <w:gridCol w:w="2940"/>
        <w:gridCol w:w="2881"/>
        <w:gridCol w:w="2099"/>
      </w:tblGrid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 обслуживания населения Акмолинской области»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189 «а»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40-10-63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Аккольского района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Нурмагамбетова, 102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2-09-96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Ташетова, 15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2-28-28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 - 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«г»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2-35-96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4-12-58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10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2-37-20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42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4-59-28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7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2-12-57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 2 «а»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2-22-42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39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2-37-33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56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2-22-07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8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2-17-10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Габдуллина, 104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9-00-35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20-0-74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2-20-36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119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9-26-66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3-12-30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Безымянная, 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2-17-97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42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25-00-67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Красный яр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 улица Ленина, 47 «а»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40-43-27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4, 7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6-52-03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6-47-05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6-18-67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РГУ «Центр обслуживания населения Акмолинской области» - Республиканское государственное учреждение «Центр обслуживания населения Акмолинской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на право частной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земельный участок"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5"/>
        <w:gridCol w:w="3058"/>
        <w:gridCol w:w="2800"/>
        <w:gridCol w:w="2087"/>
      </w:tblGrid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Акмолинской области»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1 «б»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25-34-71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район,город Акколь,улица Нурмагамбетова, 81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2-25-48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поселок Аршалы, улица Ташенова, 47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2-13-56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50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2-38-65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Атбасарского района»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город Атбасар, улица Валиханова, 9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2-43-71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 Макинск, улица Некрасова, 19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2-38-15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34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4-22-89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2-15-10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109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2-22-83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Ерейментауского района»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2-12-74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Конаева, 13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2-16-47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2-20-11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Захарова, 16/4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9-23-87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81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21-9-91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21-1-87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Болганбаева, 9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2-16-21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119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9-13-56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3-11-64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Лермонтова, 13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2-18-80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89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25-46-79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6-25-12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частной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земельный участок"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земельным отношениям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акта на право</w:t>
      </w:r>
      <w:r>
        <w:br/>
      </w:r>
      <w:r>
        <w:rPr>
          <w:rFonts w:ascii="Times New Roman"/>
          <w:b/>
          <w:i w:val="false"/>
          <w:color w:val="000000"/>
        </w:rPr>
        <w:t>
частной собственности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акт (дубликат акта) на право частной собственности на земельный участок, расположенного по_____________________________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предоставленный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(целевое назначение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      Заявитель____________________________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лица, подпись)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частной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земельный участок"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5"/>
        <w:gridCol w:w="1992"/>
        <w:gridCol w:w="2416"/>
        <w:gridCol w:w="25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9"/>
        <w:gridCol w:w="2256"/>
        <w:gridCol w:w="2345"/>
        <w:gridCol w:w="25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585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585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</w:tr>
      <w:tr>
        <w:trPr>
          <w:trHeight w:val="585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585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0"/>
        <w:gridCol w:w="3757"/>
        <w:gridCol w:w="3383"/>
      </w:tblGrid>
      <w:tr>
        <w:trPr>
          <w:trHeight w:val="30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подготовка мотивированного отказа либо письменного уведомления о приостановлении оказания государственной услуги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заинтересованный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мотивированного отказа либо письменного уведомления о приостановлении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для направления в заинтересованный орган,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запроса, мотивированного отказа либо письменного уведомления о приостановлении оказания государственной 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дня, для субъектов малого предпринимательства в течение 1 рабочего дня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4"/>
        <w:gridCol w:w="2739"/>
        <w:gridCol w:w="2888"/>
        <w:gridCol w:w="2719"/>
      </w:tblGrid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заинтересо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понденцией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журнале исходящей корреспонденции или письменного уведомления о приостановлении оказания государственной услуги в книге регистрации и учета или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 в заинтересованный орган либо направление мотивированного отказа или письменного уведомления о приостановлении оказания государственной услуги потребителю или в Центр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изготовления акта - 6 рабочих дней,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3 рабочих дня. Срок изготовления дубликата акта -1 рабочий день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7"/>
        <w:gridCol w:w="2760"/>
        <w:gridCol w:w="2886"/>
        <w:gridCol w:w="2657"/>
      </w:tblGrid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заинтересованного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подраз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деление заинтересо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органа</w:t>
            </w:r>
          </w:p>
        </w:tc>
      </w:tr>
      <w:tr>
        <w:trPr>
          <w:trHeight w:val="58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акта (дубликата акта)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группе приема и выдачи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производственному подразделению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группе приема и выдачи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дней, для субъекта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 течение 1 рабочего дня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течение 1 рабочего дня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4"/>
        <w:gridCol w:w="2713"/>
        <w:gridCol w:w="2903"/>
        <w:gridCol w:w="2650"/>
      </w:tblGrid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заинтересо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органа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заинтересо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акта (дубликата акта)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акта (дубликата акта) в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руководству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дня, для субъекта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-30 минут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8"/>
        <w:gridCol w:w="2687"/>
        <w:gridCol w:w="2939"/>
        <w:gridCol w:w="2646"/>
      </w:tblGrid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акта (дубликата акта)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изготовлен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акта (дубликата акта)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руководству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на подписание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7"/>
        <w:gridCol w:w="2697"/>
        <w:gridCol w:w="2970"/>
        <w:gridCol w:w="2636"/>
      </w:tblGrid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акта (дубликата акта) гербовой печатью, регистрация акта (дубликата акта) в книге выдачи актов на право частной собствен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на земельный участок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 потребителю или передача в Центр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акта), письменного уведомления о приос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тановлении оказания государственной услуги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в Центр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акта), письменного уведомления о приос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тановлении оказания государственной услуги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2217"/>
        <w:gridCol w:w="2260"/>
        <w:gridCol w:w="2217"/>
        <w:gridCol w:w="2111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деление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сованный орган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для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органа, изготов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акта (дуб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ликата акта), 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акта (дубликата акта) в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изготовленного акта (дубликата акта)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(дубликата акта)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Заверение акта (дубликата акта) гербовой печатью и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книге выдачи актов на право частной собствен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на земельный участок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(дубликата акта)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9"/>
        <w:gridCol w:w="2718"/>
        <w:gridCol w:w="2824"/>
        <w:gridCol w:w="2719"/>
      </w:tblGrid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</w:tr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 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на право частной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на земельный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участок"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12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А-7/303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и выдача актов на право</w:t>
      </w:r>
      <w:r>
        <w:br/>
      </w:r>
      <w:r>
        <w:rPr>
          <w:rFonts w:ascii="Times New Roman"/>
          <w:b/>
          <w:i w:val="false"/>
          <w:color w:val="000000"/>
        </w:rPr>
        <w:t>
постоянного землепользования»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и выдача актов на право постоянного землепользования»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государственное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области, района (города областного значения),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заинтересованный орган - дочернее государственное предприятие республиканского государственного предприятия «Государственный научно-производственный центр земельных ресурсов и землеустройства (ГосНПЦзем) «Акмолинский государственный институт по землеустройству».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платной основе с предоставлением в уполномоченный орган или Центр документа (квитанции) об уплате услуг за изготовление акта на право постоянного землепользования в размере,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на право постоянного землепользования производится наличным или безналичным способом через банки второго уровня на расчетный счет заинтересованного органа либо в кассах здания заинтересованного органа, которыми выдается платежный документ, подтверждающий размер и дату оплаты. Форма документа (квитанции)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Адрес и график работы заинтересованного органа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№ 102 «Об утверждении стандартов государственных услуг и внесении дополнения в постановление Правительства Республики Казахстан от 30 июня 2007 года № 561».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на бумажном носителе акта на право постоянного землепользования (далее - акт) или дубликата акта на право постоянного землепользования (далее – дубликат акта), или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участвует заинтересованный орган, изготавливающий акт (дубликат акта).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Административные процедуры в разрезе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заинтересованном органе проводится изготовление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запроса направляются в виде акта (дубликата акта)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услуги, с момента сдачи потребителем необходимых документов, определенных в пункте 16 настоящего Регламента – 10 рабочих дней, при выдаче дубликата акта в течение 4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изготавливается заинтересованным органом и представляется в уполномоченный орган в течение 6 рабочих дней, дубликат акта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предоставлении государственной услуги уполномоченным органом является непредставление потребителем соответствующих документов, указанных в пункте 16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акта (дубликата акта)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представленного заявления из Центра или от потребителя при подаче заявления напрямую, подготавливает мотивированный отказ либо письменное уведомление о приостановлении оказания государственной услуги или направляет документы в заинтересованный орган, оформляет акт (дубликат акта), направляет результат оказания государственной услуги либо письменное уведомление о приостановлении оказания государственной услуги в Центр или выдает потребителю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акт (дубликат акта) либо мотивированный отказ, либо письменное уведомление о приостановлении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заинтересованный орган рассматривает запрос уполномоченного органа об изготовлении акта (дубликата акта), изготавливает акт (дубликат акта), направляет акт (дубликат акта)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 по адресам,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сотрудника уполномоченного органа по месту нахождения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должности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потребитель предоставляет в Центр или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государством права постоянного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постоянного землепользования, согласно приложению 6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решения местного исполнительного органа о предоставлении права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полномочия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оригиналы документов, которые после проверки возвращаются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постоянного землепользования,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и/или иного документа, подтверждающего изменение идентификационных характеристик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полномочия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акта на право постоянного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дубликата акта на право постоянного землепользования,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дубликата акта на право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местной областной газеты по месту нахождения земельного участка с опубликованным объявлением о признании подлинника акта на право постоянного землепользования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группа приема и выдачи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производственное подразделение заинтересованного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постоянного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Стоимость работ по изготовлению идентификационных документов на земельные участки исчисляются исходя из размера месячного расчетного показателя, установленного на соответствующий финансовый год законом о республиканском бюджете (далее - МРП), и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8"/>
        <w:gridCol w:w="2742"/>
        <w:gridCol w:w="2039"/>
        <w:gridCol w:w="2891"/>
      </w:tblGrid>
      <w:tr>
        <w:trPr>
          <w:trHeight w:val="30" w:hRule="atLeast"/>
        </w:trPr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МРП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повышения стоимости работ в зависимости от площади земельного участка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ведения: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садоводства и дачного строительства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жилищного строительства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Крестьянские и фермерские хозяйства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га –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га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га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га – 1,4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субъекты малого предпринимательства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га–1,1;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га–1,2;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га–1,3;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га– 1,4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Собственники помещений (участники кондоминиума)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1,5 га–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 га–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2,5 га–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2,5 га –1,4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на право постоянного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Квитанция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денег____________________________________________________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отчество, РНН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 платежа___________________________________________________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наименование специализированного предприятия, РНН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посредник_______________________________________________________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банка второго уровня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4372"/>
        <w:gridCol w:w="3542"/>
        <w:gridCol w:w="2163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платежа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НДС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подписи и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отправителя денег    подпись ответственного исполнителя,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денег____________________________________________________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отчество, РНН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 платежа___________________________________________________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наименование специализированного предприятия, РНН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посредник_______________________________________________________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банка второго уровня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4372"/>
        <w:gridCol w:w="3542"/>
        <w:gridCol w:w="2163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платежа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НДС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подписи и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отправителя денег    подпись ответственного исполнителя, дата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на право постоянного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заинтересованных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4"/>
        <w:gridCol w:w="2901"/>
        <w:gridCol w:w="2700"/>
        <w:gridCol w:w="2175"/>
      </w:tblGrid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АкмолаНПЦзем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89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25-73-13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Нурмагамбетова, 81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2-30-45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Республики, 21/50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2-16-90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Фараби, 50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2-27-92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Сейфуллина, 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2-43-23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19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2-18-08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2-20-13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Конаева, 12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2-20-34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Кунанбаева, 136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2-11-61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2-02-40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2-17-73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Школьный, 24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9-27-53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83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2-16-97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Болгамбаева, 6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2-15-20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119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9-22-55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63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40-57-45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Лермонтова, 13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2-24-46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кадастровыйфилиал АкмолаНПЦзем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4-39-65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24, квартира 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6-34-77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АкмолаНПЦзем - Дочернее государственное предприятие республиканского государственного предприятия «Государственный научно-производственный центр земельных ресурсов и землеустройства (ГосНПЦзем) «Акмолинский государственный институт по землеустройству»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постоянного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1"/>
        <w:gridCol w:w="3085"/>
        <w:gridCol w:w="2692"/>
        <w:gridCol w:w="2102"/>
      </w:tblGrid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 обслуживания населения Акмолинской области»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189 «а»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40-10-63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Аккольского района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Нурмагамбетова, 102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2-09-96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Ташетова, 15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2-28-28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 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«г»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2-35-96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4-12-58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10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2-37-20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42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4-59-28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2-12-57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 2 «а»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2-22-42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39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2-37-33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2-22-07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2-17-10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Габдуллина, 104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9-00-35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20-0-74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43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2-20-36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Сандыктауского района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119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9-26-66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3-12-30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Безымянная, 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2-17-97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42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25-00-67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Красный яр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47 «а»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40-43-27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4, 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6-52-03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6-47-05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6-18-67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РГУ «Центр обслуживания населения Акмолинской области» - Республиканское государственное учреждение «Центр обслуживания населения Акмолинской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постоянного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4"/>
        <w:gridCol w:w="3217"/>
        <w:gridCol w:w="2622"/>
        <w:gridCol w:w="2087"/>
      </w:tblGrid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Акмолинской области»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1 «б»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25-34-71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2-25-48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Ташенова, 47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2-13-56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50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2-38-65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Атбасарского района»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9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2-43-71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19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2-38-15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4-22-89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2-15-10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109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2-22-83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Ерейментауского района»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2-12-74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Конаева, 13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2-16-47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2-20-11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Захарова, 16/4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9-23-87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81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21-9-91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21-1-87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Болганбаева, 9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2-16-21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119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9-13-56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Акмол, улица Гагарина, 15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3-11-64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Лермонтова, 13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2-18-80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89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25-46-79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6-25-12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постоянного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земельным отношениям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акта на право постоянного землепользования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акт (дубликат акта) на право постоянного землепользования на земельный участок, расположенного по _________________________________________________________________________________(адрес (место нахождения)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предоставленный______________________________________________________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(целевое назначение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____________       Заявитель____________________________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лица, подпись)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на право постоянного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2486"/>
        <w:gridCol w:w="2950"/>
        <w:gridCol w:w="26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</w:tr>
      <w:tr>
        <w:trPr>
          <w:trHeight w:val="2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раз в день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7"/>
        <w:gridCol w:w="2654"/>
        <w:gridCol w:w="2803"/>
        <w:gridCol w:w="26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58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58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</w:tr>
      <w:tr>
        <w:trPr>
          <w:trHeight w:val="58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58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3602"/>
        <w:gridCol w:w="3445"/>
      </w:tblGrid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подготовка мотивированного отказа либо письменного уведомления о приостановлении оказания государственной услуги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заинтересованный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мотивированного отказа либо письменного уведомления о приостановлении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для направления в заинтересованный орган,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запроса, мотивированного отказа либо письменного уведомления о приостановлении оказания государственной 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3"/>
        <w:gridCol w:w="2607"/>
        <w:gridCol w:w="2953"/>
        <w:gridCol w:w="2877"/>
      </w:tblGrid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(хода,потока работ)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заинтересованного органа</w:t>
            </w:r>
          </w:p>
        </w:tc>
      </w:tr>
      <w:tr>
        <w:trPr>
          <w:trHeight w:val="58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понденцией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журнале исходящей корреспонденции или письменного уведомления о приостановлении оказания государственной услуги в книге регистрации и учета или мотивированного отказа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 в заинтересованный орган либо направление мотивированного отказа или письменного уведомления о приостановлении оказания государственной услуги потребителю или в Центр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изготовления акта - 6 рабочих дней. Срок изготовления дубликата акта -1 рабочий день</w:t>
            </w: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1"/>
        <w:gridCol w:w="2602"/>
        <w:gridCol w:w="2940"/>
        <w:gridCol w:w="2877"/>
      </w:tblGrid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заинтересованного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подразделение заинтересованного органа</w:t>
            </w:r>
          </w:p>
        </w:tc>
      </w:tr>
      <w:tr>
        <w:trPr>
          <w:trHeight w:val="585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акта (дубликата акта)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группе приема и выдачи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производственному подразделению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группе приема и выдачи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2570"/>
        <w:gridCol w:w="2909"/>
        <w:gridCol w:w="2888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заинтересованного органа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заинтересованного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акта (дубликата акта)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акта (дубликата акта) в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руководству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8"/>
        <w:gridCol w:w="2550"/>
        <w:gridCol w:w="2886"/>
        <w:gridCol w:w="2846"/>
      </w:tblGrid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(хода,потока работ)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акта (дубликата акта)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изготовленного акта (дубликата акта)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ганизационно-распоря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акта)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руководству уполномоченного органа на подписание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7"/>
        <w:gridCol w:w="2945"/>
        <w:gridCol w:w="2671"/>
        <w:gridCol w:w="2777"/>
      </w:tblGrid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акта (дубликата акта) гербовой печатью, регистрация акта (дубликата акта) в книге выдачи актов на право постоянного землепользо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 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акта), письмен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приостанов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оказания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в Центр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акта), письменного уведомления о приостанов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оказания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потребителю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2221"/>
        <w:gridCol w:w="2114"/>
        <w:gridCol w:w="2350"/>
        <w:gridCol w:w="2158"/>
      </w:tblGrid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сованный орган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равления в заин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тересован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акта (дубликата акта), 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акта (дублика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акта) в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изготов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 акта (дуб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ликата акта)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(дубликата акта)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Заверение акта (дуб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ликата акта) гербовой печатью и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книге выдачи актов на право постоян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землепользования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(дуб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ликата акта)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5"/>
        <w:gridCol w:w="2623"/>
        <w:gridCol w:w="2961"/>
        <w:gridCol w:w="2751"/>
      </w:tblGrid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или от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 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на право постоянного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12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А-7/303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и выдача актов на право временного возмездного (долгосрочного, краткосрочного) землепользования (аренды)»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В настоящем Регламенте «Оформление и выдача актов на право временного возмездного (долгосрочного, краткосрочного)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 (аренды)»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области, района (города областного значения),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заинтересованный орган - дочернее государственное предприятие республиканского государственного предприятия «Государственный научно-производственный центр земельных ресурсов и землеустройства (ГосНПЦзем) «Акмолинский государственный институт по землеустройству».</w:t>
      </w:r>
    </w:p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 по месту нахождеия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платной основе с предоставлением в уполномоченный орган или Центр документа (квитанции) об уплате услуг за изготовление акта на право временного безвозмездного землепользования в размере,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на право временного безвозмездного землепользования производится наличным или безналичным способом через банки второго уровня на расчетный счет заинтересованного органа либо в кассах здания заинтересованного органа, которыми выдается платежный документ, подтверждающий размер и дату оплаты. Форма документа (квитанции)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Адрес и график работы заинтересованного органа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№ 102 «Об утверждении стандартов государственных услуг и внесении дополнения в постановление Правительства Республики Казахстан от 30 июня 2007 года № 561».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на бумажном носителе акта на право временного безвозмездного землепользования (далее - акт) или дубликата акта на право временного безвозмездного землепользования (далее – дубликат акта), или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участвует заинтересованный орган, изготавливающий акт (дубликат акта).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Административные процедуры в разрезе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заинтересованном органе проводится изготовление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запроса направляются в виде акта (дубликата акта)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услуги, с момента сдачи потребителем необходимых документов, определенных в пункте 16 настоящего Регламента – 10 рабочих дней, для субъектов малого предпринимательства – 7 рабочих дней, при выдаче дубликата акта в течение 4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изготавливается заинтересованным органом и представляется в уполномоченный орган в течение 6 рабочих дней, дубликат акта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субъекта малого предпринимательства акт изготавливается заинтересованным органом и представляется в уполномоченный орган в течение 3 рабочих дней, дубликат акта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предоставлении государственной услуги уполномоченным органом является непредставление потребителем соответствующих документов, указанных в пункте 16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акта (дубликата акта)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представленного заявления из Центра или от потребителя при подаче заявления напрямую, подготавливает мотивированный отказ либо письменное уведомление о приостановлении оказания государственной услуги или направляет документы в заинтересованный орган, оформляет акт (дубликат акта), направляет результат оказания государственной услуги либо письменное уведомление о приостановлении оказания государственной услуги в Центр или выдает потребителю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акт (дубликат акта) либо мотивированный отказ, либо письменное уведомление о приостановлении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заинтересованный орган рассматривает запрос уполномоченного органа об изготовлении акта (дубликата акта), изготавливает акт (дубликат акта), направляет акт (дубликат акта)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 по адресам,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сотрудника уполномоченного органа по месту нахождения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должности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потребитель предоставляет в Центр или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государством права временного безвозмездного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временного безвозмездного землепользования, согласно приложению 6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решения местного исполнительного органа о предоставлении права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потребителя, либо копию доверенности от потребителя,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временного безвозмездного землепользования на земельный участок, согласно приложению 6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и/или иного документа, подтверждающего изменение идентификационных характеристик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потребителя, либо копию доверенности от потребителя,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акта на право временного безвозмездного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дубликата акта на право временного безвозмездного землепользования на земельный участок,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дубликата акта на право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местной областной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потребителя, либо копию доверенности от потребителя,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оригиналы документов,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группа приема и выдачи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производственное подразделение заинтересованного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безвозмездного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Стоимость работ по изготовлению идентификационных документов на земельные участки исчисляются исходя из размера месячного расчетного показателя, установленного на соответствующий финансовый год законом о республиканском бюджете (далее - МРП), и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8"/>
        <w:gridCol w:w="2599"/>
        <w:gridCol w:w="1497"/>
        <w:gridCol w:w="3046"/>
      </w:tblGrid>
      <w:tr>
        <w:trPr>
          <w:trHeight w:val="3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МРП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повышения стоимости работ в зависимости от площади земельного участка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ведения: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садоводства и дачного строительства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жилищного строительства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и фермерские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га–1,1;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га–1,2;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га–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га –1,4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субъекты малого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га–1,1;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га–1,2;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га–1,3;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га–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Собственники помещений (участники кондоминиума)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1,5 га–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 га–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2,5 га–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2,5 га– 1,4</w:t>
            </w:r>
          </w:p>
        </w:tc>
      </w:tr>
    </w:tbl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Квитанция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денег____________________________________________________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отчество, РНН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 платежа___________________________________________________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наименование специализированного предприятия, РНН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посредник_______________________________________________________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наименование банка второго уровня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4372"/>
        <w:gridCol w:w="3542"/>
        <w:gridCol w:w="2163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платежа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НДС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подписи и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отправителя денег  подпись ответственного исполнителя,дата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Отправитель денег_________________________________________________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отчество, РНН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 платежа________________________________________________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наименование специализированного предприятия, РНН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посредник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наименование банка второго уровня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4372"/>
        <w:gridCol w:w="3542"/>
        <w:gridCol w:w="2163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платежа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НДС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подписи и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отправителя денег  подпись ответственного исполнителя,дата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безвозмездного землепользования"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заинтересованных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0"/>
        <w:gridCol w:w="3020"/>
        <w:gridCol w:w="2921"/>
        <w:gridCol w:w="2139"/>
      </w:tblGrid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АкмолаНПЦзем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89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25-73-13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Нурмагамбетова, 81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2-30-45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 улица Республики, 21/50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2-16-90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50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2-27-92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Сейфуллина, 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2-43-23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19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2-18-08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2-20-13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Конаева, 12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2-20-34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Кунанбаева, 136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2-11-61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2-02-40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2-17-73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Школьный, 24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9-27-53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83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2-16-97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Болганбаева, 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2-15-20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119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9-22-55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63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40-57-45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Лермонтова, 13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2-24-46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4-39-65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24, квартира 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6-34-77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АкмолаНПЦзем - Дочернее государственное предприятие республиканского государственного предприятия «Государственный научно-производственный центр земельных ресурсов и землеустройства (ГосНПЦзем) «Акмолинский государственный институт по землеустройству»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безвозмездного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землепользования"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6"/>
        <w:gridCol w:w="3337"/>
        <w:gridCol w:w="3359"/>
        <w:gridCol w:w="2088"/>
      </w:tblGrid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 обслуживания населения Акмолинской области»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«а»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20.00 часов, выходной-воскресенье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40-10-63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Аккольского района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Нурмагамбетова, 102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2-09-96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Ташетова, 15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2-28-28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 - Фараби, 44 «г»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2-35-96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4-12-58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национальная, 10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2-37-20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42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4-59-28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7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2-12-57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шильдерского района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 2 «а»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2-22-42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39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2-37-33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56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2-22-07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8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2-17-10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Габдуллина, 104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9-00-35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20-0-74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43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2-20-36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119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9-26-66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3-12-30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Безымянная, 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2-17-97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42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25-00-67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Красный яр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47 «а»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40-43-27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4, 7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6-52-03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6-47-05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6-18-67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РГУ «Центр обслуживания населения Акмолинской области» - Республиканское государственное учреждение «Центр обслуживания населения Акмолинской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безвозмездного землепользования"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0"/>
        <w:gridCol w:w="3381"/>
        <w:gridCol w:w="3341"/>
        <w:gridCol w:w="2078"/>
      </w:tblGrid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Акмолинской области»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1 «б»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25-34-71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2-25-48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Ташенова, 47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2-13-56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50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2-38-65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Атбасарского района»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9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2-43-71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19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2-38-15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4-22-89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2-15-10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109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2-22-83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Ерейментауского района»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2-12-74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Конаева, 13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2-16-47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2-20-11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Захарова, 16/4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9-23-87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81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21-9-91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21-1-87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Болганбаева, 9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2-16-21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119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9-13-56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3-11-64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Лермонтова, 13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2-18-80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89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25-46-79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6-25-12</w:t>
            </w:r>
          </w:p>
        </w:tc>
      </w:tr>
    </w:tbl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безвозмездного землепользования"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земельным отношениям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акта на право временного</w:t>
      </w:r>
      <w:r>
        <w:br/>
      </w:r>
      <w:r>
        <w:rPr>
          <w:rFonts w:ascii="Times New Roman"/>
          <w:b/>
          <w:i w:val="false"/>
          <w:color w:val="000000"/>
        </w:rPr>
        <w:t>
безвозмездного землепользования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акт (дубликат акта) на право временного безвозмездного землепользования на земельный участок, расположенного по 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предоставленный_____________________________________________________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(целевое назначение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____________       Заявитель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лица, подпись)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безвозмездного землепользования"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7"/>
        <w:gridCol w:w="2663"/>
        <w:gridCol w:w="2811"/>
        <w:gridCol w:w="2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</w:p>
        </w:tc>
      </w:tr>
      <w:tr>
        <w:trPr>
          <w:trHeight w:val="585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</w:tr>
      <w:tr>
        <w:trPr>
          <w:trHeight w:val="21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5"/>
        <w:gridCol w:w="2421"/>
        <w:gridCol w:w="2673"/>
        <w:gridCol w:w="2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Руководствоуполномоченного 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определениеструктурногоподразделе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585" w:hRule="atLeast"/>
        </w:trPr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структурногоподразделе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</w:tr>
      <w:tr>
        <w:trPr>
          <w:trHeight w:val="585" w:hRule="atLeast"/>
        </w:trPr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585" w:hRule="atLeast"/>
        </w:trPr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8"/>
        <w:gridCol w:w="3934"/>
        <w:gridCol w:w="3748"/>
      </w:tblGrid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подготовка мотивированного отказа либо письменного уведомления о приостановлении оказания государственной услуги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мотивированного отказа либо письменного уведомления о приостановлении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для направления в заинтересованный орган,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запроса, мотивированного отказа либо письменного уведомления о приостановлении оказания государственной 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дня, для субъектов малого предпринимательства в течение 1 рабочего дня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0"/>
        <w:gridCol w:w="2692"/>
        <w:gridCol w:w="2962"/>
        <w:gridCol w:w="2886"/>
      </w:tblGrid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58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понденцией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журнале исходящей корреспонденции или письменного уведомления о приостановлении оказания государственной услуги в книге регистрации и учета или мотивированного отказа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 в заинтересованный орган либо направление мотивированного отказа или письменного уведомления о приостановлении оказания государственной услуги потребителю или в Центр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изготовления акта - 6 рабочих дней, для субъекта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3 рабочих дня. Срок изготовления дубликата акта -1 рабочий день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0"/>
        <w:gridCol w:w="2692"/>
        <w:gridCol w:w="3001"/>
        <w:gridCol w:w="2847"/>
      </w:tblGrid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заинтересованного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подразделение заинтересованного органа</w:t>
            </w:r>
          </w:p>
        </w:tc>
      </w:tr>
      <w:tr>
        <w:trPr>
          <w:trHeight w:val="58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акта (дубликата акта)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группе приема и выдачи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производствен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подразделению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группе приема и выдачи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дней, для субъекта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 течение 1 рабочего дня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дней, для субъекта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 течение 1 рабочего дня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2691"/>
        <w:gridCol w:w="3001"/>
        <w:gridCol w:w="2849"/>
      </w:tblGrid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заинтересованного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заинтересованного органа</w:t>
            </w:r>
          </w:p>
        </w:tc>
      </w:tr>
      <w:tr>
        <w:trPr>
          <w:trHeight w:val="585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акта (дубликата акта)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акта (дубликата акта) в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руководству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дня, для субъекта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-30 минут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2"/>
        <w:gridCol w:w="2817"/>
        <w:gridCol w:w="2921"/>
        <w:gridCol w:w="2860"/>
      </w:tblGrid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585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акта (дубликата акта) отзаинтересованного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изготовлен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акта (дубликата акта)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ответственному исполнителю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руководству уполномоченного органа на подписание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5"/>
        <w:gridCol w:w="2737"/>
        <w:gridCol w:w="3067"/>
        <w:gridCol w:w="2841"/>
      </w:tblGrid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акта (дубликата акта) гербовой печатью, регистрация акта (дубликата акта) в книге выдачи актов на право временного безвозмездного землепользования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 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акта), письменного уведомления о приостановлении оказания государственной услуги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(дубликата акта)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в Центр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акта (дубликата акта), письменного уведомления о приостановлении оказания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0"/>
        <w:gridCol w:w="2282"/>
        <w:gridCol w:w="2723"/>
        <w:gridCol w:w="2366"/>
        <w:gridCol w:w="2389"/>
      </w:tblGrid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орган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 нап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для направления в заинте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ресованный орган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готовление акта (дубликата акта), направление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изготовлен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акта (дубликата акта)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(дубликата акта)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Заверение акта (дубликата акта) гербовой печатью и регистрация в книге выдачи актов на право временного безвозмездного землепользования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(дуб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ликата акта)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9"/>
        <w:gridCol w:w="3091"/>
        <w:gridCol w:w="3294"/>
        <w:gridCol w:w="2646"/>
      </w:tblGrid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безвозмездного землепользования"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12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А-7/303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и выдача актов на право</w:t>
      </w:r>
      <w:r>
        <w:br/>
      </w:r>
      <w:r>
        <w:rPr>
          <w:rFonts w:ascii="Times New Roman"/>
          <w:b/>
          <w:i w:val="false"/>
          <w:color w:val="000000"/>
        </w:rPr>
        <w:t>
временного безвозмездного землепользования»</w:t>
      </w:r>
    </w:p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и выдача актов на право временного безвозмездного землепользования»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области, района (города областного значения),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заинтересованный орган - дочернее государственное предприятие республиканского государственного предприятия «Государственный научно-производственный центр земельных ресурсов и землеустройства (ГосНПЦзем) «Акмолинский государственный институт по землеустройству».</w:t>
      </w:r>
    </w:p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 по месту нахождеия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платной основе с предоставлением в уполномоченный орган или Центр документа (квитанции) об уплате услуг за изготовление акта на право временного безвозмездного землепользования в размере,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на право временного безвозмездного землепользования производится наличным или безналичным способом через банки второго уровня на расчетный счет заинтересованного органа либо в кассах здания заинтересованного органа, которыми выдается платежный документ, подтверждающий размер и дату оплаты. Форма документа (квитанции)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Адрес и график работы заинтересованного органа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№ 102 «Об утверждении стандартов государственных услуг и внесении дополнения в постановление Правительства Республики Казахстан от 30 июня 2007 года № 561».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на бумажном носителе акта на право временного безвозмездного землепользования (далее - акт) или дубликата акта на право временного безвозмездного землепользования (далее – дубликат акта), или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участвует заинтересованный орган, изготавливающий акт (дубликат акта).</w:t>
      </w:r>
    </w:p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Административные процедуры в разрезе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заинтересованном органе проводится изготовление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запроса направляются в виде акта (дубликата акта)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услуги, с момента сдачи потребителем необходимых документов, определенных в пункте 16 настоящего Регламента – 10 рабочих дней, для субъектов малого предпринимательства – 7 рабочих дней, при выдаче дубликата акта в течение 4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изготавливается заинтересованным органом и представляется в уполномоченный орган в течение 6 рабочих дней, дубликат акта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субъекта малого предпринимательства акт изготавливается заинтересованным органом и представляется в уполномоченный орган в течение 3 рабочих дней, дубликат акта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предоставлении государственной услуги уполномоченным органом является непредставление потребителем соответствующих документов, указанных в пункте 16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акта (дубликата акта)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представленного заявления из Центра или от потребителя при подаче заявления напрямую, подготавливает мотивированный отказ либо письменное уведомление о приостановлении оказания государственной услуги или направляет документы в заинтересованный орган, оформляет акт (дубликат акта), направляет результат оказания государственной услуги либо письменное уведомление о приостановлении оказания государственной услуги в Центр или выдает потребителю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акт (дубликат акта) либо мотивированный отказ, либо письменное уведомление о приостановлении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заинтересованный орган рассматривает запрос уполномоченного органа об изготовлении акта (дубликата акта), изготавливает акт (дубликат акта), направляет акт (дубликат акта)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 по адресам,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сотрудника уполномоченного органа по месту нахождения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должности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потребитель предоставляет в Центр или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государством права временного безвозмездного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временного безвозмездного землепользования, согласно приложению 6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решения местного исполнительного органа о предоставлении права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потребителя, либо копию доверенности от потребителя,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временного безвозмездного землепользования на земельный участок,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и/или иного документа, подтверждающего изменение идентификационных характеристик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потребителя, либо копию доверенности от потребителя,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акта на право временного безвозмездного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дубликата акта на право временного безвозмездного землепользования на земельный участок,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дубликата акта на право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местной областной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потребителя, либо копию доверенности от потребителя,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оригиналы документов,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группа приема и выдачи заинтересованного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производственное подразделение заинтересованного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безвозмездного землепользования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Стоимость работ по изготовлению идентификационных документов на земельные участки исчисляются исходя из размера месячного расчетного показателя, установленного на соответствующий финансовый год законом о республиканском бюджете (далее - МРП), и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5"/>
        <w:gridCol w:w="2727"/>
        <w:gridCol w:w="1663"/>
        <w:gridCol w:w="3535"/>
      </w:tblGrid>
      <w:tr>
        <w:trPr>
          <w:trHeight w:val="30" w:hRule="atLeast"/>
        </w:trPr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участка, гектар (га)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МРП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повышения стоимости работ в зависимости от площади земельного участка</w:t>
            </w:r>
          </w:p>
        </w:tc>
      </w:tr>
      <w:tr>
        <w:trPr>
          <w:trHeight w:val="30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лица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садоводства и дачного строительства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жилищного строительства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и фермерские хозяйства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га–1,1;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га–1,2;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га–1,3;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га– 1,4</w:t>
            </w:r>
          </w:p>
        </w:tc>
      </w:tr>
      <w:tr>
        <w:trPr>
          <w:trHeight w:val="30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субъекты малого предпринимательства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га –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га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га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га–1,4</w:t>
            </w:r>
          </w:p>
        </w:tc>
      </w:tr>
      <w:tr>
        <w:trPr>
          <w:trHeight w:val="30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Собственники помещений (участники кондоминиума)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1,5 га –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 га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2,5 га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2,5 га–1,4</w:t>
            </w:r>
          </w:p>
        </w:tc>
      </w:tr>
    </w:tbl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землепользования"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Квитанция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денег____________________________________________________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отчество, РНН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 платежа___________________________________________________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наименование специализированного предприятия, РНН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посредник_______________________________________________________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наименование банка второго уровня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4781"/>
        <w:gridCol w:w="3871"/>
        <w:gridCol w:w="2360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платежа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НДС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подписи и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отправителя денег  подпись ответственного исполнителя,дата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Отправитель денег_________________________________________________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отчество, РНН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 платежа________________________________________________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наименование специализированного предприятия, РНН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посредник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наименование банка второго уровня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4781"/>
        <w:gridCol w:w="3871"/>
        <w:gridCol w:w="2360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платежа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НДС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подписи и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отправителя денег  подпись ответственного исполнителя,дата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безвозмездного землепользования"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заинтересованных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9"/>
        <w:gridCol w:w="2853"/>
        <w:gridCol w:w="3398"/>
        <w:gridCol w:w="2190"/>
      </w:tblGrid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АкмолаНПЦзем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89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25-73-13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гамбетова, 81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2-30-45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 улица Республики, 21/50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2-16-90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Фараби, 50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2-27-92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Сейфуллина, 3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2-43-23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19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2-18-08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2-20-13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Степняк,улица Конаева, 12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2-20-34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Кунанбаева, 136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2-11-61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13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2-02-40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2-17-73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Школьный, 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9-27-53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83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2-16-97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Болганбаева, 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2-15-20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119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9-22-55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кадастровый филиал АкмолаНПЦзем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63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40-57-45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Лермонтова, 13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2-24-46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АкмолаНПЦзем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4-39-65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АкмолаНПЦзем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24, квартира 3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6-34-77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АкмолаНПЦзем - Дочернее государственное предприятие республиканского государственного предприятия «Государственный научно-производственный центр земельных ресурсов и землеустройства (ГосНПЦзем) «Акмолинский государственный институт по землеустройству»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безвозмездного землепользования"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5"/>
        <w:gridCol w:w="2955"/>
        <w:gridCol w:w="3295"/>
        <w:gridCol w:w="2215"/>
      </w:tblGrid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 обслуживания населения Акмолинской области»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189 «а»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40-10-63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Аккольского района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Нурмагамбетова, 102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2-09-96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Ташетова, 15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2-28-28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Астраханского района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 - 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«г»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2-35-96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4-12-58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национальная, 10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2-37-20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42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4-59-28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7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2-12-57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 2 «а»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2-22-42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39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2-37-33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56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2-22-07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8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2-17-10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Габдуллина, 104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9-00-35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52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20-0-74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2-20-36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119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9-26-66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Целиногра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дского района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3-12-30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Безымянная, 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2-17-97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42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25-00-67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Красный яр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 улица Ленина, 47 «а»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40-43-27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4, 7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6-52-03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6-47-05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6-18-67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РГУ «Центр обслуживания населения Акмолинской области» - Республиканское государственное учреждение «Центр обслуживания населения Акмолинской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безвозмездного землепользования"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2"/>
        <w:gridCol w:w="3070"/>
        <w:gridCol w:w="3332"/>
        <w:gridCol w:w="2166"/>
      </w:tblGrid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Акмолинской области»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1 «б»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25-34-71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Акколь,улица Нурмагамбетова,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2-25-48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Ташенова, 47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2-13-56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50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2-38-65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Атбасарского района»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9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2-43-71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19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2-38-15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4-22-89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2-15-10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109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2-22-83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Ерейментауского района»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2-12-74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Конаева, 13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2-16-47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2-20-11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Захарова, 16/4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9-23-87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81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21-9-91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21-1-87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Болганбаева, 9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2-16-21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119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9-13-56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3-11-64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Лермонтова, 13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2-18-80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89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25-46-79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6-25-12</w:t>
            </w:r>
          </w:p>
        </w:tc>
      </w:tr>
    </w:tbl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безвозмездного землепользования"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по земельным отношениям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физического лица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(реквизиты документа, удостоверяющего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физического или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контактный телефон,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акта на право временного</w:t>
      </w:r>
      <w:r>
        <w:br/>
      </w:r>
      <w:r>
        <w:rPr>
          <w:rFonts w:ascii="Times New Roman"/>
          <w:b/>
          <w:i w:val="false"/>
          <w:color w:val="000000"/>
        </w:rPr>
        <w:t>
безвозмездного землепользования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акт (дубликат акта) на право временного безвозмездного землепользования на земельный участок, расположенного по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предоставленный______________________________________________________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(целевое назначение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 Заявитель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лица, подпись)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безвозмездного землепользования"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4"/>
        <w:gridCol w:w="2520"/>
        <w:gridCol w:w="3069"/>
        <w:gridCol w:w="3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696"/>
        <w:gridCol w:w="3262"/>
        <w:gridCol w:w="28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58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</w:tr>
      <w:tr>
        <w:trPr>
          <w:trHeight w:val="58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58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8"/>
        <w:gridCol w:w="3946"/>
        <w:gridCol w:w="3946"/>
      </w:tblGrid>
      <w:tr>
        <w:trPr>
          <w:trHeight w:val="3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подготовка мотивированного отказа либо письменного уведомления о приостановлении оказания государственной услуги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заинтересованный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мотивированного отказа либо письменного уведомления о приостановлении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для направления в заинтересованный орган,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запроса, мотивированного отказа либо письменного уведомления о приостановлении оказания государственной 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дня, для субъектов малого предпринимательства в течение 1 рабочего дня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5"/>
        <w:gridCol w:w="3108"/>
        <w:gridCol w:w="3149"/>
        <w:gridCol w:w="3068"/>
      </w:tblGrid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заинтересован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585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журнале исходящей 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или письменного уведомления о приостановле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книге регистрации и учета или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 в заинтересован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либо направление мотивированного отказа или письменного уведомления о приостановлении оказания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потребителю или в Центр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изготовления акта - 6 рабочих дней, для субъекта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3 рабочих дня. Срок изготовления дубликата акта -1 рабочий день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0"/>
        <w:gridCol w:w="2692"/>
        <w:gridCol w:w="3001"/>
        <w:gridCol w:w="2847"/>
      </w:tblGrid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заинтересован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подразделение заинтересованного органа</w:t>
            </w:r>
          </w:p>
        </w:tc>
      </w:tr>
      <w:tr>
        <w:trPr>
          <w:trHeight w:val="58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акта (дубликата акта)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группе приема и выдачи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производствен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подразделению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группе приема и выдачи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дней, для субъекта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 течение 1 рабочего дня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дней, для субъекта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 течение 1 рабочего дня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2691"/>
        <w:gridCol w:w="3001"/>
        <w:gridCol w:w="2849"/>
      </w:tblGrid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заинтересованного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заинтересованного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акта (дубликата акта)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акта (дубликата акта) в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руководству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дня, для субъекта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-30 минут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9"/>
        <w:gridCol w:w="2652"/>
        <w:gridCol w:w="2995"/>
        <w:gridCol w:w="2754"/>
      </w:tblGrid>
      <w:tr>
        <w:trPr>
          <w:trHeight w:val="30" w:hRule="atLeast"/>
        </w:trPr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(хода,потока работ)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585" w:hRule="atLeast"/>
        </w:trPr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акта (дубликата акта)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изготовленного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(дубликата акта)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</w:t>
            </w:r>
          </w:p>
        </w:tc>
      </w:tr>
      <w:tr>
        <w:trPr>
          <w:trHeight w:val="30" w:hRule="atLeast"/>
        </w:trPr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руководству уполномоченного органа на подписание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" w:hRule="atLeast"/>
        </w:trPr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8"/>
        <w:gridCol w:w="2884"/>
        <w:gridCol w:w="2885"/>
        <w:gridCol w:w="2823"/>
      </w:tblGrid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акта (дубликата акта) гербовой печатью, регистрация акта (дубликата акта) в книге выдачи актов на право временного безвозмездно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землеполь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 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акта), письменного уведомления о приостановлении оказания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в Центр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акта), письменного уведомления о приостановле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потребителю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2326"/>
        <w:gridCol w:w="2346"/>
        <w:gridCol w:w="2470"/>
        <w:gridCol w:w="2675"/>
      </w:tblGrid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орган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для 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заинтересованный орган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органа, изготовление акта (дубликата акта), направление акта (дубликата акта) в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Проверка изготовленного акта (дубликата акта)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(дубликата акта)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Заверение акта (дубликата акта) гербовой печатью и регистрация в книге выдачи актов на право временного безвозмез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дного землепользования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(дубликата акта)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2949"/>
        <w:gridCol w:w="2889"/>
        <w:gridCol w:w="2569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безвозмездного землепользования"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