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4a21" w14:textId="2524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 марта 2011 года № 432/58-IV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Астана от 30 сентября 2011 года № 491/70-IV. Зарегистрировано в Департаменте юстиции города Астаны 21 октября 2011 года № 694. Утратило силу решением маслихата города Астаны от 9 ноября 2016 года № 69/11-VI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 Законами Республики Казахстан от 16 июля 2001 года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15 апреля 2011 года за № 671, опубликовано в газетах «Вечерняя Астана» № 47 от 21 апреля 2011 года, «Астана акшамы» № 45 от 21 апреля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выдача разрешения на производство работ по вскрытиям городских территорий, связанных с ремонтом, строительством инженерных сетей, устройством малых архитектурных форм и элементов городского оформления и благоустройства»;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выдача разрешения на строительно-монтажные работы (начало строительства), реконструкцию (перепланировку, переоборудование) отдельных помещений или отдельных частей в жилых зданиях»;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171, 173, 174, 175, 176, 182, 186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«171. Производство работ по ремонту и строительству инженерных сетей и сооружений, устройству малых архитектурных форм и других элементов городского оформления и благоустройства, связанных со вскрытием городских территорий, разрушением дорожных покрытий, тротуаров, газонов и других объектов, элементов городского хозяйства, осуществляется на основании разрешения на вскрытие городских территорий, выдаваемого органом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Для получения разрешения на вскрытие городской территории в орган архитектуры и градостроительства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установленной форме, с информацией о заявителе и/или подрядчике с приложением согласований заинтересованных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лицензий на производство запрашиваемых видов работ с приложением;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гарантийное письмо на восстановление разрушаемого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проект, согласованный к производству работ (при новом строительстве), топографическая съемка участка (при проведении ремонтных работ на инженерных сетях);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график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разрешение на снос, пересадку зеленых насаждений, в случае если невозможно обеспечить их сохранность в зоне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разрешение Службы охраны Президента Республики Казахстан, при производстве работ в пределах контролируемой ими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разрешение на производство строительно-монтажных работ (при строительстве новых инженерных сетей и сооружений).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Срок рассмотрения заявлений для получения разрешения на вскрытие городской территории составляет не более трех рабочих дней с момента подачи заявления, по истечении которого органом архитектуры и градостроительства выдается разрешение на производство работ либо дается мотивированный ответ в письменном виде о причинах отказа в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При авариях на инженерных сетях, требующих безотлагательного производства восстановительных работ, вскрытие дорожных покрытий, разрытие улиц, площадей и других мест общего пользования возможно без оформления разрешения, но с немедленным (в течение 24 часов) извещением соответствующих служб и органа архитектуры и градостроительства и последующим его оформлением.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Для принятия необходимых мер предосторожности и предупреждения повреждений инженерных сетей и сооружений лицо, получающее разрешение на вскрытие городской территории в органе архитектуры и градостроительства не позднее чем за три рабочих дня до начала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приглашает на место предстоящих работ представителей эксплуатирующих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устанавливает совместно с ними точное расположение существующих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принимает меры к их полной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работ. Представители эксплуатирующих организаций указывают места прохождения линий связи, электрических кабелей, прочих инженерных сетей и их охранные зоны, на участках проведения работ, которые должны быть четко обозначены сигнальными кольями и лентами, нанесены на схемах, подписанных данными представителями и получателем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Получатель разрешения представляет восстановленные участки: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участков улично-дорожной сети - в орган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прочих городских территорий - ответственным специалистам аппаратов акимов районов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В случае нарушений условий, указанных в разрешении на вскрытие городской территории орган архитектуры и градостроительства и орган дорожной полиции могут приостановить начатые работы, требовать устранить допущенные нарушения, представить заинтересованным службам информацию для проведения работы по взысканию убытков за причиненный ущерб в установленном порядке, принять меры к нарушителю.»;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189, 191, 193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«189. При повреждениях подземных инженерных сетей и сооружений, послуживших причиной остановки производства, несчастных случаев, руководители или другие полномочные представители организации, в эксплуатации которой находятся эти сооружения, после получения сигнала об аварии проводят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немедленно вызывают аварийную бригаду под руководством ответственного лица для отключения и переключения поврежденных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уведомляют об аварии орган архитектуры и градостроительства, службы благоустройства, дорожную полицию, противопожарную службу, а также другие организации, имеющие смежное подземное хозяйство у места аварии. Кроме указанных организаций, в случае нанесения ущерба окружающей среде уведомляется орган по охране окружающей среды, в случае аварии на водопроводных и/или канализационных сетях - санитарно-эпидемиологическая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крупная авария произошла в ночное время, телефонограмма передается в органы по организации предупреждения и ликвидации аварий, в соответствующую службу акимата для координации действий организаций по ликвидации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Работы по ликвидации последствий аварии возлагаются на организацию, допустившую повреждение инженерных сетей и сооружений. Во всех случаях производства работ по ликвидации последствий аварии организация, производящая работы, обязана, не прекращая работы, получить разрешение на производство работ в органе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Работы по ликвидации недействующих сооружений и восстановление покрытий в местах разрытий производятся после получения разрешения в органе архитектуры и градостроительства.».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X.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(УА и Г)                    С.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Астаны» (УС)                        В. Лютов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