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a21" w14:textId="2524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 марта 2011 года № 432/58-IV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Астана от 30 сентября 2011 года № 491/70-IV. Зарегистрировано в Департаменте юстиции города Астаны 21 октября 2011 года № 694.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 Законами Республики Казахстан от 16 июля 2001 года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в газетах «Вечерняя Астана» № 47 от 21 апреля 2011 года, «Астана акшамы» № 45 от 21 апреля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выдача разрешения на производство работ по вскрытиям городских территорий, связанных с ремонтом, строительством инженерных сетей, устройством малых архитектурных форм и элементов городского оформления и благоустройства»;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выдача разрешения на строительно-монтажные работы (начало строительства), реконструкцию (перепланировку, переоборудование) отдельных помещений или отдельных частей в жилых зданиях»;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171, 173, 174, 175, 176, 182, 186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«171. Производство работ по ремонту и строительству инженерных сетей и сооружений, устройству малых архитектурных форм и других элементов городского оформления и благоустройства, связанных со вскрытием городских территорий, разрушением дорожных покрытий, тротуаров, газонов и других объектов, элементов городского хозяйства, осуществляется на основании разрешения на вскрытие городских территорий, выдаваемого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Для получения разрешения на вскрытие городской территории в орган архитектуры и градостроительства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форме, с информацией о заявителе и/или подрядчике с приложением согласований заинтересованных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лицензий на производство запрашиваемых видов работ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письмо на восстановление разрушаемого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проект, согласованный к производству работ (при новом строительстве), топографическая съемка участка (при проведении ремонтных работ на инженерных сетях);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график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разрешение на снос, пересадку зеленых насаждений, в случае если невозможно обеспечить их сохранность в зоне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разрешение Службы охраны Президента Республики Казахстан, при производстве работ в пределах контролируемой ими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разрешение на производство строительно-монтажных работ (при строительстве новых инженерных сетей и сооружений).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Срок рассмотрения заявлений для получения разрешения на вскрытие городской территории составляет не более трех рабочих дней с момента подачи заявления, по истечении которого органом архитектуры и градостроительства выдается разрешение на производство работ либо дается мотивированный ответ в письменном виде о причинах отказа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При авариях на инженерных сетях, требующих безотлагательного производства восстановительных работ, вскрытие дорожных покрытий, разрытие улиц, площадей и других мест общего пользования возможно без оформления разрешения, но с немедленным (в течение 24 часов) извещением соответствующих служб и органа архитектуры и градостроительства и последующим его оформлением.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Для принятия необходимых мер предосторожности и предупреждения повреждений инженерных сетей и сооружений лицо, получающее разрешение на вскрытие городской территории в органе архитектуры и градостроительства не позднее чем за три рабочих дня до начала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приглашает на место предстоящих работ представителей эксплуатирующих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устанавливает совместно с ними точное расположение существующих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принимает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работ. Представители эксплуатирующих организаций указывают места прохождения линий связи, электрических кабелей, прочих инженерных сетей и их охранные зоны, на участках проведения работ, которые должны быть четко обозначены сигнальными кольями и лентами, нанесены на схемах, подписанных данными представителями и получателем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Получатель разрешения представляет восстановленные участки: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участков улично-дорожной сети - в орган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прочих городских территорий - ответственным специалистам аппаратов акимов районов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В случае нарушений условий, указанных в разрешении на вскрытие городской территории орган архитектуры и градостроительства и орган дорожной полиции могут приостановить начатые работы, требовать устранить допущенные нарушения, представить заинтересованным службам информацию для проведения работы по взысканию убытков за причиненный ущерб в установленном порядке, принять меры к нарушителю.»;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189, 191, 193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«189.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получения сигнала об аварии проводят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немедленно вызывают аварийную бригаду под руководством ответственного лица для отключения и переключения поврежденных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уведомляют об аварии орган архитектуры и градостроительства, службы благоустройства, дорожную полицию, противопожарную службу, а также другие организации, имеющие смежное подземное хозяйство у места аварии. Кроме указанных организаций, в случае нанесения ущерба окружающей среде уведомляется орган по охране окружающей среды, в случае аварии на водопроводных и/или канализационных сетях - санитарно-эпидемиологическая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крупная авария произошла в ночное время, телефонограмма передается в органы по организации предупреждения и ликвидации аварий, в соответствующую службу акимата для координации действий организаций по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Работы по ликвидации последствий аварии возлагаются на организацию, допустившую повреждение инженерных сетей и сооружений. Во всех случаях производства работ по ликвидации последствий аварии организация, производящая работы, обязана, не прекращая работы, получить разрешение на производство работ в органе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Работы по ликвидации недействующих сооружений и восстановление покрытий в местах разрытий производятся после получения разрешения в органе архитектуры и градостроительства.».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X.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(УА и Г)                    С.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Астаны» (УС)                        В. Лютов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