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1b92" w14:textId="83a1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20 января 2010 года № 2 "Об утверждении отчета формы № 1-Е "О работе органов следствия, в том числе  специальных прокуроров, наделенных функциями по расследованию уголовных дел и дознания"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декабря 2011 года № 148. Зарегистрирован в Министерстве юстиции Республики Казахстан 27 января 2012 года № 7400. Утратил силу приказом Генерального Прокурора Республики Казахстан от 1 октября 2014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отчета о работе органов следствия и дознания,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20 января 2010 года № 2 «Об утверждении отчета формы № 1-Е «О работе органов следствия и дознания» и Инструкции по его составлению» (зарегистрированный в Реестре государственной регистрации нормативных правовых актов за № 6015)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отчета формы № 1-Е «О работе органов следствия, в том числе специальных прокуроров, наделенных функциями по расследованию уголовных дел и дознания и Инструкции по его составлению»»;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формы № 1-Е «О работе органов следствия, в том числе специальных прокуроров, наделенных функциями по расследованию уголовных дел и дознания»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составлению отчета формы № 1-Е «О работе органов следствия, в том числе специальных прокуроров, наделенных функциями по расследованию уголовных дел и дознания»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статистического отчета формы № 1-Е «О работе органов следствия и дознания»,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«Инструкция по составлению отчета формы № 1-Е «О работе органов следствия, в том числе специальных прокуроров, наделенных функциями по расследованию уголовных дел и дознания»;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Единый для всех субъектов правовой статистики и специальных учетов отчет формы № 1-Е «О работе органов следствия, в том числе специальных прокуроров, наделенных функциями по расследованию уголовных дел (далее - специальные прокуроры) и дознания» (далее - отчет) отражает статистическую информацию о результатах досудебной деятельности органов следствия, специальных прокуроров и дознания и состоит из 18 таблиц.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Единицей учета является уголовное дело, и учет ведется с повторно принятыми решениями. Назначение отчета состоит в учете, накоплении и систематизации статистических показателей, характеризующих качество и эффективность работы органов следствия, в том числе специальных прокуроров и дознания.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Субъектами данной статистики являются органы прокуратуры, в том числе специальные прокуроры, комитеты национальной безопасности, таможенного контроля Министерства финансов, Агентство по борьбе с экономической и коррупционной преступностью (финансовая полиция), министерства внутренних дел, обороны,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формирования данного отчета, являются информационные учетные документы (далее - ИУД), заполненные и представленные субъектами правовой статистики и специальных учетов в соответствии с требованиями Инструкции по ведению единого карточного учета заявлений, сообщений, жалоб и иной информации о преступлениях, происшествиях, уголовных дел, результатах их расследования, прокурорского надзора и судебного рассмотрения (Единая унифицированная статистическая система),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ноября 2011 года № 122, зарегистрированном в Реестре государственной регистрации нормативных правовых актов за № 7330 (далее – Инструкция по ЕУСС).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таблиц производится по дате поступления ИУД в территориальные управления Комитета по правовой статистике и специальным учетам Генеральной прокуратуры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отчета специальными прокурорами необходимо иметь виду, что специальный прокурор по расследуемому уголовному делу не может одновременно обладать полномочиями надзора и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 работы специальных прокуроров в соответствии с подпунктом 12)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 РК) формируется в отчете органов прокуратуры на основании ИУД, выставляемых специальными прокурорами.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уголовного дела органом уголовного преследования и принятия его в производство следственной группой, созданной в соответствии с частью 3 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выставление ИУД о движении дела остается за органом уголовного преследования, в чьем производстве оно находилось до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данных уголовных дел ведется в отчете органа уголовного преследования, передавшего их для расследования следственной группе, созданной в соответствии с частью 3 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а также отражается в таблицах 1-1 «Основные показатели работы специальных прокуроров согласно части 3 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РК» и 7-1 «Показатели специальных прокуроров о соблюдении конституционных прав граждан при расследовании уголовных дел согласно части 3 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таблицы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1 «Основные показатели следственных подразделений, специальных прокуроров»;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Данная таблица отражает основные показатели работы органов следственных подразделений и специальных прокуроров по расследованию уголовных дел. Таблица состоит из 2 граф и 39 строк.»;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строке 4 - уголовные дела, поступившие от органов дознания данного ведомства, из указанной строки в строке 5 выделяются дела, поступившие с нарушением сроков расследования свыше 30 дней и в порядке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- свыше 2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 учитываются дела, поступившие по подследственности из других органов, в строке 7 выделяются уголовные дела, поступившие по подследственности из других органов с нарушением установленного срока расследования: свыше 30 дней для органов дознания (в том числе по делам дознания, по которым назначено предварительное следствие в порядке части 2 </w:t>
      </w:r>
      <w:r>
        <w:rPr>
          <w:rFonts w:ascii="Times New Roman"/>
          <w:b w:val="false"/>
          <w:i w:val="false"/>
          <w:color w:val="000000"/>
          <w:sz w:val="28"/>
        </w:rPr>
        <w:t>статьи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2 </w:t>
      </w:r>
      <w:r>
        <w:rPr>
          <w:rFonts w:ascii="Times New Roman"/>
          <w:b w:val="false"/>
          <w:i w:val="false"/>
          <w:color w:val="000000"/>
          <w:sz w:val="28"/>
        </w:rPr>
        <w:t>статьи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РК), свыше 2 месяцев для органов следствия (в том числе следствия по делам дознания в порядке части 1 статьи 288 УПК РК).»;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В строке 9 отражаются уголовные дела, принятые к производству, после возвращения на дополнительное расследование.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Из строки 9 в строке 10 - возвращенные судами, в строке 11 - прокурором (учет указанных дел ведется на основании ИУД формы 1.1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ЕУСС, то есть после принятия дел органами уголовного преследования, специальными прокурорами к производству).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11 не подлежат учету дела, по которым прокурором принято решение о возвращении на дополнительное расследование с изменением подследственности.»;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В строке 15 отражаются уголовные дела, принятые к производству после возвращения прокурором для составления нового обвинительного заключения.»;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Из строки 16 в строках 17 и 18 учитываются уголовные дела, возобновленные из числа прекращенных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приостановленных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соответственно. Учет данных строк ведется на основании ИУД формы 1.1, то есть после принятия дел к своему производству органом уголовного преследования, специальным прокурором.»;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строках 33, 34 и 35 отражаются уголовные дела, прекращенные органом уголовного преследования, специальным прокурором, прокурором в ходе расследования уголовного дела. Прекращенные уголовные дела прокурором, из числа поступивших к нему с обвинительным заключением в данных строках не учитывается.»;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Остаток неоконченных уголовных дел на конец отчетного периода учитывается в строке 38, в том числе с лицами в строке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№ 1-1 «Основные показатели работы специальных прокуроров согласно части 3 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РК» составляется по аналогии с таблицей 1 отчета.»;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2 «Показатели следственных подразделений, специальных прокуроров по приостановленным уголовным делам»;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«43. В строке 21 отражается количество отмененных прокурором постановлений о приостановлении уголовного дела, в том числе в строке 22 - по ходатайству самого органа уголовного преследования, специального прокурора. Из строки 21 в строке 23 отражаются уголовные дела, отмененные прокурором повторно по одному и тому же уголовному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вынесении постановления об отмене постановления о приостановлении по данному уголовному делу, учет в повторных, то есть в строке 23 ведется за тем органом, специальным прокурором, которому прокурор отменил повторно на конец отчетного периода.»;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В строке 36 учитываются уголовные дела, возобновленные из ранее приостановленных дел самим органом уголовного преследования, специальным прокурором.»;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таблицы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3 «Показатели по уголовным делам, направленным следственными подразделениями, специальными прокурорами надзирающему прокурору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190-3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«51. Настоящая таблица отражает сведения по уголовным делам, направленным надзирающему прокурору с обвинительным заключением и принятым им по ним решениям. Состоит из 2 граф и 31 строк.»;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В строке 1 отражается общее количество уголовных дел, направленных надзирающему прокурору в порядке статей 190-3, 280 и 514 УПК РК, в том числе в строке 2 - уголовные дела без повторно принятых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Из строки 1 в строке 3 - направленные надзирающему прокурору дела с обвинительным заключением, в строке 4 - с постановлением о применении мер медицинского характера и в строке 5 - направленных надзирающему прокурору в порядке статьи 190-3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 строке 6 из строки 1 учитывается количество направленных надзирающему прокурору эпизодов в порядке статей 190-3, 280 и 514 УПК РК, присоединенных к основным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 строке 7 отражается количество дел, направленных надзирающему прокурором на дополнительное расследование (учет ведется по ИУД формы 3.0), из них в строке 8 - количество уголовных дел, направленных на дополнительное расследование прокурором с поручением расследования другому органу.»;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«57. В строках 9-15 учитываются результаты дополнительного расследования: в строке 9 - направлено надзирающему прокурору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строке 10 - направлено прокурором в суд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строке 11 - прекращено, в том числе в строке 12 выделяются уголовные дела, прекращенные по реабилитирующим основаниям, в 13 - приостановленные, в 14 - соединенные с другим уголовным делом, в 15 - направлено уголовных дел по подследственности.»;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«59. В строке 17 отражается количество уголовных дел, возвращенных надзирающим прокурором для составления нового обвинительного заключения.»;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«61. В строке 19 учитывается количество уголовных дел, направленных на дополнительное расследование судом (учет ведется по ИУД формы 3.0 согласно приложению 8 к Инструкции по ЕУСС) с указанием принятых по ним процессуальным решениям: в строке 20 - направлено надзирающему прокурору с обвинительным заключением либо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строке 21 - направлено прокурором в суд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статей 284</w:t>
      </w:r>
      <w:r>
        <w:rPr>
          <w:rFonts w:ascii="Times New Roman"/>
          <w:b w:val="false"/>
          <w:i w:val="false"/>
          <w:color w:val="000000"/>
          <w:sz w:val="28"/>
        </w:rPr>
        <w:t>, 514 УПК РК, в строке 22 - прекращено, из них в строке 23 - по реабилитирующим основаниям, в строке 24 - приостановлено, в строке 25 - соединено с другим уголовным делом, в строке 26 - направлено по подследственности.»;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«62. В строке 27 отражается количество уголовных дел, возвращенных на дополнительное расследование надзирающим прокурором и судом, по которым истекли сроки расследования, а решение по делу не принято, с раскладкой по срокам: «свыше 2 месяцев, но не более 3» - строка 28, «свыше 3 месяцев, но не более 6» - строка 29, «свыше 6 месяцев, но не более 9» строка - 30, «свыше 9 месяцев» - строка 31.»;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таблицы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4 «Показатели следственных подразделений, специальных прокуроров по прекращенным уголовным делам»;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в предыдущие годы уголовное дело было прекращено одним органом, специальным прокурором, а в текущем отчетном периоде прекращено другим органом, специальным прокурором, считать за тем органом, специальным прокурором, который прекратил в текущем отчетном периоде.»;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«67. В строке 16 выделяется количество прекращенных надзирающим прокурором уголовных дел в ходе расследования, с разбивкой по видам основания прекращения, отражаемых в строках 17-29.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В строке 30 выделяются прекращенные надзирающим прокурором уголовные дела, после поступления к нему с обвинительным заключением либо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190-3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с разбивкой по видам основания прекращения (строки 31-43).»;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«71. В строке 48 - количество отмененных надзирающим прокурором постановлений о прекращении уголовного дела, в том числе в строке 49 - по ходатайству самого органа уголовного преследования, специального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В строке 50 - отменено повторно (если в предыдущие годы уголовное дело было отменено надзирающим прокурором одному органу, специальному прокурору, а в текущем отчетном периоде отменено надзирающим прокурором другому органу, специальному прокурору, считать за тем органом, специальным прокурором, которому отменила надзирающая прокуратура в текущем отчетном периоде).»;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«74. В строках с 64 по 70 отражаются принятые процессуальные решения о приостановлении, прекращении, в том числе по реабилитирующим основаниям, направлении надзирающему прокурору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направлении надзирающим прокурором в суд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соединении с другими уголовными делами, направлении по подследственности. Учет ведется по последнему решению, принятому на момент формирования отчета.»;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таблицы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№ 5 «Показатели следственных подразделений, специальных прокуроров по избранию меры пресечения»;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«77. Указанная таблица отражает сведения о задержанных следователями, специальными прокурорами лицах (в том числе несовершеннолетних), к которым избиралась мера пресечения в соответствии с УПК РК и состоит из 2 граф и 40 строк.»;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таблицы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№ 6 «Показатели следственных подразделений, специальных прокуроров по срокам расследования уголовных дел»;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таблицы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№ 7 «Показатели следственных подразделений, специальных прокуроров о соблюдении конституционных прав граждан при расследовании уголовных дел»;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«98. В строке 1 отражается общее количество лиц, в отношении которых применялась мера пресечения до предъявления обвинения, лица, которым независимо от того, применялась ли какая-либо мера пресечения было предъявлено обвинение, а затем производство в отчетном периоде прекращено прокурором, специальным прокурором, следователем или судом по реабилитирующим основаниям (подпункты 1), 2), 5), 7), 8) части 1 и части 2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 и, если лица задерживались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или лица арестовывались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>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Из строки 1 в строке 2 - отражаются лица, в отношении которых применялась мера пресечения до предъявления обвинения, лица, которым независимо от того, применялась ли какая-либо мера пресечения было предъявлено обвинение, а затем производство в отчетном периоде прекращено прокурором, специальным прокурором или следователем по реабилитирующим основаниям (подпункты 1), 2), 5), 7), 8) части 1 и часть 2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«105. В строке 19 - отражается количество отмененных надзирающим прокурором постановлений о привлечении в качестве обвиняемого и принятии решения в отношении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7-1 «Показатели специальных прокуроров о соблюдении конституционных прав граждан при расследовании уголовных дел согласно части 3 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РК» составляется по аналогии с таблицей 7 отчета.»;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таблицы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«Таблица 8 «Показатели подразделений следствия, специальных прокуроров по делам несовершеннолетних»;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«109. В строке 2 - количество уголовных дел возвращенных на дополнительное расследование с разбивкой в строке 3 – надзирающим прокурором и в строке 4 - судом.»;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«116. Из строки 20 в строках 22-24 отражается количество уголовных дел, направленные надзирающему прокурору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прекращено, соответственно.»;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государственной регистрации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2012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Даулбаев</w:t>
      </w:r>
    </w:p>
    <w:bookmarkStart w:name="z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148           </w:t>
      </w:r>
    </w:p>
    <w:bookmarkEnd w:id="1"/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2010 года № 2             </w:t>
      </w:r>
    </w:p>
    <w:bookmarkEnd w:id="2"/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Таблица № 1 «Основные показатели следственных подразделений, </w:t>
      </w:r>
      <w:r>
        <w:rPr>
          <w:rFonts w:ascii="Times New Roman"/>
          <w:b/>
          <w:i w:val="false"/>
          <w:color w:val="000000"/>
          <w:sz w:val="28"/>
        </w:rPr>
        <w:t>специальных прокуроров»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009"/>
        <w:gridCol w:w="5052"/>
        <w:gridCol w:w="1732"/>
        <w:gridCol w:w="1588"/>
        <w:gridCol w:w="15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уголовных дел, находящихся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уголовных дел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самим органом расследования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от органов дознания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срока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по подследственности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срока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в отдельное производство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расследование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дел по УДП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обвинительного заключения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возобновленных производством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прекращенных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приостановленных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уголовных дел, находящихся в производстве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постановлений о возбуждении уголовных дел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направлением на дополнительную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отказом в возбуждении уголовного дела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прекращением уголовного дела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прошлых лет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 подследственности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уголовных дел в отчетном периоде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производстве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 производством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окончено уголовных дел в отчетном периоде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количество оконченных уголовных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присоединенных к основным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из числа оконченных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280 УПК РК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в суд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 514 УПК РК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упрощенного досудебного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повторных (из строки 34)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преступлений в ходе расследования,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состоявших на учете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расследованием преступлений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приостановленных по п. 1 ч. 1 ст. 50 УПК РК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неоконченных уголовных дел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лицами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"/>
    <w:bookmarkStart w:name="z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1-1 «Основные показатели работы специальных прокуроров согласно части 3 статьи 198 УПК РК»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052"/>
        <w:gridCol w:w="4976"/>
        <w:gridCol w:w="1669"/>
        <w:gridCol w:w="1605"/>
        <w:gridCol w:w="1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уголовных дел, находящихся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уголовных дел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самим органом расследования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от органов дознания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срока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по подследственности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срока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в отдельное производство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соединенных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дополнительное расследование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дел по УДП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 для составления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обвинительного заключения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возобновленных производством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прекращенных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приостановленных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уголовных дел, находящихся в производстве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постановлений о возбуждении уголовных дел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направлением на дополнительную проверку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отказом в возбуждении уголовного дела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прекращением уголовного дела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прошлых лет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 подследственности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уголовных дел в отчетном периоде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производстве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 производством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окончено уголовных дел в отчетном периоде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количество оконченных уголовных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присоединенных к основным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из числа оконченных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ст. 280 УПК РК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в суд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оконченных в порядке ст. 514 УПК РК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упрощенного досудебного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повторных (из строки 34)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преступлений в ходе расследования,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состоявших на учете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расследованием преступлений из числа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приостановленных по п.1 ч.1 ст. 50 УПК РК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неоконченных уголовных дел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лицами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"/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2 «Показатели следственных подразделений, специальных прокуроров по приостановленным уголовным делам»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4615"/>
        <w:gridCol w:w="1026"/>
        <w:gridCol w:w="1410"/>
        <w:gridCol w:w="1281"/>
        <w:gridCol w:w="25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1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прошлых 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Возобновлено приостановленных 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 дела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ходатайству самого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повторно (из стр. 21)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 280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прокурором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ст.ст. 284, 514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соединении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уголовными делами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уголовных дел,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отменены постановления о приостановлении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ним истекли сроки расследования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месяцев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Возобновлено из числа приостановленных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 самим органом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 280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прокурором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ст.ст. 284 и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соединении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уголовными делами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приостановленных уголовных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периода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стр. 44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приостановленных уголовных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периода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дел в отчетном периоде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повторных)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54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bookmarkStart w:name="z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3 «Показатели по уголовным делам, направленным следственными подразделениями, специальными прокурорами надзирающему прокурору в порядке статей 190-3, 280 и 514 УПК РК»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5736"/>
        <w:gridCol w:w="1297"/>
        <w:gridCol w:w="1730"/>
        <w:gridCol w:w="22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уголовных дел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190-3, 280, 514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 повторных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обвинительным заключением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постановлением о применении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характера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190-3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направленных прокурору эпизодов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190-3, 280 и 514 УПК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присоединенных к основным делам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прокурором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направлено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прокурором с поручением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другому органу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 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рассле-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в суд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284 и 514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с другим уголовным делом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УДП возвращенных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в порядке ст. 190-4 ч. 2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уголовных дел, возвращенных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 для составления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обвинительного заключения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прокурором в суд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судом уголовных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расследование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и 514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в суд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284 и 514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с другим уголовным делом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уголовных дел, возвращенных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расследование прокурором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судом, по которым истекли сроки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 месяцев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 6 месяцев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 9 месяцев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bookmarkStart w:name="z7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4 «Показатели следственных подразделений, специальных прокуроров по прекращенным уголовным делам»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4942"/>
        <w:gridCol w:w="1081"/>
        <w:gridCol w:w="1390"/>
        <w:gridCol w:w="1235"/>
        <w:gridCol w:w="15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 из числа оконченных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 повторных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прокурором в ходе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дела (из строки 1)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прокурором уголовных дел, поступивших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обвинительным заключением либо в порядке 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 190-3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прекращенных эпизодов, присоединенных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делам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дела возбуждены другими ведомствами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дела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ходатайству самого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повторно (из стр. 48)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48)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48):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 дела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прокурору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280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прокурором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284 и 514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соединении с другими уголовными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по подследственности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уголовных дел, по которым отменены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о прекращении и по ним истекли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"/>
    <w:bookmarkStart w:name="z7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5 «Показатели следственных подразделений, специальных прокуроров по избранию меры пресечения»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1780"/>
        <w:gridCol w:w="322"/>
        <w:gridCol w:w="3562"/>
        <w:gridCol w:w="1295"/>
        <w:gridCol w:w="1943"/>
        <w:gridCol w:w="1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Избраны меры пресечения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подписка о невыезде и ненадлежащем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поручительство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военнослужащего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командования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отдача несовершеннолетнего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присмотр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арест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(ст. 132 УПК РК)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(ст. 150 УПК РК)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задержанные в предыдущем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(годовом) периоде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освобождено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задержанные в предыдущем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(годовом) периоде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12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подозрения в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преследование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применения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задержанному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произведением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задержания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ст. 134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истечением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задержания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прокурором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самим органом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начальником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задержанных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прокурором в поддержании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 об аресте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судом в санкционировании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Отменена или изменена мера пресечения в виде ареста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прекращением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по оконченным уголовным 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под стражей со сроками содержания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месяцев, но не более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арестованных по неоконченным делам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месяцев, но не более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1"/>
    <w:bookmarkStart w:name="z7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6 «Показатели следственных подразделений, специальных прокуроров по срокам расследования уголовных дел»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2306"/>
        <w:gridCol w:w="3716"/>
        <w:gridCol w:w="1153"/>
        <w:gridCol w:w="1410"/>
        <w:gridCol w:w="1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оконченных уголовных дел, по которым продлены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следствия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прекращенным уголовным делам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делам, направленным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прокурору в порядке ст. 280 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дел в срок свыше установленного ч. 1 ст.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 повторных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продлением сроков следствия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предусмотренном ч. 4 ст. 196 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возвращением дела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дополнительного 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ч. 7 ст. 196 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возобновлением производства по делу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 ч.1 ст. 50 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 ч.1 ст. 50 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суток, за исключением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30 суток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суток до 2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9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неоконченных дел со сроком расследования: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30 суток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суток до 2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 6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 9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месяцев, но не более 12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4"/>
    <w:bookmarkStart w:name="z8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7 «Показатели следственных подразделений, специальных прокуроров о соблюдении конституционных прав граждан при расследовании уголовных дел»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5640"/>
        <w:gridCol w:w="769"/>
        <w:gridCol w:w="1794"/>
        <w:gridCol w:w="1538"/>
        <w:gridCol w:w="20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к которым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принимались в прошлые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чьи конституционные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были нарушены (сумма строк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9, 14)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дела либо уголовное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преследование прекращены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 (п.п. 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2), 5), 7), 8) ч. 1 ст. 37 УПК РК)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обвинение предъявлялось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обвинение предъявлялось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150 УПК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дела либо уголовное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преследование прекращены судом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 (п.п. 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2), 5), 7), 8) ч. 1 ст. 37 УПК РК)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150 УПК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Оправдано судом (вступившие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законную силу)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150 УПК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привлечении в качестве обвиняемого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решения в отношении лица: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 суд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284, 514 УПК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7"/>
    <w:bookmarkStart w:name="z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28"/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7-1 «Показатели специальных прокуроров о соблюдении конституционных прав граждан при расследовании уголовных дел согласно части 3 статьи 198 УПК РК»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5384"/>
        <w:gridCol w:w="641"/>
        <w:gridCol w:w="1794"/>
        <w:gridCol w:w="1538"/>
        <w:gridCol w:w="25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1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принимались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прошлые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чьи конституционные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были нарушены (сумма строк 2,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дела либо уголовное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преследование прекращены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 (п.п. 1), 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5), 7), 8) ч. 1 ст. 37 УПК РК)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обвинение предъявлялось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обвинение предъявлялось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УПК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дела либо уголовное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преследование прекращены судом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 (п.п. 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2), 5), 7), 8) ч. 1 ст. 37 УПК РК)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УПК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Оправдано судом (вступившие в 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УПК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привлечении в качестве обвиняемого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решения в отношении лица: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 суд в порядке 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 514 УПК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0"/>
    <w:bookmarkStart w:name="z8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8 «Показатели подразделений следствия, специальных прокуроров по делам несовершеннолетних»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024"/>
        <w:gridCol w:w="5382"/>
        <w:gridCol w:w="1281"/>
        <w:gridCol w:w="1666"/>
        <w:gridCol w:w="14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Находилось в производстве уголовных дел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возвращенных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возобновленных производством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прекращенных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приостановленных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 производством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уголовных дел в одно производство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 подследственности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окончено уголовных дел в отчетном периоде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уголовных дел в срок свыше установленного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(из строки 20)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 280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 514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дел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3"/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9 «Основные показатели подразделений дознания»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142"/>
        <w:gridCol w:w="5075"/>
        <w:gridCol w:w="1395"/>
        <w:gridCol w:w="1776"/>
        <w:gridCol w:w="16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уголовных дел, находящихся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уголовных дел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самим органом расследования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от органов следствия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по подследственности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органов дознания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в отдельное производство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соединенных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дополнительное расследование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УДП для производства следствия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 для производства 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 289 ч. 2 УПК РК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 для составления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обвинительного заключения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возобновленных производством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прекращенных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приостановленных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уголовных дел, находящихся в производстве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постановлений о возбуждении уголовных дел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прошлых лет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 подследственности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уголовных дел в отчетном периоде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производстве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 производством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окончено уголовных дел в отчетном периоде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оконченных уголовных дел, присоединенных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основным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из числа оконченных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ст.ст. 280, 287 УПК РК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из числа оконченных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ст. 514 УПК РК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упрощенного досудебного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повторных (из строки 28)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преступлений в ходе расследования,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состоявших на учете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расследованием преступлений из числа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приостановленных по п. 1 ч. 1 ст. 50 УПК РК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неоконченных уголовных дел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лицами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6"/>
    <w:bookmarkStart w:name="z9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37"/>
    <w:bookmarkStart w:name="z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10 «Показатели подразделения дознания по приостановленным уголовным делам»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5153"/>
        <w:gridCol w:w="1189"/>
        <w:gridCol w:w="1453"/>
        <w:gridCol w:w="1321"/>
        <w:gridCol w:w="17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Возобновлено приостановленных уголовных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ходатайству самого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повторно (из строки 21)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о: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прокурору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280, 287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прокурором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284, 289, 514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соединении с другими уголовными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по подследственности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уголовных дел, по которым отменены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о приостановлении и по ним истекли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расследования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суток, но 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суток, но не 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Возобновлено из числа приостановленных 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самим органом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35):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прокурору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280, 287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прокурором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284, 289 и 514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соединении с другими уголовными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по подследственности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приостановленных уголовных дел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43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приостановленных уголовных дел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из числа возбужденных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 (без учета повторных)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53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9"/>
    <w:bookmarkStart w:name="z9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40"/>
    <w:bookmarkStart w:name="z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11 «Показатели по уголовным делам, направленным подразделениями дознания прокурору в порядке статей 190-3, 280, 287 и 514 УПК РК»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9"/>
        <w:gridCol w:w="5199"/>
        <w:gridCol w:w="1394"/>
        <w:gridCol w:w="1649"/>
        <w:gridCol w:w="13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прокурору в порядке 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 287 и 514 УПК РК из числа оконченных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 повторных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 до 10 дней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стр. 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протоколом обвинения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обвинительным заключением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постановлением о применении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характера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прокурору в порядке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190-3 УПК РК из числа оконченных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направленных прокурору эпизодов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190-3, 280, 287, 514 УПК РК, присоединенных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делам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прокурором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направлено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прокурором с поручением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другому органу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7)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280, 287, 514 УПК РК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284, 289, 514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с другим уголовным делом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дел, возвращенных прокурором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нового обвинительного заключения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уголовных дел в суд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дополнительное расследование судом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20)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280, 287, 514 УПК РК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284, 289, 514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с другим уголовным делом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уголовных дел, возвращенных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прокурором и судом, по которым истекли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расследования по УПК РК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суток, но 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суток, но не 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2"/>
    <w:bookmarkStart w:name="z10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12 «Показатели подразделений дознания по прекращенным уголовным делам»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4694"/>
        <w:gridCol w:w="1141"/>
        <w:gridCol w:w="1649"/>
        <w:gridCol w:w="139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оконченных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 повторных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1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прокурором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уголовного дела (из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прокурором уголовных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с протоколом обвинения,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обвинительным заключением либо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514 УПК РК (из строки 1)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прекращенных эпизодов,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присоединенных к основным делам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дела возбуждены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ходатайству самого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повторно (из строки 47)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47)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48):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 дела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прокурору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280, 287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прокурором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284, 289 и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соединении с другими уголовными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уголовных дел,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отменены постановления о прекращении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истекли сроки расследования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суток, но 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суток, но не 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5"/>
    <w:bookmarkStart w:name="z10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46"/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13 «Сведения об избранных мерах пресечения подразделениями дознания»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886"/>
        <w:gridCol w:w="4055"/>
        <w:gridCol w:w="1267"/>
        <w:gridCol w:w="2027"/>
        <w:gridCol w:w="22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Избраны меры пресечения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подписка о невыезде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ненадлежащем поведении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поручительство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военнослужащего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командования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отдача несовершеннолетнего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присмотр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арест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(ст. 132 УПК РК)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(ст. 150 УПК РК)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задержанные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 отчетном году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освобождено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задержанные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 отчетном годе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подозрения в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преследование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отсутствием 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к задержанному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пресечения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произведением задержания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требований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УПК РК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истечением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задержания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прокурором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самим органом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начальником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задержанных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прокурором в поддержании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 об аресте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судом в санкционировании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Отменена или изменена мера пресечения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27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прекращением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по оконченным уголовным 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под стражей со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арестованных по неоконченным делам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8"/>
    <w:bookmarkStart w:name="z10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14 «Показатели подразделений дознания по срокам расследования уголовных дел»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31"/>
        <w:gridCol w:w="4520"/>
        <w:gridCol w:w="1883"/>
        <w:gridCol w:w="2762"/>
        <w:gridCol w:w="11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уголовных дел,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продлены сроки дознания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прекращенным уголовным делам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прокурору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 280 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дел в срок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 повторных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дознание (с протоколом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 следствие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дознания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2 ст. 288 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продлением сроков следствия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предусмотренном ч. 13 ст.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возвращением дела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в порядке ч. 7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возобновлением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по: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 ч. 1 ст. 50 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 ч. 1 ст. 50 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30 суток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суток до 2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9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дел дознанием в срок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неоконченных дел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расследования: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30 суток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суток до 2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месяцев, но не более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1"/>
    <w:bookmarkStart w:name="z10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52"/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15 «Показатели подразделений дознания о соблюдении конституционных прав граждан при расследовании уголовных дел»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579"/>
        <w:gridCol w:w="633"/>
        <w:gridCol w:w="1775"/>
        <w:gridCol w:w="1522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прошлые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чьи конституционные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 нарушены (сумма строк 2, 9, 14)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 отношении которых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либо уголовное преследование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прекращены по реабилитирующим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уголовного преследования (п.п.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1), 2), 5), 7), 8) ч. 1 ст. 37 УПК РК)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обвинение предъявлялось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обвинение предъявлялось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 и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 отношении которых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либо уголовное преследование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прекращены судом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(п.п. 1), 2), 5), 7), 8) 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37 УПК РК)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 и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Оправдано судом (вступившие в 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 и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привлечении в качестве обвиняемого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решения в отношении лица: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 суд в порядке 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 289, 514 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4"/>
    <w:bookmarkStart w:name="z1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прокуроров, наделенных функциями по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уголовных дел и дознания»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№ 16 «Показатели подразделений дознания по делам несовершеннолетних»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217"/>
        <w:gridCol w:w="5109"/>
        <w:gridCol w:w="1216"/>
        <w:gridCol w:w="1824"/>
        <w:gridCol w:w="17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Находилось в производстве уголовных дел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возвращенных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возобновленных производством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прекращенных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приостановленных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 производством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уголовных дел в одно производство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 подследственности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окончено уголовных дел в отчетном периоде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уголовных дел в срок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УПК РК (из строки 20)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 287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