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01b" w14:textId="501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единого реестра участников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декабря 2011 года № 454. Зарегистрирован в Министерстве юстиции Республики Казахстан 27 декабря 2011 года № 7354. Утратил силу приказом Министра индустрии и инфраструктурного развития Республики Казахстан от 1 июля 2019 года № 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Республики Казахстан от 01.07.2019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зоны, совершенного в городе Санкт-Петербург 18 июня 2010 года,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реестра участников специальной экономической зоны.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(Серикову А.Ж.)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454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единого реестра участников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ведению единого реестра участников специальной экономической зоны (далее -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зоны, совершенного в городе Санкт-Петербург 18 июня 2010 года,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Республики Казахстан" и детализирует ведение единого реестра участников специальной экономической зоны (далее - Реестр), а также выдачи свидетельства, удостоверяющего регистрацию лица в качестве участника специальной экономической зоны.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Реестра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Реестр включаются участники специальных экономических зон (далее – СЭЗ), созданных на территории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формируется и ведется структурным подразделением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уполномоченного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создания, функционирования и упразднения СЭЗ (далее – ответственное подразделение) в электронном формате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Ответственное подразделение вносит в Реестр сведения в течение пяти рабочих дней со дня получения извещений о заключении или расторжении договора об осуществлении деятельности в качестве участника СЭЗ, представляемых органами управления СЭЗ.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внесения в Реестр сведений о регистрации лица в качестве участника СЭЗ является день заключения договора об осуществлении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02.09.2014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включает в себя: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участниках СЭЗ;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участниках СЭЗ.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содержит следующие сведения: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 записи;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вносится полное наименование участника СЭЗ с указанием организационно-правовой формы на основании свидетельства о регистрации юридического лица для резидентов, на основании легализованной выписки из торгового реестра или другого легализованного документа, удостоверяющего, что иностранное юридическое лицо является юридическим лицом по законодательству иностранного государства для нерезидентов;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вносится сокращенное наименование участника СЭЗ;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графу 4 вносится фирменное наименование участника СЭЗ (при наличии);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графу 5 вносится юридический адрес участника СЭЗ;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графу 6 вносится регистрационный номер или бизнес-идентификационный номер участника СЭЗ;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вносится наименование СЭЗ, на территории которой участник СЭЗ осуществляет приоритетные виды деятельности;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вносится наименование проекта, осуществляемого участником СЭЗ в соответствии с заключенным договором об осуществлении деятельности в качестве участника СЭЗ на территории СЭЗ.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дата внесения записи в Реестр о регистрации лица в качестве участника СЭЗ или о лишении лица статуса участника СЭЗ.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графу 10 вносятся номер свидетельства о регистрации лица в качестве участника СЭЗ;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иные сведения.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содержащаяся в Реестре, предоставляется по запросам заинтересованных лиц, является общедоступным и размещается на Интернет-ресурсе уполномоченного государственного органа в сфере создания, функционирования и упразднения СЭЗ.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Выдача свидетельства, удостоверяющего</w:t>
      </w:r>
      <w:r>
        <w:br/>
      </w:r>
      <w:r>
        <w:rPr>
          <w:rFonts w:ascii="Times New Roman"/>
          <w:b/>
          <w:i w:val="false"/>
          <w:color w:val="000000"/>
        </w:rPr>
        <w:t>регистрацию лица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Свидетельство, удостоверяющее регистрацию лица в качестве участника СЭЗ (далее - Свидетельство), оформляется ответственным подразделением на государственном и русском языках,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Свидетельстве указываются следующие сведения: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государственного органа в сфере создания, функционирования и упразднения СЭЗ;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и дата внесения в Реестр сведений о регистрации лица в качестве участника СЭЗ;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СЭЗ;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участника СЭЗ;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участника СЭЗ;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наличии), подпись руководителя и печать ответственного подразделения.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02.09.2014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в течение пяти рабочих дней направляется в орган управления СЭЗ для его последующей выдачи участнику СЭЗ после внесения сведений об участнике СЭЗ в Реестр.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СЭЗ выдает Свидетельство в течение пяти рабочих дней после его поступления способом фиксирующим его получение.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Оформление дубликата Свидетельства производится ответственным подразделением на основании заявления участника СЭЗ в случаях порчи или утери.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Участнику СЭЗ выдается новое свидетельство при возникновении одного из нижеприведенных случаев: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СЭЗ;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участника СЭЗ;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местонахождения участника СЭЗ.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Дубликат и новое Свидетельство выдаются участнику СЭЗ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или нового Свидетельства регистрационный номер и дата внесения в Реестр сведений о регистрации лица в качестве участника СЭЗ не изменяются.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по инвестициям и развитию РК от 02.09.2014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Выданные Свидетельства возвращаются участниками СЭЗ и соответствующее сведение вносится в Реестр: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упразднении СЭЗ;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или досрочном расторжении договора об осуществлении деятельности.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участников специальной экономической зоны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877"/>
        <w:gridCol w:w="1877"/>
        <w:gridCol w:w="2049"/>
        <w:gridCol w:w="1877"/>
        <w:gridCol w:w="2743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формы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(БИН)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015"/>
        <w:gridCol w:w="2015"/>
        <w:gridCol w:w="3127"/>
        <w:gridCol w:w="3128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участник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СЭЗ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СЭЗ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 лишении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СЭЗ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СЭЗ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</w:p>
        </w:tc>
      </w:tr>
    </w:tbl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и.о. Министра по инвестициям и развитию РК от 02.09.2014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лица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регистрационный</w:t>
      </w:r>
      <w:r>
        <w:rPr>
          <w:rFonts w:ascii="Times New Roman"/>
          <w:b w:val="false"/>
          <w:i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/>
          <w:color w:val="000000"/>
          <w:sz w:val="28"/>
        </w:rPr>
        <w:t xml:space="preserve"> внесения в реестр сведений о регистрации лица в качестве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специальной</w:t>
      </w:r>
      <w:r>
        <w:rPr>
          <w:rFonts w:ascii="Times New Roman"/>
          <w:b w:val="false"/>
          <w:i/>
          <w:color w:val="000000"/>
          <w:sz w:val="28"/>
        </w:rPr>
        <w:t xml:space="preserve"> экономической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/>
          <w:color w:val="000000"/>
          <w:sz w:val="28"/>
        </w:rPr>
        <w:t xml:space="preserve"> выдачи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специальной экономической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участника специальной экономической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местонахождение</w:t>
      </w:r>
      <w:r>
        <w:rPr>
          <w:rFonts w:ascii="Times New Roman"/>
          <w:b w:val="false"/>
          <w:i/>
          <w:color w:val="000000"/>
          <w:sz w:val="28"/>
        </w:rPr>
        <w:t xml:space="preserve"> участника специальной экономической зоны)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Руководитель ответственного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  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отчество)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