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953d" w14:textId="94b9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техническим и профессиональным образованием в организациях
образования, финансируемых из республиканского бюджета на 2011-2012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29 ноября 2011 года № 497. Зарегистрирован в Министерстве юстиции Республики Казахстан 14 декабря 2011 года № 7339. Утратил силу приказом Министра образования и науки Республики Казахстан от 1 июля 2015 года № 425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образования и науки РК от 01.07.2015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232 «Об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 образованием в организациях образования, финансируемых из республиканского бюджета (за исключением подготовки специалистов в организациях образования Комитета национальной безопасности Республики Казахстан) на 2011/2012 учебный год»,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Разместить государственный образовательный заказ на подготовку специалистов с техническим и профессиональным образованием в организациях образования, финансируемых из республиканского бюджета на 2011-2012 учебный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(Борибеков К.К.):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довести настоящий приказ до сведения организаций технического и профессионального образования, финансируемых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 и инвестиционных проектов (Нургожаева Т.А.) обеспечить финансирование организаций технического и профессионального образования, финансируемых из республиканского бюджета, в соответствии с контингентом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Шаяхметова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М. Сарыбеков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497   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подготовку специалистов с техническим и профессиональным</w:t>
      </w:r>
      <w:r>
        <w:br/>
      </w:r>
      <w:r>
        <w:rPr>
          <w:rFonts w:ascii="Times New Roman"/>
          <w:b/>
          <w:i w:val="false"/>
          <w:color w:val="000000"/>
        </w:rPr>
        <w:t>
образованием в организациях образования,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из республиканского бюджета на 2011/2012 учебный</w:t>
      </w:r>
      <w:r>
        <w:br/>
      </w:r>
      <w:r>
        <w:rPr>
          <w:rFonts w:ascii="Times New Roman"/>
          <w:b/>
          <w:i w:val="false"/>
          <w:color w:val="000000"/>
        </w:rPr>
        <w:t>
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3308"/>
        <w:gridCol w:w="4925"/>
        <w:gridCol w:w="1353"/>
        <w:gridCol w:w="2055"/>
        <w:gridCol w:w="1545"/>
      </w:tblGrid>
      <w:tr>
        <w:trPr>
          <w:trHeight w:val="285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заведения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специальностям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специальностей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век)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казахским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</w:t>
            </w:r>
          </w:p>
        </w:tc>
      </w:tr>
      <w:tr>
        <w:trPr>
          <w:trHeight w:val="285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«Казахский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К.И. Сатпаева»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Гидрогеология и инженерная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«Техник-гидрогеолог»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«Электромеханик»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нефтяных и газовых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 и технология буровых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«Техник-технолог»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нефтяных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газовых месторождений: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«Техник-технолог»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и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«Техник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газовых объектов»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85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«Высшая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Школа»,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Оптическое и электронное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квалификация: «Техник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связи»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и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«Техник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газовых объектов»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переработки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«Техник-технолог»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«Техник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механик»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газонефтепроводов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газонефтехранилищ: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«Техник-механик»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нефтяных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газовых месторождений: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«Техник-технолог»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2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колледж»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электрических станций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«Электромонтер»;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«Электрослесарь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электростанций»;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«Электромонтажник по силовым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сетям и электрооборудованию»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сетей»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колледж»,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«Электромонтажник по силовым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электрооборудованию»;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«Электромонтажник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освещению и осветительным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сетям»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7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«Темиртауский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колледж»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«Техник-теплотехник»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«Электромеханик»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«Семипалатинский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геодезии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картографии»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и картография: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«Техник-геодезист»;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«Техник-аэрофотогеодезист»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