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b5a13" w14:textId="aeb5a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лекарственных средств и изделий медицинского назначения в рамках гарантированного объема бесплатной медицинской помощи, в том числе отдельных категорий граждан с определенными заболеваниями (состояниями) бесплатными или льготными лекарственными средствами и специализированными лечебными продуктами на амбулаторном уровне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4 ноября 2011 года № 786. Зарегистрирован в Министерстве юстиции Республики Казахстан 25 ноября 2011 года № 7306. Утратил силу приказом Министра здравоохранения Республики Казахстан от 29 августа 2017 года № 666 (вводится в действие с 01.01.2018)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29.08.2017 </w:t>
      </w:r>
      <w:r>
        <w:rPr>
          <w:rFonts w:ascii="Times New Roman"/>
          <w:b w:val="false"/>
          <w:i w:val="false"/>
          <w:color w:val="ff0000"/>
          <w:sz w:val="28"/>
        </w:rPr>
        <w:t>№ 666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приказа в редакции приказа и.о. Министра здравоохранения и социального развития РК от 10.08.2016 </w:t>
      </w:r>
      <w:r>
        <w:rPr>
          <w:rFonts w:ascii="Times New Roman"/>
          <w:b w:val="false"/>
          <w:i w:val="false"/>
          <w:color w:val="ff0000"/>
          <w:sz w:val="28"/>
        </w:rPr>
        <w:t>№ 711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здравоохранения", в целях совершенствования системы лекарственного обеспечения населения в рамках гарантированного объема бесплатной медицинской помощи,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лекарственных средств и изделий медицинского назначения в рамках гарантированного объема бесплатной медицинской помощи, в том числе отдельных категорий граждан с определенными заболеваниями (состояниями) бесплатными или льготными лекарственными средствами и специализированными лечебными продуктами на амбулаторном уровне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и.о. Министра здравоохранения и социального развития РК от 10.08.2016 </w:t>
      </w:r>
      <w:r>
        <w:rPr>
          <w:rFonts w:ascii="Times New Roman"/>
          <w:b w:val="false"/>
          <w:i w:val="false"/>
          <w:color w:val="ff0000"/>
          <w:sz w:val="28"/>
        </w:rPr>
        <w:t>№ 711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Департаменту организации медицинской помощи Министерства здравоохранения Республики Казахстан (Тулегалиева А.Г.) направить настоящий приказ на государственную регистрацию в Министерство юстиции Республики Казахстан в установленном законодательством порядке.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юридической службы и государственных закупок Министерства здравоохранения Республики Казахстан обеспечить официальное опубликование настоящего приказа после его государственной регистрации.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некоторые приказы Министра здравоохранения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здравоохранения Республики Казахстан Байжунусова Э.А.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подлежит официальному опубликованию и вводится в действие с 1 января 2012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Министра 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                     С. Мусинов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2011 года № 786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лекарственных средств и изделий медицинского назначения в рамках</w:t>
      </w:r>
      <w:r>
        <w:br/>
      </w:r>
      <w:r>
        <w:rPr>
          <w:rFonts w:ascii="Times New Roman"/>
          <w:b/>
          <w:i w:val="false"/>
          <w:color w:val="000000"/>
        </w:rPr>
        <w:t>гарантированного объема бесплатной медицинской помощи, в том числе отдельных</w:t>
      </w:r>
      <w:r>
        <w:br/>
      </w:r>
      <w:r>
        <w:rPr>
          <w:rFonts w:ascii="Times New Roman"/>
          <w:b/>
          <w:i w:val="false"/>
          <w:color w:val="000000"/>
        </w:rPr>
        <w:t>категорий граждан с определенными заболеваниями (состояниями) бесплатными или</w:t>
      </w:r>
      <w:r>
        <w:br/>
      </w:r>
      <w:r>
        <w:rPr>
          <w:rFonts w:ascii="Times New Roman"/>
          <w:b/>
          <w:i w:val="false"/>
          <w:color w:val="000000"/>
        </w:rPr>
        <w:t>льготными лекарственными средствами и специализированными лечебными</w:t>
      </w:r>
      <w:r>
        <w:br/>
      </w:r>
      <w:r>
        <w:rPr>
          <w:rFonts w:ascii="Times New Roman"/>
          <w:b/>
          <w:i w:val="false"/>
          <w:color w:val="000000"/>
        </w:rPr>
        <w:t>продуктами на амбулаторном уровне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и.о. Министра здравоохранения и социального развития РК от 10.08.2016 </w:t>
      </w:r>
      <w:r>
        <w:rPr>
          <w:rFonts w:ascii="Times New Roman"/>
          <w:b w:val="false"/>
          <w:i w:val="false"/>
          <w:color w:val="ff0000"/>
          <w:sz w:val="28"/>
        </w:rPr>
        <w:t>№ 711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приказами Министра здравоохранения РК от 18.05.2012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13.02.2013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12.12.2013 </w:t>
      </w:r>
      <w:r>
        <w:rPr>
          <w:rFonts w:ascii="Times New Roman"/>
          <w:b w:val="false"/>
          <w:i w:val="false"/>
          <w:color w:val="ff0000"/>
          <w:sz w:val="28"/>
        </w:rPr>
        <w:t>№ 726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28.05.2015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30.12.2015 </w:t>
      </w:r>
      <w:r>
        <w:rPr>
          <w:rFonts w:ascii="Times New Roman"/>
          <w:b w:val="false"/>
          <w:i w:val="false"/>
          <w:color w:val="ff0000"/>
          <w:sz w:val="28"/>
        </w:rPr>
        <w:t>№ 1078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01.07.2017); от 10.08.2016 </w:t>
      </w:r>
      <w:r>
        <w:rPr>
          <w:rFonts w:ascii="Times New Roman"/>
          <w:b w:val="false"/>
          <w:i w:val="false"/>
          <w:color w:val="ff0000"/>
          <w:sz w:val="28"/>
        </w:rPr>
        <w:t>№ 711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539"/>
        <w:gridCol w:w="1050"/>
        <w:gridCol w:w="1654"/>
        <w:gridCol w:w="8460"/>
      </w:tblGrid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(степень, стадия, тяжесть течения) для назначения 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лекарственных средств (форма выпуска)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новорожденности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Новорожденные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матери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Раннее искусственное или смешанное вскармливание по медицинским показаниям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**, 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грудного молока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фарингит/ тонзиллит/ бронхит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0 до 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средней степени тяжести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капсула, таблетка, в том числе диспергируемая, порошок для приготовления суспензии, для приема внутрь; Парацетамол, суппозитории; Ибупрофен, суспензия; Амоксициллин+ клавулановая кислота, таблетки, порошок для приготовления оральной суспензии;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осенне – зимний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период,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Эргокальциферол,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масляный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внутрь;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Колекальциферол,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водный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внутрь;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Железодефицитная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0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лет, женщины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железодефицитной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анемии II, III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(сывороточное железо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10 мкмоль/л)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железа,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комбинированный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капсулы,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Фолиевая кислота,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сульфата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железа, сиропы,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растворы, капли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внутрь (только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до 12 лет);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Больные с протезированными клапанами сердца, после аортокоронарного шунтирования и стентирования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Варфарин, таблетка;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кислота, таблетка;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Клопидогрель, таблетка;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кислота+Клопидогрель, таблетка;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применения Клопидогреля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Тикагрелор, таблетка;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Ишемическая болезнь сердца (ИБС)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 – базовая терапия;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терапия -социально-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незащищенным группам. ******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Стенокардия напряжения, вариантная стенокардия, постинфарктный кардиосклероз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терапия: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Метопролол, таблетка, в том числе с замедленным высвобождением, пролонгированным действием, ретард;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Бисопролол, таблетка;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Изосорбида динитрат, таблетка короткого и пролонгированного действия, спрей, порошок;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кислота, таблетка;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Дополнительная терапия: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Амлодипин, таблетка;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Клопидогрель, таблетка;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Изосорбида мононитрат, таблетка, капсулы ретард, капсула пролонгированного действия;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кислота+Клопидогрель, таблетка;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Артериальная гипертензия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 – базовая терапия;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терапия - социально-незащищен ным группам. ******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II-III-1 V степени; симптоматическая артериальная гипертензия при хронических заболеваниях почек (при назначении комбинированных препаратов не допускается назначение монопрепаратов)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терапия: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Эналаприл, таблетка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Амлодипин, таблетка;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Индапамид, таблетка, капсула;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Кандесартан, таблетка;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терапия: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Бисопролол, таблетка;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Моксонидин, таблетка;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 + Амлодипин, таблетка;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Телмисартан + Гидрохлортиазид, таблетка;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 + Нитрендипин, таблетка;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Лизиноприл + Амлодипин, таблетка;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Фозиноприл, таблетка (для пациентов с сопутствующей сердечной и почечной недостаточностью);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Периндоприл, таблетка;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Нифедипин, таблетка, в том числе с замедленным и контролируемым высвобождением;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 + Индапамид, таблетка, в т.ч. покрытая пленочной оболочкой;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сердечная недостаточность (ХСН)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 – базовая терапия;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терапия -социально-незащищенным группам. ******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терапия: Небиволол, таблетка; Бисопролол, таблетка; Фозиноприл, таблетка; Спиронолактон, таблетка, капсула; Торасемид, таблетка, в том числе пролонгированного действия; дополнительная терапия: Кандесартан, таблетка; Рамиприл, таблетка, капсула; Дигоксин, таблетка; Гидрохлортиазид, таблетка; Эналаприл, таблетка;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Аритмии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состоящие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Пароксизмальные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наджелудочковые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тахикардии,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суправентрикулярная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желудочковая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экстрасистолия,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пароксизмальная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фибрилляций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трепетания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предсердий,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желудочковые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ритма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Амиодарон, таблетка;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Пропафенон, таблетка;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Варфарин, таблетка;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Бисопролол, таблетка;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Метопролол, таблетка,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замедленным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высвобождением,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пролонгированная,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ретард;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Верапамил, таблетка,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пролонгированного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Дигоксин, таблетка;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Легкой и средней степени тяжести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Амоксициллин, таблетка, капсула, диспергируемая таблетка, порошок и гранула для приготовления оральной суспензии;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таблетка, капсула, порошок для приготовления суспензии для приема внутрь;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+ Сульбактам, таблетка, порошок для приготовления суспензии для приема внутрь;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+ Клавулановая кислота, таблетка, порошок для приготовления пероральной суспенсии;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Бронхиальная астма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Сальбутамол, аэрозоль, раствор для небулайзера;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Фенотерол, аэрозоль;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Флутиказон, аэрозоль, спрей назальный;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Беклометазон, аэрозоль для ингаляций дозированный активируемый вдохом, спрей дозированный для интраназального приема;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Будесонид, порошок, суспензия для ингаляций;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Будесонид+Формотерола фумарата дигидрат, порошок для ингаляций в ингаляторе;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Сальметерол+Флутиказона пропионат, аэрозоль, порошок для ингаляций в ингаляторе;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Циклезонид, аэрозоль для ингаляций дозированный Преднизолон, таблетка;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Фенотерола гидробромид + Ипратропия бромид, раствор для ингаляций, аэрозоль;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3 до 18-ти лет с тяжелыми формами, при невозможности и неэффектив-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применения ингаляционных глюкокор-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тикостероидов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 натрия, таблетка, в том числе жевательная, гранула;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обструктивная болезнь легких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стадии обострения и ремиссии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Фенотерола гидробромид + Ипратропия гидробромид, раствор для ингаляций, аэрозоль;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Тиотропия бромид, капсула с порошком для ингаляций;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Рофлумиласт, таблетка;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Индакатерол, порошок для ингаляций;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 + Формотерола фумарата дигидрат, порошок для ингаляций;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Сальметерол+Флутиказона пропионат, порошок для ингаляций ингаляторе-диске;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Язвенная болезнь желудка и 12-перстной кишки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Социально-незащищенным группам; ******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обострения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Омепразол, капсула;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Висмута трикалия дицитрат, таблетка;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Амоксициллин, таблетка, капсула, пероральная суспензия;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Фуразолидон, таблетка;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Кларитромицин, таблетка;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Крона и неспецифический язвенный колит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Месалазин, таблетка, суппозитории; гранулы с пролонгированным высвобождением; Преднизолон, таблетка; Метотрексат таблетка;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Миастения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состоящие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Пиридостигмина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таблетка; раствор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Неостигмин, 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инъекций,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кислота, таблетка, в том числе пролонгированная, капсула, гранула, сироп, капли для приема внутрь; Карбамазепин, таблетка, в том числе прологированная; Бензобарбитал, таблетка; Ламотриджин, таблетка, в том числе диспергируемая и жевательная; Топирамат, капсула, таблетка; Леветирацетам, таблетка, раствор;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Диазепам, раствор для инъекций, таблетка; Оланзапин, таблетка; Рисперидон, порошок для приготовления суспензий для внутримышечного введения, таблетка, раствор для приема внутрь; Галоперидол, таблетка; раствор для инъекций; Хлорпромазин, раствор для инъекций, драже, таблетка; Левомепромазин, таблетка; Амитриптилин, таблетка, драже, раствор для инъекций; Трифлуоперазин, таблетка; Клозапин, таблетка; Тригексифенидил, таблетка; Флуфеназин, раствор для инъекций; Венлафаксин, капсула, таблетка, в том числе пролонгированного действия; Палиперидон, таблетка, в том числе пролонгированного действия; суспензия для иньекций внутримышечного введения, пролонгированного действия; Дулоксетин, капсула; Амисульприд, таблетка, в том числе покрытая оболочкой; раствор для приема внутрь;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состоящие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спастических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Баклофен, таблетка;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Тольперизон, таблетка;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гиперкинетических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Тригексифенидил,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эпилептиформных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припадков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сопутствующего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диагноза "Эпилепсия"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Топирамат, капсула,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пролонгированного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действия, капсула,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гранула, сироп, капли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приема внутрь;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Паркинсона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состоящие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Тригексифенидил,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Леводопа + Карбидопа,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сахарный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 неинсулино-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зависимого сахарного диабета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Глибенкламид, таблетка, в том числе микронизированная;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Гликлазид, таблетка, в том числе с модифицированным высвобождением;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Глимепирид, таблетка;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Метформин, таблетка, в том числе пролонгированного действия;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Репаглинид, таблетка;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Пиоглитазон, таблетка;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Акарбоза, таблетка;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Метформин/ Глибенкламид таблетка;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Глюкагон, лиофилизат для приготовления раствора для инъекций;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Глимепирид+ Метформин, таблетка;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Лираглутид, раствор для подкожного введения;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 инсулино-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зависимого сахарного диабета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Одноразовые инсулиновые шприцы с маркировкой;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несахарный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Десмопрессин, лиофилизат оральный;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злокачественных новообразований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Капецитабин, таблетка; Темозоломид, капсула; Эпоэтин альфа, раствор для инъекций в шприц-тюбике; Тамоксифен, таблетка; Фулвестрант, раствор для внутримышечного введения в шприц-тюбике; Трипторелин, лиофилизат для приготовления инъекционного раствора; Гозерелин, депо-капсула (имплантат) пролонгированного действия для подкожного введения в шприце-аппликаторе; Ципротерон, таблетка, раствор для инъекций; Летрозол, таблетка; Анастрозол, таблетка; Бикалутамид, таблетка; Торимефен, таблетка; Золедроновая кислота, концентрат/лиофилизат для приготовления инфузий; Клодроновая кислота, капсула, таблетка; Интерферон альфа 2а, 2 b, в шприц-тюбике; Тегафур, капсула; Филграстим, шприц-тюбик; Вакцина БЦЖ, порошок для приготовления суспензий для интравизикального введения в комплекте с растворителем; Тиогуанин****, таблетка; Меркаптопурин, таблетка; Лейпрорелин, порошок лиофилизированный/ лиофилизат для приготовления суспензии/ раствора для инъекций;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Паллиативная терапия при злокачественных новообразованиях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Морфин, раствор для инъекций; Тримепиридина гидрохлорид, раствор для инъекций; Трамадол, таблетка пролонгированного действия, капсула, суппозитории, раствор для инъекций; Фентанил, система терапевтическая трансдермальная; Кетопрофен, капсула, таблетка, суппозитории, раствор для инъекций; Диазепам, таблетка, раствор для инъекций; Однокомпонентный дренируемый илео/колостомный калоприемник в комплекте с защитной пастой;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после пересадки органов и тканей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 *****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капсула; раствор****;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кислота/Микофенолат мофетил капсула, таблетка;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таблетка, порошок лиофилизированный для приготовления раствора для инъекций;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Такролимус, капсула, в том числе пролонгированного действия;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Валганцикловир, таблетка;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гломерулярные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состоящие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морфологически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гломерулонефрита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Микофенолат мофетила,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капсула, таблетка;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Циклофосфамид, драже,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во флаконе;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Ревматоидный артрит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Метотрексат, раствор для инъекций;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Голимумаб, раствор для инъекций;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диспансерном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волчанка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состоящие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Микофенолат мофетил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таблетка;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Остеоартроз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Социально-незащищенным группам; ******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Гонартроз, коксартроз, 2-3 стадии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Эндопротез (имплантант) для внутрисуставного введения, содержащий гиалуронат натрия стерильный, однократного применения, в шприце (строго в процедурном кабинете);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Гипофизарный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нанизм, синдром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Шерешевского-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Тернера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состоящие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 данными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Соматропин, порошок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раствора, раствор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(преждевременно,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ускоренное)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половое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состоящие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 диагноз данными обследованиями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Гипотиреоз,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гипопаратиреоз,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иреотоксикоз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состоящие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 данными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Дигидротахистерол,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Тиамазол, таблетка;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Гормонально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активные опухоли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гипофиза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состоящие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 данными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Бромокриптин,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Каберголин, таблетка;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Акромегалия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состоящие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подтвержденный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ядерной магнитной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резонансной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повышенном содержании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гормона роста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Бромокриптин,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Каберголин таблетка;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Октреотид, 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инъекций,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микросферы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иньекций;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Ланреотид,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микросферы, 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инъекций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пролонгированного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высвобождения;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дистрофия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состоящие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Тяжелое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Пеницилламин****,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Фенилкетонурия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формы, пожизненная терапия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Комида мед ФКУ – А формула+LCP (11,8 гр. белка на 100 гр.);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Комида мед ФКУ – В (31,1 гр. белка на 100 гр.);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Комида мед ФКУ С - 45 (45 гр. белка на 100 гр.);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ФКУ-3 (69 гр. белка в 100 г);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Комида мед ФКУ С - 75 (75 гр. белка на 100 гр.);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ФКУ-0 (13 г белка в 100 г);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ФКУ-1 (20 г белка в 100 г);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РАМ-1 и РАМ-2 (75 г белка в 100 г);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Изифен (16,8 гр. белка в 1 уп);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низкобелковые продукты и продукты с низким содержанием фенилаланина;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состоящие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тяжести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схемам химиотерапии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Октоког альфа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(рекомбинантный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антигемофильный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фактор), лиофилизат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для в/в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введения, флакон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растворителем;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концентрат, лиофилизат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для в/в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введения, флакон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растворителем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набором для введения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содержанием альбумина,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гистидина;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концентрат, лиофилизат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для в/в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введения, флакон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растворителем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набором для введения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альбумина,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полиэтиленгликоля;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IX концентрат,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приготовления раствора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инфузий;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Эптаког альфа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(активированный)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рекомбинантный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коагуляционный фактор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Антиингибиторный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антикоагулянтный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комплекс, порошок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Человеческий фактор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свертывания VIII/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Человеческий фактор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Виллебранда;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ВИЧ-инфекция/СПИД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степени и стадии антиретровирусной терапии, в том числе для профилактики беременных женщин, и детей, рожденных от ВИЧ инфицированных матерей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Препараты по схеме Всемирной организации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сахарный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 инсулинозависимого сахарного диабета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аспарт, раствор в картриджах; флаконах; Инсулин аспарт двухфазный, в комбинации с инсулином средней продолжительности (смесь аналогов инсулина короткого и средней продолжительности действия), суспензия в картриджах; Инсулин гларгин, раствор в картриджах; Инсулин глулизин, раствор в картриджах; флаконах; Инсулин двухфазный человеческий генно-инженерный, суспензия во флаконах; Инсулин двухфазный человеческий генно-инженерный, суспензия в картриджах; Инсулин детемир, раствор в картриджах; Инсулин изофан человеческий генно-инженерный суточного действия (средний), суспензия во флаконах; Инсулин изофан человеческий генно-инженерный суточного действия (средний), суспензия в картриджах; Инсулин лизпро, раствор в картриджах; флаконах; Инсулин лизпро двухфазный в комбинации с инсулином средней продолжительности (смесь аналогов инсулина короткого и средней продолжительности действия), суспензия в картриджах; Инсулин растворимый человеческий генно-инженерный, раствор во флаконах; Инсулин растворимый человеческий генно-инженерный, раствор в картриджах; Иглы к шприц-ручке; Тест полосы для кетоновых тел; Тест полосы для определения глюкозы в крови;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Помпа инсулиновая в комплекте с расходными материалами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Поддерживающая фаза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по схемам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DOTS-терапии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Вирусный гепатит В 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гепатит В - фаза репликации, определенная вирусная нагрузка согласно международным протоколам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гепатит С – определенная стадия фиброза согласно междуна-родным протоколам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по схеме Всемирной организации здравоохранения и Европейского общества по изучению печени (EASL)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гепатит В - фаза репликации, определенная вирусная нагрузка согласно международным протоколам, Хронический гепатит С – определенная стадия фиброза согласно международным протоколам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(Муковисцидоз)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состоящие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типы, 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зависимости от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Дорназа альфа****,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ингаляций;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Панкреатин, капсула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кишечнорастворимой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оболочке, содержащая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минимикросферы;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Тиамфеникола глицинат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инъекции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ингаляций;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Мукополисахаридоз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состоящие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(синдром Гурлера)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Ларонидаза****,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Мукополисахаридоз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Идурсульфаза****,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инъекций;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Мукополисахаридоз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Галсульфаза****,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Гоше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состоящие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3 тип, 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зависимости от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Имиглуцераза****,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ренальной анемией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состоящие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III-IV-V стадии,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пациентов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старше 18 лет,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получающих программный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диализ в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дневного стационара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альфа, 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инъекций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шприц-тюбике;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бета, 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инъекций в шприц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тюбике;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железа,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таблетка;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железа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парентерального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применения, раствор;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Аутоиммунные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миастения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иммунодефицитные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состоящие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Гийене-Барре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остром периоде,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мультифокальная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полинейропатия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дебюте заболевания,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врожденный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иммунодефицит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генерализованная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миастении,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миастенические кризы,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демиелинизирующая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полинейропатия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G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(человеческий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нормальный), 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инфузий;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гемобластозы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апластическую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состоящие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альфа 2b,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шприц-тюбик;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Флударабин фосфат,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Клодроновая кислота,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капсула;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Иматиниб, таблетка,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Нилотиниб, капсула;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Гидроксикарбамид,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капсула;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Имиглюцераза****,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гемобластозы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апластическую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диспансерном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Винбластин, порошок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Филграстим, 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подкожного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Цитарабин, порошок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склероз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состоящие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Ремитирующее течение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изолированный синдром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 1 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Ремиттирующее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прогредиентное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 1 b,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Ремиттирующее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Глатирамера ацетат,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состоящие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стадии,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чувствительные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таргетной терапии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Сорафениб, таблетка;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Эрлотиниб, таблетка;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Гефитиниб, таблетка;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Лапатиниб, таблетка;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Сунитиниб, капсула;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Иматиниб, капсула,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допускается выдача аптечек новорожденным при выписке из родильного дома по разрешению администратора программ и по договоренности между поставщиком и родильным домом. В состав аптечки "Мать и дитя" вложить следующие памятки: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вакцинации БЦЖ;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грудному вскармливанию;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контрацепции;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уходу за новорожденным;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надобности по уходу за маловесным новорожденным;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необходимости обращения за медицинской помощью при тревожных симптомах (вяло сосет грудь, выглядит больным, повышение температуры более 38 градусов, затрудненное или учащенное дыхание, судороги, кровь в стуле, рвота, покраснение или гнойное отделяемое из пупка);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Перечень абсолютных медицинских и социальных показаний для перевода ребенка до 1 года жизни на раннее искусственное вскармливание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0"/>
        <w:gridCol w:w="3523"/>
        <w:gridCol w:w="5777"/>
      </w:tblGrid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вскармливание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факторы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Усыновление детей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здоровья кормящей матери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ВИЧ-инфекция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Активная 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(изоляция ребенка от матери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формирования иммунитета)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здоровья ребенка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врожденной лактазной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Галактоземия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Фенилкетонурия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"кленового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сиропа"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Перечень относительных медицинских и социальных показаний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перевода ребенка до 1 года жизни на ранее искусственное/смешанное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вскармливание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9"/>
        <w:gridCol w:w="3162"/>
        <w:gridCol w:w="2649"/>
        <w:gridCol w:w="2650"/>
      </w:tblGrid>
      <w:tr>
        <w:trPr>
          <w:trHeight w:val="30" w:hRule="atLeast"/>
        </w:trPr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Факторы и заболевания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вскармливание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вскармливание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факторы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от многоплодной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беременности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матери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являются студентами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заведений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очной формой обучения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Стационарное лечение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матерей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здоровья кормящей матери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Тяжелые формы болезней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 кроветворного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 психические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(психозы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тяжелые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послеродовые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депрессии)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Тяжелые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заболеваний почек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развитием почечной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пороки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сердца, заболевания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сопровождающиеся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декомпенсацией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сердечно-сосудистой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Гнойно-септические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матери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Тяжелые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Тяжелые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гипогалактии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заболевания или состояние кормящей матери, сопровождающиеся приемом лекарственных препаратов (цитостатиков, радиоактивных, тиреоидных или наркотических) при наличии заключения от профильного специалиста кардиолога, аллерголога, психиатра, онколога, нефролога и т.д.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установление комиссией диагноза первичной гипогалактии определяется при помощи алгоритма.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**** </w:t>
      </w:r>
      <w:r>
        <w:rPr>
          <w:rFonts w:ascii="Times New Roman"/>
          <w:b w:val="false"/>
          <w:i w:val="false"/>
          <w:color w:val="000000"/>
          <w:sz w:val="28"/>
        </w:rPr>
        <w:t>Орфанные препараты</w:t>
      </w:r>
      <w:r>
        <w:rPr>
          <w:rFonts w:ascii="Times New Roman"/>
          <w:b w:val="false"/>
          <w:i w:val="false"/>
          <w:color w:val="000000"/>
          <w:sz w:val="28"/>
        </w:rPr>
        <w:t>. Обеспечиваются по разовому ввозу по согласованию с уполномоченным органом в области здравоохранения.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- для предупреждения риска отторжения трансплантированных органов и тканей, больные принимают лекарственные препараты одного производителя на протяжении всей жизни;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- социально-незащищенная группа: дети до 18 лет, беременные, участники Великой Отечественной войны, инвалиды, многодетные матери награжденные подвесками "Алтын алка", "Кумыс алка", получатели адресной социальной помощи, пенсионеры по возрасту.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2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И.о. Министра здравоохранения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от 4 ноября 2011 года № 786 </w:t>
                  </w:r>
                </w:p>
              </w:tc>
            </w:tr>
          </w:tbl>
          <w:p/>
        </w:tc>
      </w:tr>
    </w:tbl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здравоохранения Республики Казахстан: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4 сентября 2009 года № 446 "Об утверждении Перечней лекарственных средств и изделий медицинского назначения для бесплатного и льготного обеспечения населения в рамках гарантированного объема бесплатной медицинской помощи на амбулаторном уровне" (зарегистрирован в Реестре государственной регистрации нормативных правовых актов № 5799, опубликован в газете "Юридическая газета" от 16 октября 2009 года № 158 (1755)).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февраля 2010 года № 112 "О внесении дополнений в приказ Министра здравоохранения Республики Казахстан от 4 сентября 2009 года № 446 "Об утверждении Перечней лекарственных средств и изделий медицинского назначения для бесплатного и льготного обеспечения населения в рамках гарантированного объема бесплатной медицинской помощи на амбулаторном уровне" (зарегистрирован в Реестре государственной регистрации нормативных правовых актов № 6150, опубликован в собрании актов центральных исполнительных и иных центральных государственных органов Республики Казахстан № 1207 от 07.2010 года).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мая 2010 года № 361 "О внесении дополнения в приказ Министра здравоохранения Республики Казахстан от 4 сентября 2009 года № 446 "Об утверждении Перечней лекарственных средств и изделий медицинского назначения для бесплатного и льготного обеспечения населения в рамках гарантированного объема бесплатной медицинской помощи на амбулаторном уровне" (зарегистрирован в Реестре государственной регистрации нормативных правовых актов № 6291, опубликован в газете "Казахстанская правда" от 18 сентября 2010 года № 246-247 (26307-26308)).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28 октября 2010 года № 853 "О внесении дополнений в приказ Министра здравоохранения Республики Казахстан от 4 сентября 2009 года № 446 "Об утверждении Перечней лекарственных средств и изделий медицинского назначения для бесплатного и льготного обеспечения населения в рамках гарантированного объема бесплатной медицинской помощи на амбулаторном уровне" (зарегистрирован в Реестре государственной регистрации нормативных правовых актов № 6641, опубликован в собрании актов центральных исполнительных и иных центральных государственных органов Республики Казахстан № 1 от 25.03.2011 года).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12 августа 2011 года № 532 "О внесении изменений в приказ Министра здравоохранения Республики Казахстан от 4 сентября 2009 года № 446 "Об утверждении Перечней лекарственных средств и изделий медицинского назначения для бесплатного и льготного обеспечения населения в рамках гарантированного объема бесплатной медицинской помощи на амбулаторном уровне" (зарегистрирован в Реестре государственной регистрации нормативных правовых актов № 7185).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