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b2e4" w14:textId="aa9b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проведения нефтяных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25 августа 2011 года № 149 и и.о. Министра экономического развития и торговли Республики Казахстан от 31 августа 2011 года № 272. Зарегистрирован в Министерстве юстиции Республики Казахстан 12 сентября 2011 года № 7177. Утратил силу совместным приказом Министра энергетики Республики Казахстан от 22 июня 2015 года № 421 и и.о. Министра национальной экономики Республики Казахстан от 30 июня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проведения нефтяных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нефти и газа Республики Казахстан Киинова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Мынбаев      __________________ Д. Шаженова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2011 года             31 августа 2011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 2011 года № 149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 2011 года № 272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проведения нефтяных операций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проведения нефтяных операций (далее - критерии) разработаны в соответствии с 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частного предпринимательства в области проведения нефтяных операций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оценки рисков - это комплекс мероприятий, проводимый органом контроля и надзора, с целью планирования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риска -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проверяемый субъект - физические и юридические лица в сфере проведения нефтяных операций, имеющие лицензию на вид деятельности, лицензирование и последующий лицензионный контроль которого осуществляется ведомством Министерства нефти и газа Республики Казахстан, а также осуществляющие операции по недропользованию.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определяется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проверяемыми субъектами нарушений,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состоят из значительных и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Первоначально отнесение проверяемых субъектов по степеням рисков осуществляется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Проверяемые субъекты по объективным критериям подразделяются на следующие группы рисков: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1 группе высокой степени риска относятся физические и юридические лица, осуществляющие добычу нефти, газа, нефтегазоконденсата, а также следующий лицензируемый вид деятельности и его подвиды: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и (или) эксплуатация горных(разведка,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горных, нефтехимических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нефти, газа, нефтегазоконденсата;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бурение нефтяных, газовых скважин, в том числе на море и внутренних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подземный и капитальный ремонт скважин, демонтаж оборудования и агрегатов, установку подъемника скважин на нефтегазовых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после ремонта скважин на нефтегазовых скважинах;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промывку, цементацию, опробование и освоение скважин нефтегазовых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нефтеотдачи нефтяных пластов и увеличение производительности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консервацию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прострелочно-взрывные работы в нефтяных, 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2 группе средней степени риска относятся физические и юридические лица, осуществляющие разведку нефтяного и газового месторождения, а также следующий лицензируемый вид деятельности и его подвиды: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горных, нефтехимических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работ на месторождениях (нефти, газа, нефтегазоконденсата);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каротажные работы в нефтяных, 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3 группе незначительной степени риска относятся лицензиаты, осуществляющие следующий лицензируемый вид деятельности и его подвиды: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горных, нефтехимических,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горных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добычи нефти, газа, нефтегазоконденсата;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проектов и технологических регламентов на разработку нефтегазовых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нефтехимических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технико-экономического обоснования проектов разработки нефтегазовых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совместного приказа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Вторичное отнесение проверяемых субъектов по степеням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производственной базы на праве собственности или аренды, требуемой в соответствии с квалификационными требованиями к осуществляемому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соответствующего оборудования, механизмов, инструментов, технологического оборудования, требуемого в соответствии с квалификационными требованиями к осуществляемому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лицензии либо договора со специализированной организацией, имеющей лицензию на работу со взрывчатыми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квалификационного состава технических руководителей и специалистов, отвечающих соответствующему образовательному уровню и имеющих опыт практической работы по специальности, требуемого в соответствии с квалификационными требованиями к осуществляемому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лицензируемого подвида деятельности, не предусмотренного приложением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проектных документов, а равно нарушение требований утвержденных проектных документов при проведении разведки, пробной эксплуатации, промышленной и опытно-промышленной эксплуатации месторождения, строительстве скважин, необходимых промысловых объектов и иных объектов инфраструктуры, необходимых для добычи, подготовки, хранения и транспортировки углеводородов;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требований единых правил по рациональному и комплексному использованию недр при разведке и добыче полезных ископаемых,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г. №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сжигание попутного и (или) природного газа при испытании объектов скважин, пробной эксплуатации месторождения, при технологически неизбежном сжигании без разрешения либо с нарушением условий разрешения уполномоченного органа в области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промышленной разработки нефтегазовых месторождений без переработки и (или) утилизации попутного и (или) природного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нарушение условий проведения нефтяных операций на море и внутренних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несоблюдение требований, установленных техническими регламентами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отсутствие и несоблюдение программы развития переработки попутного газа, утвержденной уполномоченным органом в области нефти и газа и согласованной с уполномоченными органами по изучению и использованию недр,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совместного приказа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технологического регламента, требуемого в соответствии с квалификационными требованиями к осуществляемому виду деятельности или технологический регламент не соответствует выполняемым подвидам деятельности, не утвержден руководителем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аккредитованной лаборатории (или договор на обслуживание) по контролю соответствия продукции стандартам, нормам и техническим условиям, требуемой в соответствии с квалификационными требованиями к осуществляемому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служб, обеспечивающих: соблюдение технологического процесса и выпуск продукции заданного качества; эксплуатацию и техническое обслуживание машин, механизмов, приборов, оборудования; контроль безопасности труда; метрологический контроль; маркшейдерские работы и охрану окружающей среды, требуемых в соответствии с квалификационными требованиями к осуществляемому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отчетов о выполнении программ развития переработки попутного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измерения и взвешивания нефти, добытой на 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каждое совершенное нарушение проверяемому субъекту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одно значительное нарушение - два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одно незначительное нарушение - один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Проверяемые субъекты по субъективным критериям распределяются в зависимости от вида и количества совершенных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количество набранных проверяемым субъектом баллов суммируются.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 3 группу незначительной степени риска, набравшие в течение проверяемого периода более 4 баллов, переводятся во 2 группу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во 2 группу средней степени риска, набравшие в течение проверяемого периода более 4 баллов, переводятся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 1 группу высокой степени риска, набравшие в течение проверяемого периода не более 2 баллов, переводятся во 2 группу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во 2 группу средней степени риска, набравшие в течение проверяемого периода не более 3 баллов, переводятся в 3 группу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Проверяемые субъекты внутри одной группы риска включаются в план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даты последней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нарушений, выявленных при последней проверке.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