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b2e4" w14:textId="aa9b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в области проведения нефтяных операций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нефти и газа Республики Казахстан от 25 августа 2011 года № 149 и и.о. Министра экономического развития и торговли Республики Казахстан от 31 августа 2011 года № 272. Зарегистрирован в Министерстве юстиции Республики Казахстан 12 сентября 2011 года № 7177. Утратил силу совместным приказом Министра энергетики Республики Казахстан от 22 июня 2015 года № 421 и и.о. Министра национальной экономики Республики Казахстан от 30 июня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энергетики РК от 22.06.2015 № 421 и и.о. Министра национальной экономики РК от 30.06.2015 № 482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в области проведения нефтяных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нефти и газа Республики Казахстан Киинова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нефти и газа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С. Мынбаев      __________________ Д. Шаженова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2011 года             31 августа 2011 года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нефти и газа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 2011 года № 149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 2011 года № 272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в области проведения нефтяных операций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частного предпринимательства в области проведения нефтяных операций (далее - критерии) разработаны в соответствии с 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надзоре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" для отнесения субъектов частного предпринимательства в области проведения нефтяных операций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система оценки рисков - это комплекс мероприятий, проводимый органом контроля и надзора, с целью планирования проверок;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критерии оценки степени риска - совокупность количественных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проверяемый субъект - физические и юридические лица в сфере проведения нефтяных операций, имеющие лицензию на вид деятельности, лицензирование и последующий лицензионный контроль которого осуществляется ведомством Министерства нефти и газа Республики Казахстан, а также осуществляющие операции по недропользованию.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Периодичность проведения плановых проверок определяется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- при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подразделяются на 2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объективные - основаны на значимости рисков, возможных при осуществлении деятельности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субъективные - определяются в зависимости от допущенных проверяемыми субъектами нарушений, установленных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состоят из значительных и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Первоначально отнесение проверяемых субъектов по степеням рисков осуществляется на основе объективных критериев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Проверяемые субъекты по объективным критериям подразделяются на следующие группы рисков: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1 группе высокой степени риска относятся физические и юридические лица, осуществляющие добычу нефти, газа, нефтегазоконденсата, а также следующий лицензируемый вид деятельности и его подвиды: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(технологическое) и (или) эксплуатация горных(разведка,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горных, нефтехимических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добычу нефти, газа, нефтегазоконденсата;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бурение нефтяных, газовых скважин, в том числе на море и внутренних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подземный и капитальный ремонт скважин, демонтаж оборудования и агрегатов, установку подъемника скважин на нефтегазовых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после ремонта скважин на нефтегазовых скважинах;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промывку, цементацию, опробование и освоение скважин нефтегазовых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нефтеотдачи нефтяных пластов и увеличение производительности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консервацию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прострелочно-взрывные работы в нефтяных, 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2 группе средней степени риска относятся физические и юридические лица, осуществляющие разведку нефтяного и газового месторождения, а также следующий лицензируемый вид деятельности и его подвиды: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горных, нефтехимических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работ на месторождениях (нефти, газа, нефтегазоконденсата);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каротажные работы в нефтяных, газовых скважинах;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3 группе незначительной степени риска относятся лицензиаты, осуществляющие следующий лицензируемый вид деятельности и его подвиды: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(технологическое) и (или) эксплуатация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эксплуатация магистральных газопроводов, нефтепроводов, нефтепродуктопроводов.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вид деятельности включает следующие подвиды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(технологическое) горных, нефтехимических, нефтегазоперерабатывающих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(технологическое) горных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добычи нефти, газа, нефтегазоконденсата;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проектов и технологических регламентов на разработку нефтегазовых месторождений;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 (технологическое) нефтехимических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технико-экономического обоснования проектов разработки нефтегазовых месторождений.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совместного приказа Министра нефти и газа РК от 11.07.2013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регионального развития РК от 16.07.2013 № 135/НҚ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Вторичное отнесение проверяемых субъектов по степеням рисков осуществляется с учетом субъективных критериев.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производственной базы на праве собственности или аренды, требуемой в соответствии с квалификационными требованиями к осуществляемому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соответствующего оборудования, механизмов, инструментов, технологического оборудования, требуемого в соответствии с квалификационными требованиями к осуществляемому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лицензии либо договора со специализированной организацией, имеющей лицензию на работу со взрывчатыми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квалификационного состава технических руководителей и специалистов, отвечающих соответствующему образовательному уровню и имеющих опыт практической работы по специальности, требуемого в соответствии с квалификационными требованиями к осуществляемому виду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лицензируемого подвида деятельности, не предусмотренного приложением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проектных документов, а равно нарушение требований утвержденных проектных документов при проведении разведки, пробной эксплуатации, промышленной и опытно-промышленной эксплуатации месторождения, строительстве скважин, необходимых промысловых объектов и иных объектов инфраструктуры, необходимых для добычи, подготовки, хранения и транспортировки углеводородов;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нарушение требований единых правил по рациональному и комплексному использованию недр при разведке и добыче полезных ископаемых,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г. №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сжигание попутного и (или) природного газа при испытании объектов скважин, пробной эксплуатации месторождения, при технологически неизбежном сжигании без разрешения либо с нарушением условий разрешения уполномоченного органа в области нефти и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промышленной разработки нефтегазовых месторождений без переработки и (или) утилизации попутного и (или) природного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нарушение условий проведения нефтяных операций на море и внутренних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несоблюдение требований, установленных техническими регламентами при их 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отсутствие и несоблюдение программы развития переработки попутного газа, утвержденной уполномоченным органом в области нефти и газа и согласованной с уполномоченными органами по изучению и использованию недр,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совместного приказа Министра нефти и газа РК от 11.07.2013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регионального развития РК от 16.07.2013 № 135/НҚ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технологического регламента, требуемого в соответствии с квалификационными требованиями к осуществляемому виду деятельности или технологический регламент не соответствует выполняемым подвидам деятельности, не утвержден руководителем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совместным приказом Министра нефти и газа РК от 11.07.2013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регионального развития РК от 16.07.2013 № 135/НҚ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 аккредитованной лаборатории (или договор на обслуживание) по контролю соответствия продукции стандартам, нормам и техническим условиям, требуемой в соответствии с квалификационными требованиями к осуществляемому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служб, обеспечивающих: соблюдение технологического процесса и выпуск продукции заданного качества; эксплуатацию и техническое обслуживание машин, механизмов, приборов, оборудования; контроль безопасности труда; метрологический контроль; маркшейдерские работы и охрану окружающей среды, требуемых в соответствии с квалификационными требованиями к осуществляемому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совместным приказом Министра нефти и газа РК от 11.07.2013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регионального развития РК от 16.07.2013 № 135/НҚ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непредставление отчетов о выполнении программ развития переработки попутного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совместным приказом Министра нефти и газа РК от 11.07.2013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регионального развития РК от 16.07.2013 № 135/НҚ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нарушение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измерения и взвешивания нефти, добытой на контрактной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совместным приказом Министра нефти и газа РК от 11.07.2013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регионального развития РК от 16.07.2013 № 135/НҚ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 каждое совершенное нарушение проверяемому субъекту присваиваются следующие баллы: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одно значительное нарушение - два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одно незначительное нарушение - один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Проверяемые субъекты по субъективным критериям распределяются в зависимости от вида и количества совершенных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количество набранных проверяемым субъектом баллов суммируются.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 3 группу незначительной степени риска, набравшие в течение проверяемого периода более 4 баллов, переводятся во 2 группу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во 2 группу средней степени риска, набравшие в течение проверяемого периода более 4 баллов, переводятся в 1 группу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 1 группу высокой степени риска, набравшие в течение проверяемого периода не более 2 баллов, переводятся во 2 группу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входящие во 2 группу средней степени риска, набравшие в течение проверяемого периода не более 3 баллов, переводятся в 3 группу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Проверяемые субъекты внутри одной группы риска включаются в план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учетом даты последней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нарушений, выявленных при последней проверке.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