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0465" w14:textId="d040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Председателя Агентства Республики Казахстан по статистике от 13 июля 2010 года № 180 "Об утверждении статистических форм и инструкций по их заполнению общегосударственных статистических  наблюдений по экологической статистике"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статистике от 15 августа 2011 года № 228. Зарегистрирован в Министерстве юстиции Республики Казахстан 12 сентября 2011 года № 7174. Утратил силу приказом Председателя Агентства Республики Казахстан по статистике от 10 августа 2012 года № 210</w:t>
      </w:r>
    </w:p>
    <w:p>
      <w:pPr>
        <w:spacing w:after="0"/>
        <w:ind w:left="0"/>
        <w:jc w:val="both"/>
      </w:pPr>
      <w:bookmarkStart w:name="z1" w:id="0"/>
      <w:r>
        <w:rPr>
          <w:rFonts w:ascii="Times New Roman"/>
          <w:b w:val="false"/>
          <w:i w:val="false"/>
          <w:color w:val="ff0000"/>
          <w:sz w:val="28"/>
        </w:rPr>
        <w:t>
      Сноска. Утратил силу приказом Председателя Агентства РК по статистике от 10.08.2012 </w:t>
      </w:r>
      <w:r>
        <w:rPr>
          <w:rFonts w:ascii="Times New Roman"/>
          <w:b w:val="false"/>
          <w:i w:val="false"/>
          <w:color w:val="ff0000"/>
          <w:sz w:val="28"/>
        </w:rPr>
        <w:t>№ 210</w:t>
      </w:r>
      <w:r>
        <w:rPr>
          <w:rFonts w:ascii="Times New Roman"/>
          <w:b w:val="false"/>
          <w:i w:val="false"/>
          <w:color w:val="ff0000"/>
          <w:sz w:val="28"/>
        </w:rPr>
        <w:t> (вводится в действие с 01.01.2013).</w:t>
      </w:r>
    </w:p>
    <w:bookmarkEnd w:id="0"/>
    <w:bookmarkStart w:name="z2" w:id="1"/>
    <w:p>
      <w:pPr>
        <w:spacing w:after="0"/>
        <w:ind w:left="0"/>
        <w:jc w:val="both"/>
      </w:pPr>
      <w:r>
        <w:rPr>
          <w:rFonts w:ascii="Times New Roman"/>
          <w:b w:val="false"/>
          <w:i w:val="false"/>
          <w:color w:val="000000"/>
          <w:sz w:val="28"/>
        </w:rPr>
        <w:t>      В соответствии с подпунктами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12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Председателя Агентства Республики Казахстан по статистике (далее - Агентство) от 13 июля 2010 года № 180 "Об утверждении статистических форм и инструкций по их заполнению общегосударственных статистических наблюдений по экологической статистике" (зарегистрированный в Реестре государственной регистрации нормативных правовых актов за № 6399, опубликованный в газете "Казахстанская правда" от 25 сентября 2010 года, № 253-254 (26314-26315) следующие изменения:</w:t>
      </w:r>
      <w:r>
        <w:br/>
      </w:r>
      <w:r>
        <w:rPr>
          <w:rFonts w:ascii="Times New Roman"/>
          <w:b w:val="false"/>
          <w:i w:val="false"/>
          <w:color w:val="000000"/>
          <w:sz w:val="28"/>
        </w:rPr>
        <w:t>
</w:t>
      </w:r>
      <w:r>
        <w:rPr>
          <w:rFonts w:ascii="Times New Roman"/>
          <w:b w:val="false"/>
          <w:i w:val="false"/>
          <w:color w:val="000000"/>
          <w:sz w:val="28"/>
        </w:rPr>
        <w:t>
      приложения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редакции согласно приложениям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правового и организационного обеспечения совместно с Департаментом стратегического развития Агентства обеспечить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официальное опубликование в средствах массовой информации настоящего приказа после его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Департаменту стратегического развития Агентства довести настоящий приказ до сведения структурных подразделений и территориальных органов Агентства.</w:t>
      </w:r>
      <w:r>
        <w:br/>
      </w:r>
      <w:r>
        <w:rPr>
          <w:rFonts w:ascii="Times New Roman"/>
          <w:b w:val="false"/>
          <w:i w:val="false"/>
          <w:color w:val="000000"/>
          <w:sz w:val="28"/>
        </w:rPr>
        <w:t>
</w:t>
      </w:r>
      <w:r>
        <w:rPr>
          <w:rFonts w:ascii="Times New Roman"/>
          <w:b w:val="false"/>
          <w:i w:val="false"/>
          <w:color w:val="000000"/>
          <w:sz w:val="28"/>
        </w:rPr>
        <w:t>
      4. Контроль за исполнением настоящего приказа возложить на ответственного секретаря Агентства.</w:t>
      </w:r>
      <w:r>
        <w:br/>
      </w:r>
      <w:r>
        <w:rPr>
          <w:rFonts w:ascii="Times New Roman"/>
          <w:b w:val="false"/>
          <w:i w:val="false"/>
          <w:color w:val="000000"/>
          <w:sz w:val="28"/>
        </w:rPr>
        <w:t>
</w:t>
      </w:r>
      <w:r>
        <w:rPr>
          <w:rFonts w:ascii="Times New Roman"/>
          <w:b w:val="false"/>
          <w:i w:val="false"/>
          <w:color w:val="000000"/>
          <w:sz w:val="28"/>
        </w:rPr>
        <w:t>
      5. Настоящий приказ подлежит официальному опубликованию и вводится в действие с 1 января 2012 года.</w:t>
      </w:r>
    </w:p>
    <w:bookmarkEnd w:id="1"/>
    <w:p>
      <w:pPr>
        <w:spacing w:after="0"/>
        <w:ind w:left="0"/>
        <w:jc w:val="both"/>
      </w:pPr>
      <w:r>
        <w:rPr>
          <w:rFonts w:ascii="Times New Roman"/>
          <w:b w:val="false"/>
          <w:i/>
          <w:color w:val="000000"/>
          <w:sz w:val="28"/>
        </w:rPr>
        <w:t>      Председатель                               А. Смаилов</w:t>
      </w:r>
    </w:p>
    <w:bookmarkStart w:name="z10" w:id="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15 августа 2011 года № 228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851"/>
        <w:gridCol w:w="4643"/>
        <w:gridCol w:w="4833"/>
      </w:tblGrid>
      <w:tr>
        <w:trPr>
          <w:trHeight w:val="885" w:hRule="atLeast"/>
        </w:trPr>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8400" cy="8128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w:t>
            </w:r>
            <w:r>
              <w:br/>
            </w:r>
            <w:r>
              <w:rPr>
                <w:rFonts w:ascii="Times New Roman"/>
                <w:b w:val="false"/>
                <w:i w:val="false"/>
                <w:color w:val="000000"/>
                <w:sz w:val="20"/>
              </w:rPr>
              <w:t>
</w:t>
            </w:r>
            <w:r>
              <w:rPr>
                <w:rFonts w:ascii="Times New Roman"/>
                <w:b/>
                <w:i w:val="false"/>
                <w:color w:val="000000"/>
                <w:sz w:val="20"/>
              </w:rPr>
              <w:t xml:space="preserve">органдары </w:t>
            </w:r>
            <w:r>
              <w:rPr>
                <w:rFonts w:ascii="Times New Roman"/>
                <w:b/>
                <w:i w:val="false"/>
                <w:color w:val="000000"/>
                <w:sz w:val="20"/>
              </w:rPr>
              <w:t>құ</w:t>
            </w:r>
            <w:r>
              <w:rPr>
                <w:rFonts w:ascii="Times New Roman"/>
                <w:b/>
                <w:i w:val="false"/>
                <w:color w:val="000000"/>
                <w:sz w:val="20"/>
              </w:rPr>
              <w:t>пиялылы</w:t>
            </w:r>
            <w:r>
              <w:rPr>
                <w:rFonts w:ascii="Times New Roman"/>
                <w:b/>
                <w:i w:val="false"/>
                <w:color w:val="000000"/>
                <w:sz w:val="20"/>
              </w:rPr>
              <w:t>ғ</w:t>
            </w:r>
            <w:r>
              <w:rPr>
                <w:rFonts w:ascii="Times New Roman"/>
                <w:b/>
                <w:i w:val="false"/>
                <w:color w:val="000000"/>
                <w:sz w:val="20"/>
              </w:rPr>
              <w:t>ына</w:t>
            </w:r>
            <w:r>
              <w:br/>
            </w:r>
            <w:r>
              <w:rPr>
                <w:rFonts w:ascii="Times New Roman"/>
                <w:b w:val="false"/>
                <w:i w:val="false"/>
                <w:color w:val="000000"/>
                <w:sz w:val="20"/>
              </w:rPr>
              <w:t>
</w:t>
            </w:r>
            <w:r>
              <w:rPr>
                <w:rFonts w:ascii="Times New Roman"/>
                <w:b/>
                <w:i w:val="false"/>
                <w:color w:val="000000"/>
                <w:sz w:val="20"/>
              </w:rPr>
              <w:t>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w:t>
            </w:r>
            <w:r>
              <w:br/>
            </w:r>
            <w:r>
              <w:rPr>
                <w:rFonts w:ascii="Times New Roman"/>
                <w:b w:val="false"/>
                <w:i w:val="false"/>
                <w:color w:val="000000"/>
                <w:sz w:val="20"/>
              </w:rPr>
              <w:t>
</w:t>
            </w:r>
            <w:r>
              <w:rPr>
                <w:rFonts w:ascii="Times New Roman"/>
                <w:b w:val="false"/>
                <w:i w:val="false"/>
                <w:color w:val="000000"/>
                <w:sz w:val="20"/>
              </w:rPr>
              <w:t>органами государственной</w:t>
            </w:r>
            <w:r>
              <w:br/>
            </w:r>
            <w:r>
              <w:rPr>
                <w:rFonts w:ascii="Times New Roman"/>
                <w:b w:val="false"/>
                <w:i w:val="false"/>
                <w:color w:val="000000"/>
                <w:sz w:val="20"/>
              </w:rPr>
              <w:t>
</w:t>
            </w:r>
            <w:r>
              <w:rPr>
                <w:rFonts w:ascii="Times New Roman"/>
                <w:b w:val="false"/>
                <w:i w:val="false"/>
                <w:color w:val="000000"/>
                <w:sz w:val="20"/>
              </w:rPr>
              <w:t>статистики</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w:t>
            </w:r>
            <w:r>
              <w:rPr>
                <w:rFonts w:ascii="Times New Roman"/>
                <w:b/>
                <w:i w:val="false"/>
                <w:color w:val="000000"/>
                <w:sz w:val="20"/>
              </w:rPr>
              <w:t>ө</w:t>
            </w:r>
            <w:r>
              <w:rPr>
                <w:rFonts w:ascii="Times New Roman"/>
                <w:b/>
                <w:i w:val="false"/>
                <w:color w:val="000000"/>
                <w:sz w:val="20"/>
              </w:rPr>
              <w:t>ра</w:t>
            </w:r>
            <w:r>
              <w:rPr>
                <w:rFonts w:ascii="Times New Roman"/>
                <w:b/>
                <w:i w:val="false"/>
                <w:color w:val="000000"/>
                <w:sz w:val="20"/>
              </w:rPr>
              <w:t>ғ</w:t>
            </w:r>
            <w:r>
              <w:rPr>
                <w:rFonts w:ascii="Times New Roman"/>
                <w:b/>
                <w:i w:val="false"/>
                <w:color w:val="000000"/>
                <w:sz w:val="20"/>
              </w:rPr>
              <w:t>асыны</w:t>
            </w:r>
            <w:r>
              <w:rPr>
                <w:rFonts w:ascii="Times New Roman"/>
                <w:b/>
                <w:i w:val="false"/>
                <w:color w:val="000000"/>
                <w:sz w:val="20"/>
              </w:rPr>
              <w:t>ң</w:t>
            </w:r>
            <w:r>
              <w:rPr>
                <w:rFonts w:ascii="Times New Roman"/>
                <w:b/>
                <w:i w:val="false"/>
                <w:color w:val="000000"/>
                <w:sz w:val="20"/>
              </w:rPr>
              <w:t xml:space="preserve"> 2010 жыл</w:t>
            </w:r>
            <w:r>
              <w:rPr>
                <w:rFonts w:ascii="Times New Roman"/>
                <w:b/>
                <w:i w:val="false"/>
                <w:color w:val="000000"/>
                <w:sz w:val="20"/>
              </w:rPr>
              <w:t>ғ</w:t>
            </w:r>
            <w:r>
              <w:rPr>
                <w:rFonts w:ascii="Times New Roman"/>
                <w:b/>
                <w:i w:val="false"/>
                <w:color w:val="000000"/>
                <w:sz w:val="20"/>
              </w:rPr>
              <w:t>ы</w:t>
            </w:r>
            <w:r>
              <w:br/>
            </w:r>
            <w:r>
              <w:rPr>
                <w:rFonts w:ascii="Times New Roman"/>
                <w:b w:val="false"/>
                <w:i w:val="false"/>
                <w:color w:val="000000"/>
                <w:sz w:val="20"/>
              </w:rPr>
              <w:t>
</w:t>
            </w:r>
            <w:r>
              <w:rPr>
                <w:rFonts w:ascii="Times New Roman"/>
                <w:b/>
                <w:i w:val="false"/>
                <w:color w:val="000000"/>
                <w:sz w:val="20"/>
              </w:rPr>
              <w:t>13 шілдедегі № 180</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йры</w:t>
            </w:r>
            <w:r>
              <w:rPr>
                <w:rFonts w:ascii="Times New Roman"/>
                <w:b/>
                <w:i w:val="false"/>
                <w:color w:val="000000"/>
                <w:sz w:val="20"/>
              </w:rPr>
              <w:t>ғ</w:t>
            </w:r>
            <w:r>
              <w:rPr>
                <w:rFonts w:ascii="Times New Roman"/>
                <w:b/>
                <w:i w:val="false"/>
                <w:color w:val="000000"/>
                <w:sz w:val="20"/>
              </w:rPr>
              <w:t>ына 1-</w:t>
            </w:r>
            <w:r>
              <w:rPr>
                <w:rFonts w:ascii="Times New Roman"/>
                <w:b/>
                <w:i w:val="false"/>
                <w:color w:val="000000"/>
                <w:sz w:val="20"/>
              </w:rPr>
              <w:t>қ</w:t>
            </w:r>
            <w:r>
              <w:rPr>
                <w:rFonts w:ascii="Times New Roman"/>
                <w:b/>
                <w:i w:val="false"/>
                <w:color w:val="000000"/>
                <w:sz w:val="20"/>
              </w:rPr>
              <w:t>осымша</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w:t>
            </w:r>
            <w:r>
              <w:br/>
            </w: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бай</w:t>
            </w:r>
            <w:r>
              <w:rPr>
                <w:rFonts w:ascii="Times New Roman"/>
                <w:b/>
                <w:i w:val="false"/>
                <w:color w:val="000000"/>
                <w:sz w:val="20"/>
              </w:rPr>
              <w:t>қ</w:t>
            </w:r>
            <w:r>
              <w:rPr>
                <w:rFonts w:ascii="Times New Roman"/>
                <w:b/>
                <w:i w:val="false"/>
                <w:color w:val="000000"/>
                <w:sz w:val="20"/>
              </w:rPr>
              <w:t>ау бойынша</w:t>
            </w:r>
            <w:r>
              <w:br/>
            </w: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 </w:t>
            </w:r>
            <w:r>
              <w:br/>
            </w:r>
            <w:r>
              <w:rPr>
                <w:rFonts w:ascii="Times New Roman"/>
                <w:b w:val="false"/>
                <w:i w:val="false"/>
                <w:color w:val="000000"/>
                <w:sz w:val="20"/>
              </w:rPr>
              <w:t>
</w:t>
            </w:r>
            <w:r>
              <w:rPr>
                <w:rFonts w:ascii="Times New Roman"/>
                <w:b w:val="false"/>
                <w:i w:val="false"/>
                <w:color w:val="000000"/>
                <w:sz w:val="20"/>
              </w:rPr>
              <w:t>Статистическая форма по</w:t>
            </w:r>
            <w:r>
              <w:br/>
            </w:r>
            <w:r>
              <w:rPr>
                <w:rFonts w:ascii="Times New Roman"/>
                <w:b w:val="false"/>
                <w:i w:val="false"/>
                <w:color w:val="000000"/>
                <w:sz w:val="20"/>
              </w:rPr>
              <w:t>
</w:t>
            </w:r>
            <w:r>
              <w:rPr>
                <w:rFonts w:ascii="Times New Roman"/>
                <w:b w:val="false"/>
                <w:i w:val="false"/>
                <w:color w:val="000000"/>
                <w:sz w:val="20"/>
              </w:rPr>
              <w:t>общегосударственному</w:t>
            </w:r>
            <w:r>
              <w:br/>
            </w:r>
            <w:r>
              <w:rPr>
                <w:rFonts w:ascii="Times New Roman"/>
                <w:b w:val="false"/>
                <w:i w:val="false"/>
                <w:color w:val="000000"/>
                <w:sz w:val="20"/>
              </w:rPr>
              <w:t>
</w:t>
            </w:r>
            <w:r>
              <w:rPr>
                <w:rFonts w:ascii="Times New Roman"/>
                <w:b w:val="false"/>
                <w:i w:val="false"/>
                <w:color w:val="000000"/>
                <w:sz w:val="20"/>
              </w:rPr>
              <w:t>статистическому наблюдению</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w:t>
            </w:r>
            <w:r>
              <w:br/>
            </w:r>
            <w:r>
              <w:rPr>
                <w:rFonts w:ascii="Times New Roman"/>
                <w:b w:val="false"/>
                <w:i w:val="false"/>
                <w:color w:val="000000"/>
                <w:sz w:val="20"/>
              </w:rPr>
              <w:t>
</w:t>
            </w:r>
            <w:r>
              <w:rPr>
                <w:rFonts w:ascii="Times New Roman"/>
                <w:b w:val="false"/>
                <w:i w:val="false"/>
                <w:color w:val="000000"/>
                <w:sz w:val="20"/>
              </w:rPr>
              <w:t>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по статистике</w:t>
            </w:r>
            <w:r>
              <w:br/>
            </w:r>
            <w:r>
              <w:rPr>
                <w:rFonts w:ascii="Times New Roman"/>
                <w:b w:val="false"/>
                <w:i w:val="false"/>
                <w:color w:val="000000"/>
                <w:sz w:val="20"/>
              </w:rPr>
              <w:t>
</w:t>
            </w:r>
            <w:r>
              <w:rPr>
                <w:rFonts w:ascii="Times New Roman"/>
                <w:b w:val="false"/>
                <w:i w:val="false"/>
                <w:color w:val="000000"/>
                <w:sz w:val="20"/>
              </w:rPr>
              <w:t>от 13 июля 2010 года № 180</w:t>
            </w:r>
          </w:p>
        </w:tc>
      </w:tr>
      <w:tr>
        <w:trPr>
          <w:trHeight w:val="63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орган</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тапсырылады</w:t>
            </w:r>
            <w:r>
              <w:br/>
            </w:r>
            <w:r>
              <w:rPr>
                <w:rFonts w:ascii="Times New Roman"/>
                <w:b w:val="false"/>
                <w:i w:val="false"/>
                <w:color w:val="000000"/>
                <w:sz w:val="20"/>
              </w:rPr>
              <w:t>
</w:t>
            </w:r>
            <w:r>
              <w:rPr>
                <w:rFonts w:ascii="Times New Roman"/>
                <w:b w:val="false"/>
                <w:i w:val="false"/>
                <w:color w:val="000000"/>
                <w:sz w:val="20"/>
              </w:rPr>
              <w:t>Представляется</w:t>
            </w:r>
            <w:r>
              <w:br/>
            </w:r>
            <w:r>
              <w:rPr>
                <w:rFonts w:ascii="Times New Roman"/>
                <w:b w:val="false"/>
                <w:i w:val="false"/>
                <w:color w:val="000000"/>
                <w:sz w:val="20"/>
              </w:rPr>
              <w:t>
</w:t>
            </w:r>
            <w:r>
              <w:rPr>
                <w:rFonts w:ascii="Times New Roman"/>
                <w:b w:val="false"/>
                <w:i w:val="false"/>
                <w:color w:val="000000"/>
                <w:sz w:val="20"/>
              </w:rPr>
              <w:t>территориальному</w:t>
            </w:r>
            <w:r>
              <w:br/>
            </w:r>
            <w:r>
              <w:rPr>
                <w:rFonts w:ascii="Times New Roman"/>
                <w:b w:val="false"/>
                <w:i w:val="false"/>
                <w:color w:val="000000"/>
                <w:sz w:val="20"/>
              </w:rPr>
              <w:t>
</w:t>
            </w:r>
            <w:r>
              <w:rPr>
                <w:rFonts w:ascii="Times New Roman"/>
                <w:b w:val="false"/>
                <w:i w:val="false"/>
                <w:color w:val="000000"/>
                <w:sz w:val="20"/>
              </w:rPr>
              <w:t xml:space="preserve">органу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6"/>
              <w:gridCol w:w="690"/>
              <w:gridCol w:w="713"/>
              <w:gridCol w:w="960"/>
              <w:gridCol w:w="961"/>
              <w:gridCol w:w="1840"/>
            </w:tblGrid>
            <w:tr>
              <w:trPr>
                <w:trHeight w:val="5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толтыру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ұ</w:t>
                  </w:r>
                  <w:r>
                    <w:rPr>
                      <w:rFonts w:ascii="Times New Roman"/>
                      <w:b/>
                      <w:i w:val="false"/>
                      <w:color w:val="000000"/>
                      <w:sz w:val="20"/>
                    </w:rPr>
                    <w:t>мсал</w:t>
                  </w:r>
                  <w:r>
                    <w:rPr>
                      <w:rFonts w:ascii="Times New Roman"/>
                      <w:b/>
                      <w:i w:val="false"/>
                      <w:color w:val="000000"/>
                      <w:sz w:val="20"/>
                    </w:rPr>
                    <w:t>ғ</w:t>
                  </w:r>
                  <w:r>
                    <w:rPr>
                      <w:rFonts w:ascii="Times New Roman"/>
                      <w:b/>
                      <w:i w:val="false"/>
                      <w:color w:val="000000"/>
                      <w:sz w:val="20"/>
                    </w:rPr>
                    <w:t>ан уа</w:t>
                  </w:r>
                  <w:r>
                    <w:rPr>
                      <w:rFonts w:ascii="Times New Roman"/>
                      <w:b/>
                      <w:i w:val="false"/>
                      <w:color w:val="000000"/>
                      <w:sz w:val="20"/>
                    </w:rPr>
                    <w:t>қ</w:t>
                  </w:r>
                  <w:r>
                    <w:rPr>
                      <w:rFonts w:ascii="Times New Roman"/>
                      <w:b/>
                      <w:i w:val="false"/>
                      <w:color w:val="000000"/>
                      <w:sz w:val="20"/>
                    </w:rPr>
                    <w:t>ыт, са</w:t>
                  </w:r>
                  <w:r>
                    <w:rPr>
                      <w:rFonts w:ascii="Times New Roman"/>
                      <w:b/>
                      <w:i w:val="false"/>
                      <w:color w:val="000000"/>
                      <w:sz w:val="20"/>
                    </w:rPr>
                    <w:t>ғ</w:t>
                  </w:r>
                  <w:r>
                    <w:rPr>
                      <w:rFonts w:ascii="Times New Roman"/>
                      <w:b/>
                      <w:i w:val="false"/>
                      <w:color w:val="000000"/>
                      <w:sz w:val="20"/>
                    </w:rPr>
                    <w:t>ат</w:t>
                  </w:r>
                  <w:r>
                    <w:br/>
                  </w: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қ</w:t>
                  </w:r>
                  <w:r>
                    <w:rPr>
                      <w:rFonts w:ascii="Times New Roman"/>
                      <w:b/>
                      <w:i w:val="false"/>
                      <w:color w:val="000000"/>
                      <w:sz w:val="20"/>
                    </w:rPr>
                    <w:t xml:space="preserve">ажеттiсiн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ң</w:t>
                  </w:r>
                  <w:r>
                    <w:rPr>
                      <w:rFonts w:ascii="Times New Roman"/>
                      <w:b/>
                      <w:i w:val="false"/>
                      <w:color w:val="000000"/>
                      <w:sz w:val="20"/>
                    </w:rPr>
                    <w:t>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w:t>
                  </w:r>
                  <w:r>
                    <w:br/>
                  </w:r>
                  <w:r>
                    <w:rPr>
                      <w:rFonts w:ascii="Times New Roman"/>
                      <w:b w:val="false"/>
                      <w:i w:val="false"/>
                      <w:color w:val="000000"/>
                      <w:sz w:val="20"/>
                    </w:rPr>
                    <w:t>
</w:t>
                  </w:r>
                  <w:r>
                    <w:rPr>
                      <w:rFonts w:ascii="Times New Roman"/>
                      <w:b w:val="false"/>
                      <w:i w:val="false"/>
                      <w:color w:val="000000"/>
                      <w:sz w:val="20"/>
                    </w:rPr>
                    <w:t>статистической формы, час</w:t>
                  </w:r>
                  <w:r>
                    <w:br/>
                  </w:r>
                  <w:r>
                    <w:rPr>
                      <w:rFonts w:ascii="Times New Roman"/>
                      <w:b w:val="false"/>
                      <w:i w:val="false"/>
                      <w:color w:val="000000"/>
                      <w:sz w:val="20"/>
                    </w:rPr>
                    <w:t>
</w:t>
                  </w:r>
                  <w:r>
                    <w:rPr>
                      <w:rFonts w:ascii="Times New Roman"/>
                      <w:b w:val="false"/>
                      <w:i w:val="false"/>
                      <w:color w:val="000000"/>
                      <w:sz w:val="20"/>
                    </w:rPr>
                    <w:t>(нужное обвести)</w:t>
                  </w:r>
                </w:p>
              </w:tc>
            </w:tr>
            <w:tr>
              <w:trPr>
                <w:trHeight w:val="39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br/>
                  </w:r>
                  <w:r>
                    <w:rPr>
                      <w:rFonts w:ascii="Times New Roman"/>
                      <w:b w:val="false"/>
                      <w:i w:val="false"/>
                      <w:color w:val="000000"/>
                      <w:sz w:val="20"/>
                    </w:rPr>
                    <w:t>
</w:t>
                  </w:r>
                  <w:r>
                    <w:rPr>
                      <w:rFonts w:ascii="Times New Roman"/>
                      <w:b/>
                      <w:i w:val="false"/>
                      <w:color w:val="000000"/>
                      <w:sz w:val="20"/>
                    </w:rPr>
                    <w:t>са</w:t>
                  </w:r>
                  <w:r>
                    <w:rPr>
                      <w:rFonts w:ascii="Times New Roman"/>
                      <w:b/>
                      <w:i w:val="false"/>
                      <w:color w:val="000000"/>
                      <w:sz w:val="20"/>
                    </w:rPr>
                    <w:t>ғ</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дейiн</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r>
                    <w:br/>
                  </w:r>
                  <w:r>
                    <w:rPr>
                      <w:rFonts w:ascii="Times New Roman"/>
                      <w:b w:val="false"/>
                      <w:i w:val="false"/>
                      <w:color w:val="000000"/>
                      <w:sz w:val="20"/>
                    </w:rPr>
                    <w:t>
</w:t>
                  </w:r>
                  <w:r>
                    <w:rPr>
                      <w:rFonts w:ascii="Times New Roman"/>
                      <w:b/>
                      <w:i w:val="false"/>
                      <w:color w:val="000000"/>
                      <w:sz w:val="20"/>
                    </w:rPr>
                    <w:t>са</w:t>
                  </w:r>
                  <w:r>
                    <w:rPr>
                      <w:rFonts w:ascii="Times New Roman"/>
                      <w:b/>
                      <w:i w:val="false"/>
                      <w:color w:val="000000"/>
                      <w:sz w:val="20"/>
                    </w:rPr>
                    <w:t>ғ</w:t>
                  </w:r>
                  <w:r>
                    <w:rPr>
                      <w:rFonts w:ascii="Times New Roman"/>
                      <w:b/>
                      <w:i w:val="false"/>
                      <w:color w:val="000000"/>
                      <w:sz w:val="20"/>
                    </w:rPr>
                    <w:t>аттан</w:t>
                  </w:r>
                  <w:r>
                    <w:br/>
                  </w:r>
                  <w:r>
                    <w:rPr>
                      <w:rFonts w:ascii="Times New Roman"/>
                      <w:b w:val="false"/>
                      <w:i w:val="false"/>
                      <w:color w:val="000000"/>
                      <w:sz w:val="20"/>
                    </w:rPr>
                    <w:t>
</w:t>
                  </w:r>
                  <w:r>
                    <w:rPr>
                      <w:rFonts w:ascii="Times New Roman"/>
                      <w:b/>
                      <w:i w:val="false"/>
                      <w:color w:val="000000"/>
                      <w:sz w:val="20"/>
                    </w:rPr>
                    <w:t>арты</w:t>
                  </w:r>
                  <w:r>
                    <w:rPr>
                      <w:rFonts w:ascii="Times New Roman"/>
                      <w:b/>
                      <w:i w:val="false"/>
                      <w:color w:val="000000"/>
                      <w:sz w:val="20"/>
                    </w:rPr>
                    <w:t>қ</w:t>
                  </w:r>
                </w:p>
              </w:tc>
            </w:tr>
            <w:tr>
              <w:trPr>
                <w:trHeight w:val="390" w:hRule="atLeast"/>
              </w:trPr>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r>
                    <w:br/>
                  </w:r>
                  <w:r>
                    <w:rPr>
                      <w:rFonts w:ascii="Times New Roman"/>
                      <w:b w:val="false"/>
                      <w:i w:val="false"/>
                      <w:color w:val="000000"/>
                      <w:sz w:val="20"/>
                    </w:rPr>
                    <w:t>
</w:t>
                  </w:r>
                  <w:r>
                    <w:rPr>
                      <w:rFonts w:ascii="Times New Roman"/>
                      <w:b w:val="false"/>
                      <w:i w:val="false"/>
                      <w:color w:val="000000"/>
                      <w:sz w:val="20"/>
                    </w:rPr>
                    <w:t>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r>
                    <w:br/>
                  </w:r>
                  <w:r>
                    <w:rPr>
                      <w:rFonts w:ascii="Times New Roman"/>
                      <w:b w:val="false"/>
                      <w:i w:val="false"/>
                      <w:color w:val="000000"/>
                      <w:sz w:val="20"/>
                    </w:rPr>
                    <w:t>
</w:t>
                  </w:r>
                  <w:r>
                    <w:rPr>
                      <w:rFonts w:ascii="Times New Roman"/>
                      <w:b w:val="false"/>
                      <w:i w:val="false"/>
                      <w:color w:val="000000"/>
                      <w:sz w:val="20"/>
                    </w:rPr>
                    <w:t>часов</w:t>
                  </w:r>
                </w:p>
              </w:tc>
            </w:tr>
          </w:tbl>
          <w:p/>
        </w:tc>
      </w:tr>
      <w:tr>
        <w:trPr>
          <w:trHeight w:val="90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нысанды</w:t>
            </w:r>
            <w:r>
              <w:br/>
            </w:r>
            <w:r>
              <w:rPr>
                <w:rFonts w:ascii="Times New Roman"/>
                <w:b w:val="false"/>
                <w:i w:val="false"/>
                <w:color w:val="000000"/>
                <w:sz w:val="20"/>
              </w:rPr>
              <w:t>
</w:t>
            </w:r>
            <w:r>
              <w:rPr>
                <w:rFonts w:ascii="Times New Roman"/>
                <w:b/>
                <w:i w:val="false"/>
                <w:color w:val="000000"/>
                <w:sz w:val="20"/>
              </w:rPr>
              <w:t>www.stat.gov.kz</w:t>
            </w:r>
            <w:r>
              <w:br/>
            </w:r>
            <w:r>
              <w:rPr>
                <w:rFonts w:ascii="Times New Roman"/>
                <w:b w:val="false"/>
                <w:i w:val="false"/>
                <w:color w:val="000000"/>
                <w:sz w:val="20"/>
              </w:rPr>
              <w:t>
</w:t>
            </w:r>
            <w:r>
              <w:rPr>
                <w:rFonts w:ascii="Times New Roman"/>
                <w:b/>
                <w:i w:val="false"/>
                <w:color w:val="000000"/>
                <w:sz w:val="20"/>
              </w:rPr>
              <w:t>сайтынан алу</w:t>
            </w:r>
            <w:r>
              <w:rPr>
                <w:rFonts w:ascii="Times New Roman"/>
                <w:b/>
                <w:i w:val="false"/>
                <w:color w:val="000000"/>
                <w:sz w:val="20"/>
              </w:rPr>
              <w:t>ғ</w:t>
            </w:r>
            <w:r>
              <w:rPr>
                <w:rFonts w:ascii="Times New Roman"/>
                <w:b/>
                <w:i w:val="false"/>
                <w:color w:val="000000"/>
                <w:sz w:val="20"/>
              </w:rPr>
              <w:t>а</w:t>
            </w:r>
            <w:r>
              <w:br/>
            </w:r>
            <w:r>
              <w:rPr>
                <w:rFonts w:ascii="Times New Roman"/>
                <w:b w:val="false"/>
                <w:i w:val="false"/>
                <w:color w:val="000000"/>
                <w:sz w:val="20"/>
              </w:rPr>
              <w:t>
</w:t>
            </w:r>
            <w:r>
              <w:rPr>
                <w:rFonts w:ascii="Times New Roman"/>
                <w:b/>
                <w:i w:val="false"/>
                <w:color w:val="000000"/>
                <w:sz w:val="20"/>
              </w:rPr>
              <w:t>болады</w:t>
            </w:r>
            <w:r>
              <w:br/>
            </w:r>
            <w:r>
              <w:rPr>
                <w:rFonts w:ascii="Times New Roman"/>
                <w:b w:val="false"/>
                <w:i w:val="false"/>
                <w:color w:val="000000"/>
                <w:sz w:val="20"/>
              </w:rPr>
              <w:t>
</w:t>
            </w:r>
            <w:r>
              <w:rPr>
                <w:rFonts w:ascii="Times New Roman"/>
                <w:b w:val="false"/>
                <w:i w:val="false"/>
                <w:color w:val="000000"/>
                <w:sz w:val="20"/>
              </w:rPr>
              <w:t>Статистическую форму</w:t>
            </w:r>
            <w:r>
              <w:br/>
            </w:r>
            <w:r>
              <w:rPr>
                <w:rFonts w:ascii="Times New Roman"/>
                <w:b w:val="false"/>
                <w:i w:val="false"/>
                <w:color w:val="000000"/>
                <w:sz w:val="20"/>
              </w:rPr>
              <w:t>
</w:t>
            </w:r>
            <w:r>
              <w:rPr>
                <w:rFonts w:ascii="Times New Roman"/>
                <w:b w:val="false"/>
                <w:i w:val="false"/>
                <w:color w:val="000000"/>
                <w:sz w:val="20"/>
              </w:rPr>
              <w:t>можно получить на</w:t>
            </w:r>
            <w:r>
              <w:br/>
            </w:r>
            <w:r>
              <w:rPr>
                <w:rFonts w:ascii="Times New Roman"/>
                <w:b w:val="false"/>
                <w:i w:val="false"/>
                <w:color w:val="000000"/>
                <w:sz w:val="20"/>
              </w:rPr>
              <w:t>
</w:t>
            </w:r>
            <w:r>
              <w:rPr>
                <w:rFonts w:ascii="Times New Roman"/>
                <w:b w:val="false"/>
                <w:i w:val="false"/>
                <w:color w:val="000000"/>
                <w:sz w:val="20"/>
              </w:rPr>
              <w:t xml:space="preserve">сайте </w:t>
            </w:r>
            <w:r>
              <w:rPr>
                <w:rFonts w:ascii="Times New Roman"/>
                <w:b w:val="false"/>
                <w:i w:val="false"/>
                <w:color w:val="000000"/>
                <w:sz w:val="20"/>
              </w:rPr>
              <w:t>www.stat.gov.kz</w:t>
            </w:r>
          </w:p>
        </w:tc>
        <w:tc>
          <w:tcPr>
            <w:tcW w:w="0" w:type="auto"/>
            <w:gridSpan w:val="3"/>
            <w:vMerge/>
            <w:tcBorders>
              <w:top w:val="nil"/>
              <w:left w:val="single" w:color="cfcfcf" w:sz="5"/>
              <w:bottom w:val="single" w:color="cfcfcf" w:sz="5"/>
              <w:right w:val="single" w:color="cfcfcf" w:sz="5"/>
            </w:tcBorders>
          </w:tcPr>
          <w:p/>
        </w:tc>
      </w:tr>
      <w:tr>
        <w:trPr>
          <w:trHeight w:val="5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деректерді уа</w:t>
            </w:r>
            <w:r>
              <w:rPr>
                <w:rFonts w:ascii="Times New Roman"/>
                <w:b/>
                <w:i w:val="false"/>
                <w:color w:val="000000"/>
                <w:sz w:val="20"/>
              </w:rPr>
              <w:t>қ</w:t>
            </w:r>
            <w:r>
              <w:rPr>
                <w:rFonts w:ascii="Times New Roman"/>
                <w:b/>
                <w:i w:val="false"/>
                <w:color w:val="000000"/>
                <w:sz w:val="20"/>
              </w:rPr>
              <w:t>тылы тапсырмау, д</w:t>
            </w:r>
            <w:r>
              <w:rPr>
                <w:rFonts w:ascii="Times New Roman"/>
                <w:b/>
                <w:i w:val="false"/>
                <w:color w:val="000000"/>
                <w:sz w:val="20"/>
              </w:rPr>
              <w:t>ә</w:t>
            </w:r>
            <w:r>
              <w:rPr>
                <w:rFonts w:ascii="Times New Roman"/>
                <w:b/>
                <w:i w:val="false"/>
                <w:color w:val="000000"/>
                <w:sz w:val="20"/>
              </w:rPr>
              <w:t xml:space="preserve">йексіз деректерді беру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br/>
            </w: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болып табылады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 xml:space="preserve">Р </w:t>
            </w:r>
            <w:r>
              <w:rPr>
                <w:rFonts w:ascii="Times New Roman"/>
                <w:b/>
                <w:i w:val="false"/>
                <w:color w:val="000000"/>
                <w:sz w:val="20"/>
              </w:rPr>
              <w:t>қ</w:t>
            </w:r>
            <w:r>
              <w:rPr>
                <w:rFonts w:ascii="Times New Roman"/>
                <w:b/>
                <w:i w:val="false"/>
                <w:color w:val="000000"/>
                <w:sz w:val="20"/>
              </w:rPr>
              <w:t>олданыста</w:t>
            </w:r>
            <w:r>
              <w:rPr>
                <w:rFonts w:ascii="Times New Roman"/>
                <w:b/>
                <w:i w:val="false"/>
                <w:color w:val="000000"/>
                <w:sz w:val="20"/>
              </w:rPr>
              <w:t>ғ</w:t>
            </w:r>
            <w:r>
              <w:rPr>
                <w:rFonts w:ascii="Times New Roman"/>
                <w:b/>
                <w:i w:val="false"/>
                <w:color w:val="000000"/>
                <w:sz w:val="20"/>
              </w:rPr>
              <w:t>ы за</w:t>
            </w:r>
            <w:r>
              <w:rPr>
                <w:rFonts w:ascii="Times New Roman"/>
                <w:b/>
                <w:i w:val="false"/>
                <w:color w:val="000000"/>
                <w:sz w:val="20"/>
              </w:rPr>
              <w:t>ң</w:t>
            </w:r>
            <w:r>
              <w:rPr>
                <w:rFonts w:ascii="Times New Roman"/>
                <w:b/>
                <w:i w:val="false"/>
                <w:color w:val="000000"/>
                <w:sz w:val="20"/>
              </w:rPr>
              <w:t>намасына с</w:t>
            </w:r>
            <w:r>
              <w:rPr>
                <w:rFonts w:ascii="Times New Roman"/>
                <w:b/>
                <w:i w:val="false"/>
                <w:color w:val="000000"/>
                <w:sz w:val="20"/>
              </w:rPr>
              <w:t>ә</w:t>
            </w:r>
            <w:r>
              <w:rPr>
                <w:rFonts w:ascii="Times New Roman"/>
                <w:b/>
                <w:i w:val="false"/>
                <w:color w:val="000000"/>
                <w:sz w:val="20"/>
              </w:rPr>
              <w:t>йкес</w:t>
            </w:r>
            <w:r>
              <w:br/>
            </w:r>
            <w:r>
              <w:rPr>
                <w:rFonts w:ascii="Times New Roman"/>
                <w:b w:val="false"/>
                <w:i w:val="false"/>
                <w:color w:val="000000"/>
                <w:sz w:val="20"/>
              </w:rPr>
              <w:t>
</w:t>
            </w:r>
            <w:r>
              <w:rPr>
                <w:rFonts w:ascii="Times New Roman"/>
                <w:b/>
                <w:i w:val="false"/>
                <w:color w:val="000000"/>
                <w:sz w:val="20"/>
              </w:rPr>
              <w:t xml:space="preserve">жауапкершілікке </w:t>
            </w:r>
            <w:r>
              <w:rPr>
                <w:rFonts w:ascii="Times New Roman"/>
                <w:b/>
                <w:i w:val="false"/>
                <w:color w:val="000000"/>
                <w:sz w:val="20"/>
              </w:rPr>
              <w:t>ә</w:t>
            </w:r>
            <w:r>
              <w:rPr>
                <w:rFonts w:ascii="Times New Roman"/>
                <w:b/>
                <w:i w:val="false"/>
                <w:color w:val="000000"/>
                <w:sz w:val="20"/>
              </w:rPr>
              <w:t>кеп со</w:t>
            </w:r>
            <w:r>
              <w:rPr>
                <w:rFonts w:ascii="Times New Roman"/>
                <w:b/>
                <w:i w:val="false"/>
                <w:color w:val="000000"/>
                <w:sz w:val="20"/>
              </w:rPr>
              <w:t>ғ</w:t>
            </w:r>
            <w:r>
              <w:rPr>
                <w:rFonts w:ascii="Times New Roman"/>
                <w:b/>
                <w:i w:val="false"/>
                <w:color w:val="000000"/>
                <w:sz w:val="20"/>
              </w:rPr>
              <w:t>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w:t>
            </w:r>
            <w:r>
              <w:br/>
            </w:r>
            <w:r>
              <w:rPr>
                <w:rFonts w:ascii="Times New Roman"/>
                <w:b w:val="false"/>
                <w:i w:val="false"/>
                <w:color w:val="000000"/>
                <w:sz w:val="20"/>
              </w:rPr>
              <w:t>
</w:t>
            </w:r>
            <w:r>
              <w:rPr>
                <w:rFonts w:ascii="Times New Roman"/>
                <w:b w:val="false"/>
                <w:i w:val="false"/>
                <w:color w:val="000000"/>
                <w:sz w:val="20"/>
              </w:rPr>
              <w:t>данных в соответствующие органы государственной статистики являются административными</w:t>
            </w:r>
            <w:r>
              <w:br/>
            </w:r>
            <w:r>
              <w:rPr>
                <w:rFonts w:ascii="Times New Roman"/>
                <w:b w:val="false"/>
                <w:i w:val="false"/>
                <w:color w:val="000000"/>
                <w:sz w:val="20"/>
              </w:rPr>
              <w:t>
</w:t>
            </w:r>
            <w:r>
              <w:rPr>
                <w:rFonts w:ascii="Times New Roman"/>
                <w:b w:val="false"/>
                <w:i w:val="false"/>
                <w:color w:val="000000"/>
                <w:sz w:val="20"/>
              </w:rPr>
              <w:t>правонарушениями и влекут за собой ответственность в соответствии с действующим</w:t>
            </w:r>
            <w:r>
              <w:br/>
            </w:r>
            <w:r>
              <w:rPr>
                <w:rFonts w:ascii="Times New Roman"/>
                <w:b w:val="false"/>
                <w:i w:val="false"/>
                <w:color w:val="000000"/>
                <w:sz w:val="20"/>
              </w:rPr>
              <w:t>
</w:t>
            </w:r>
            <w:r>
              <w:rPr>
                <w:rFonts w:ascii="Times New Roman"/>
                <w:b w:val="false"/>
                <w:i w:val="false"/>
                <w:color w:val="000000"/>
                <w:sz w:val="20"/>
              </w:rPr>
              <w:t>законодательством РК.</w:t>
            </w:r>
          </w:p>
        </w:tc>
      </w:tr>
      <w:tr>
        <w:trPr>
          <w:trHeight w:val="64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w:t>
            </w:r>
            <w:r>
              <w:br/>
            </w:r>
            <w:r>
              <w:rPr>
                <w:rFonts w:ascii="Times New Roman"/>
                <w:b w:val="false"/>
                <w:i w:val="false"/>
                <w:color w:val="000000"/>
                <w:sz w:val="20"/>
              </w:rPr>
              <w:t>
</w:t>
            </w:r>
            <w:r>
              <w:rPr>
                <w:rFonts w:ascii="Times New Roman"/>
                <w:b/>
                <w:i w:val="false"/>
                <w:color w:val="000000"/>
                <w:sz w:val="20"/>
              </w:rPr>
              <w:t>коды 1411104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1411104</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Қоршаған ортаны қорғауға жұмсалған шығындар</w:t>
            </w:r>
            <w:r>
              <w:br/>
            </w:r>
            <w:r>
              <w:rPr>
                <w:rFonts w:ascii="Times New Roman"/>
                <w:b/>
                <w:i w:val="false"/>
                <w:color w:val="000000"/>
                <w:sz w:val="20"/>
              </w:rPr>
              <w:t>
туралы есеп</w:t>
            </w:r>
            <w:r>
              <w:br/>
            </w:r>
            <w:r>
              <w:rPr>
                <w:rFonts w:ascii="Times New Roman"/>
                <w:b/>
                <w:i w:val="false"/>
                <w:color w:val="000000"/>
                <w:sz w:val="20"/>
              </w:rPr>
              <w:t>
Отчет о затратах на охрану окружающей среды
</w:t>
            </w:r>
          </w:p>
        </w:tc>
      </w:tr>
      <w:tr>
        <w:trPr>
          <w:trHeight w:val="67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r>
              <w:rPr>
                <w:rFonts w:ascii="Times New Roman"/>
                <w:b/>
                <w:i w:val="false"/>
                <w:color w:val="000000"/>
                <w:sz w:val="20"/>
              </w:rPr>
              <w:t>Қ</w:t>
            </w:r>
            <w:r>
              <w:rPr>
                <w:rFonts w:ascii="Times New Roman"/>
                <w:b/>
                <w:i w:val="false"/>
                <w:color w:val="000000"/>
                <w:sz w:val="20"/>
              </w:rPr>
              <w:t>О</w:t>
            </w:r>
            <w:r>
              <w:br/>
            </w:r>
            <w:r>
              <w:rPr>
                <w:rFonts w:ascii="Times New Roman"/>
                <w:b w:val="false"/>
                <w:i w:val="false"/>
                <w:color w:val="000000"/>
                <w:sz w:val="20"/>
              </w:rPr>
              <w:t>
</w:t>
            </w:r>
            <w:r>
              <w:rPr>
                <w:rFonts w:ascii="Times New Roman"/>
                <w:b w:val="false"/>
                <w:i w:val="false"/>
                <w:color w:val="000000"/>
                <w:sz w:val="20"/>
              </w:rPr>
              <w:t>4-ОС</w:t>
            </w:r>
          </w:p>
        </w:tc>
      </w:tr>
      <w:tr>
        <w:trPr>
          <w:trHeight w:val="420"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w:t>
            </w:r>
            <w:r>
              <w:rPr>
                <w:rFonts w:ascii="Times New Roman"/>
                <w:b/>
                <w:i w:val="false"/>
                <w:color w:val="000000"/>
                <w:sz w:val="20"/>
              </w:rPr>
              <w:t>қ</w:t>
            </w:r>
            <w:r>
              <w:br/>
            </w:r>
            <w:r>
              <w:rPr>
                <w:rFonts w:ascii="Times New Roman"/>
                <w:b w:val="false"/>
                <w:i w:val="false"/>
                <w:color w:val="000000"/>
                <w:sz w:val="20"/>
              </w:rPr>
              <w:t>
</w:t>
            </w:r>
            <w:r>
              <w:rPr>
                <w:rFonts w:ascii="Times New Roman"/>
                <w:b w:val="false"/>
                <w:i w:val="false"/>
                <w:color w:val="000000"/>
                <w:sz w:val="20"/>
              </w:rPr>
              <w:t>Годовая</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w:t>
            </w:r>
            <w:r>
              <w:rPr>
                <w:rFonts w:ascii="Times New Roman"/>
                <w:b w:val="false"/>
                <w:i w:val="false"/>
                <w:color w:val="000000"/>
                <w:sz w:val="20"/>
              </w:rPr>
              <w:t>Отчетный период</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93"/>
              <w:gridCol w:w="593"/>
              <w:gridCol w:w="59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год</w:t>
            </w:r>
          </w:p>
        </w:tc>
      </w:tr>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w:t>
            </w:r>
            <w:r>
              <w:rPr>
                <w:rFonts w:ascii="Times New Roman"/>
                <w:b/>
                <w:i w:val="false"/>
                <w:color w:val="000000"/>
                <w:sz w:val="20"/>
              </w:rPr>
              <w:t>ғ</w:t>
            </w:r>
            <w:r>
              <w:rPr>
                <w:rFonts w:ascii="Times New Roman"/>
                <w:b/>
                <w:i w:val="false"/>
                <w:color w:val="000000"/>
                <w:sz w:val="20"/>
              </w:rPr>
              <w:t>и ресурстарды пайдаланатын, ласта</w:t>
            </w:r>
            <w:r>
              <w:rPr>
                <w:rFonts w:ascii="Times New Roman"/>
                <w:b/>
                <w:i w:val="false"/>
                <w:color w:val="000000"/>
                <w:sz w:val="20"/>
              </w:rPr>
              <w:t>ғ</w:t>
            </w:r>
            <w:r>
              <w:rPr>
                <w:rFonts w:ascii="Times New Roman"/>
                <w:b/>
                <w:i w:val="false"/>
                <w:color w:val="000000"/>
                <w:sz w:val="20"/>
              </w:rPr>
              <w:t xml:space="preserve">ыш заттар мен </w:t>
            </w:r>
            <w:r>
              <w:rPr>
                <w:rFonts w:ascii="Times New Roman"/>
                <w:b/>
                <w:i w:val="false"/>
                <w:color w:val="000000"/>
                <w:sz w:val="20"/>
              </w:rPr>
              <w:t>ө</w:t>
            </w:r>
            <w:r>
              <w:rPr>
                <w:rFonts w:ascii="Times New Roman"/>
                <w:b/>
                <w:i w:val="false"/>
                <w:color w:val="000000"/>
                <w:sz w:val="20"/>
              </w:rPr>
              <w:t xml:space="preserve">ндірістік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тарды</w:t>
            </w:r>
            <w:r>
              <w:rPr>
                <w:rFonts w:ascii="Times New Roman"/>
                <w:b/>
                <w:i w:val="false"/>
                <w:color w:val="000000"/>
                <w:sz w:val="20"/>
              </w:rPr>
              <w:t>ң</w:t>
            </w:r>
            <w:r>
              <w:br/>
            </w:r>
            <w:r>
              <w:rPr>
                <w:rFonts w:ascii="Times New Roman"/>
                <w:b w:val="false"/>
                <w:i w:val="false"/>
                <w:color w:val="000000"/>
                <w:sz w:val="20"/>
              </w:rPr>
              <w:t>
</w:t>
            </w: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арындылары мен т</w:t>
            </w:r>
            <w:r>
              <w:rPr>
                <w:rFonts w:ascii="Times New Roman"/>
                <w:b/>
                <w:i w:val="false"/>
                <w:color w:val="000000"/>
                <w:sz w:val="20"/>
              </w:rPr>
              <w:t>ө</w:t>
            </w:r>
            <w:r>
              <w:rPr>
                <w:rFonts w:ascii="Times New Roman"/>
                <w:b/>
                <w:i w:val="false"/>
                <w:color w:val="000000"/>
                <w:sz w:val="20"/>
              </w:rPr>
              <w:t>гінділеріні</w:t>
            </w:r>
            <w:r>
              <w:rPr>
                <w:rFonts w:ascii="Times New Roman"/>
                <w:b/>
                <w:i w:val="false"/>
                <w:color w:val="000000"/>
                <w:sz w:val="20"/>
              </w:rPr>
              <w:t>ң</w:t>
            </w:r>
            <w:r>
              <w:rPr>
                <w:rFonts w:ascii="Times New Roman"/>
                <w:b/>
                <w:i w:val="false"/>
                <w:color w:val="000000"/>
                <w:sz w:val="20"/>
              </w:rPr>
              <w:t xml:space="preserve"> т</w:t>
            </w:r>
            <w:r>
              <w:rPr>
                <w:rFonts w:ascii="Times New Roman"/>
                <w:b/>
                <w:i w:val="false"/>
                <w:color w:val="000000"/>
                <w:sz w:val="20"/>
              </w:rPr>
              <w:t>ұ</w:t>
            </w:r>
            <w:r>
              <w:rPr>
                <w:rFonts w:ascii="Times New Roman"/>
                <w:b/>
                <w:i w:val="false"/>
                <w:color w:val="000000"/>
                <w:sz w:val="20"/>
              </w:rPr>
              <w:t>ра</w:t>
            </w:r>
            <w:r>
              <w:rPr>
                <w:rFonts w:ascii="Times New Roman"/>
                <w:b/>
                <w:i w:val="false"/>
                <w:color w:val="000000"/>
                <w:sz w:val="20"/>
              </w:rPr>
              <w:t>қ</w:t>
            </w:r>
            <w:r>
              <w:rPr>
                <w:rFonts w:ascii="Times New Roman"/>
                <w:b/>
                <w:i w:val="false"/>
                <w:color w:val="000000"/>
                <w:sz w:val="20"/>
              </w:rPr>
              <w:t>ты к</w:t>
            </w:r>
            <w:r>
              <w:rPr>
                <w:rFonts w:ascii="Times New Roman"/>
                <w:b/>
                <w:i w:val="false"/>
                <w:color w:val="000000"/>
                <w:sz w:val="20"/>
              </w:rPr>
              <w:t>ө</w:t>
            </w:r>
            <w:r>
              <w:rPr>
                <w:rFonts w:ascii="Times New Roman"/>
                <w:b/>
                <w:i w:val="false"/>
                <w:color w:val="000000"/>
                <w:sz w:val="20"/>
              </w:rPr>
              <w:t>здері бар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(немесе) 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w:t>
            </w:r>
            <w:r>
              <w:br/>
            </w:r>
            <w:r>
              <w:rPr>
                <w:rFonts w:ascii="Times New Roman"/>
                <w:b w:val="false"/>
                <w:i w:val="false"/>
                <w:color w:val="000000"/>
                <w:sz w:val="20"/>
              </w:rPr>
              <w:t>
</w:t>
            </w:r>
            <w:r>
              <w:rPr>
                <w:rFonts w:ascii="Times New Roman"/>
                <w:b w:val="false"/>
                <w:i w:val="false"/>
                <w:color w:val="000000"/>
                <w:sz w:val="20"/>
              </w:rPr>
              <w:t>использующие природные ресурсы, имеющие стационарные источники выбросов и сбросов</w:t>
            </w:r>
            <w:r>
              <w:br/>
            </w:r>
            <w:r>
              <w:rPr>
                <w:rFonts w:ascii="Times New Roman"/>
                <w:b w:val="false"/>
                <w:i w:val="false"/>
                <w:color w:val="000000"/>
                <w:sz w:val="20"/>
              </w:rPr>
              <w:t>
</w:t>
            </w:r>
            <w:r>
              <w:rPr>
                <w:rFonts w:ascii="Times New Roman"/>
                <w:b w:val="false"/>
                <w:i w:val="false"/>
                <w:color w:val="000000"/>
                <w:sz w:val="20"/>
              </w:rPr>
              <w:t>загрязняющих веществ, отходы производства.</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23 а</w:t>
            </w:r>
            <w:r>
              <w:rPr>
                <w:rFonts w:ascii="Times New Roman"/>
                <w:b/>
                <w:i w:val="false"/>
                <w:color w:val="000000"/>
                <w:sz w:val="20"/>
              </w:rPr>
              <w:t>қ</w:t>
            </w:r>
            <w:r>
              <w:rPr>
                <w:rFonts w:ascii="Times New Roman"/>
                <w:b/>
                <w:i w:val="false"/>
                <w:color w:val="000000"/>
                <w:sz w:val="20"/>
              </w:rPr>
              <w:t>пан.</w:t>
            </w:r>
            <w:r>
              <w:br/>
            </w:r>
            <w:r>
              <w:rPr>
                <w:rFonts w:ascii="Times New Roman"/>
                <w:b w:val="false"/>
                <w:i w:val="false"/>
                <w:color w:val="000000"/>
                <w:sz w:val="20"/>
              </w:rPr>
              <w:t>
</w:t>
            </w:r>
            <w:r>
              <w:rPr>
                <w:rFonts w:ascii="Times New Roman"/>
                <w:b w:val="false"/>
                <w:i w:val="false"/>
                <w:color w:val="000000"/>
                <w:sz w:val="20"/>
              </w:rPr>
              <w:t>Срок представления – 23 февраля.</w:t>
            </w:r>
          </w:p>
        </w:tc>
      </w:tr>
      <w:tr>
        <w:trPr>
          <w:trHeight w:val="6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Ұ</w:t>
            </w:r>
            <w:r>
              <w:rPr>
                <w:rFonts w:ascii="Times New Roman"/>
                <w:b/>
                <w:i w:val="false"/>
                <w:color w:val="000000"/>
                <w:sz w:val="20"/>
              </w:rPr>
              <w:t>ЖЖ</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33"/>
              <w:gridCol w:w="633"/>
              <w:gridCol w:w="633"/>
              <w:gridCol w:w="633"/>
              <w:gridCol w:w="633"/>
              <w:gridCol w:w="633"/>
            </w:tblGrid>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13"/>
              <w:gridCol w:w="653"/>
              <w:gridCol w:w="69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615" w:hRule="atLeast"/>
        </w:trPr>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693"/>
              <w:gridCol w:w="573"/>
              <w:gridCol w:w="633"/>
              <w:gridCol w:w="653"/>
              <w:gridCol w:w="673"/>
              <w:gridCol w:w="613"/>
              <w:gridCol w:w="653"/>
              <w:gridCol w:w="573"/>
              <w:gridCol w:w="573"/>
              <w:gridCol w:w="573"/>
              <w:gridCol w:w="673"/>
            </w:tblGrid>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1. Табиғатты қорғау қызметінің түрлері бойынша қоршаған ортаны</w:t>
      </w:r>
      <w:r>
        <w:br/>
      </w:r>
      <w:r>
        <w:rPr>
          <w:rFonts w:ascii="Times New Roman"/>
          <w:b w:val="false"/>
          <w:i w:val="false"/>
          <w:color w:val="000000"/>
          <w:sz w:val="28"/>
        </w:rPr>
        <w:t>
</w:t>
      </w:r>
      <w:r>
        <w:rPr>
          <w:rFonts w:ascii="Times New Roman"/>
          <w:b/>
          <w:i w:val="false"/>
          <w:color w:val="000000"/>
          <w:sz w:val="28"/>
        </w:rPr>
        <w:t>   қорғауға жұмсалған жалпы шығындар көлемін мың теңгемен</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общий объем затрат на охрану окружающей среды по видам</w:t>
      </w:r>
      <w:r>
        <w:br/>
      </w:r>
      <w:r>
        <w:rPr>
          <w:rFonts w:ascii="Times New Roman"/>
          <w:b w:val="false"/>
          <w:i w:val="false"/>
          <w:color w:val="000000"/>
          <w:sz w:val="28"/>
        </w:rPr>
        <w:t>
   природоохранной деятельности,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8"/>
        <w:gridCol w:w="2157"/>
        <w:gridCol w:w="2545"/>
      </w:tblGrid>
      <w:tr>
        <w:trPr>
          <w:trHeight w:val="61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Шығындардың бағыты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ҚОҚҚШЖ</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 КДЗООС</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ауаны және климатты қорғау</w:t>
            </w:r>
            <w:r>
              <w:br/>
            </w:r>
            <w:r>
              <w:rPr>
                <w:rFonts w:ascii="Times New Roman"/>
                <w:b w:val="false"/>
                <w:i w:val="false"/>
                <w:color w:val="000000"/>
                <w:sz w:val="20"/>
              </w:rPr>
              <w:t>
</w:t>
            </w:r>
            <w:r>
              <w:rPr>
                <w:rFonts w:ascii="Times New Roman"/>
                <w:b w:val="false"/>
                <w:i w:val="false"/>
                <w:color w:val="000000"/>
                <w:sz w:val="20"/>
              </w:rPr>
              <w:t>Защита атмосферного воздуха и климата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көздерін ағынды сулардың ластауынан қорғау </w:t>
            </w:r>
            <w:r>
              <w:br/>
            </w:r>
            <w:r>
              <w:rPr>
                <w:rFonts w:ascii="Times New Roman"/>
                <w:b w:val="false"/>
                <w:i w:val="false"/>
                <w:color w:val="000000"/>
                <w:sz w:val="20"/>
              </w:rPr>
              <w:t>
</w:t>
            </w:r>
            <w:r>
              <w:rPr>
                <w:rFonts w:ascii="Times New Roman"/>
                <w:b w:val="false"/>
                <w:i w:val="false"/>
                <w:color w:val="000000"/>
                <w:sz w:val="20"/>
              </w:rPr>
              <w:t>Охрана водных источников от загрязнения сточными водами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Қалдықтардың айналымын басқару</w:t>
            </w:r>
            <w:r>
              <w:br/>
            </w:r>
            <w:r>
              <w:rPr>
                <w:rFonts w:ascii="Times New Roman"/>
                <w:b w:val="false"/>
                <w:i w:val="false"/>
                <w:color w:val="000000"/>
                <w:sz w:val="20"/>
              </w:rPr>
              <w:t>
</w:t>
            </w:r>
            <w:r>
              <w:rPr>
                <w:rFonts w:ascii="Times New Roman"/>
                <w:b w:val="false"/>
                <w:i w:val="false"/>
                <w:color w:val="000000"/>
                <w:sz w:val="20"/>
              </w:rPr>
              <w:t>Управление обращением отходов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Топырақты, жерасты сулары мен жерүсті суларының</w:t>
            </w:r>
            <w:r>
              <w:br/>
            </w:r>
            <w:r>
              <w:rPr>
                <w:rFonts w:ascii="Times New Roman"/>
                <w:b w:val="false"/>
                <w:i w:val="false"/>
                <w:color w:val="000000"/>
                <w:sz w:val="20"/>
              </w:rPr>
              <w:t>
</w:t>
            </w:r>
            <w:r>
              <w:rPr>
                <w:rFonts w:ascii="Times New Roman"/>
                <w:b/>
                <w:i w:val="false"/>
                <w:color w:val="000000"/>
                <w:sz w:val="20"/>
              </w:rPr>
              <w:t>көздерін қорғау және қалпына келтіру</w:t>
            </w:r>
            <w:r>
              <w:br/>
            </w:r>
            <w:r>
              <w:rPr>
                <w:rFonts w:ascii="Times New Roman"/>
                <w:b w:val="false"/>
                <w:i w:val="false"/>
                <w:color w:val="000000"/>
                <w:sz w:val="20"/>
              </w:rPr>
              <w:t>
</w:t>
            </w:r>
            <w:r>
              <w:rPr>
                <w:rFonts w:ascii="Times New Roman"/>
                <w:b w:val="false"/>
                <w:i w:val="false"/>
                <w:color w:val="000000"/>
                <w:sz w:val="20"/>
              </w:rPr>
              <w:t>Защита и восстановление почвы, подземных вод и</w:t>
            </w:r>
            <w:r>
              <w:br/>
            </w:r>
            <w:r>
              <w:rPr>
                <w:rFonts w:ascii="Times New Roman"/>
                <w:b w:val="false"/>
                <w:i w:val="false"/>
                <w:color w:val="000000"/>
                <w:sz w:val="20"/>
              </w:rPr>
              <w:t>
</w:t>
            </w:r>
            <w:r>
              <w:rPr>
                <w:rFonts w:ascii="Times New Roman"/>
                <w:b w:val="false"/>
                <w:i w:val="false"/>
                <w:color w:val="000000"/>
                <w:sz w:val="20"/>
              </w:rPr>
              <w:t>поверхностных водных источников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Шуылмен және вибрациямен күресу (жұмыс</w:t>
            </w:r>
            <w:r>
              <w:br/>
            </w:r>
            <w:r>
              <w:rPr>
                <w:rFonts w:ascii="Times New Roman"/>
                <w:b w:val="false"/>
                <w:i w:val="false"/>
                <w:color w:val="000000"/>
                <w:sz w:val="20"/>
              </w:rPr>
              <w:t>
</w:t>
            </w:r>
            <w:r>
              <w:rPr>
                <w:rFonts w:ascii="Times New Roman"/>
                <w:b/>
                <w:i w:val="false"/>
                <w:color w:val="000000"/>
                <w:sz w:val="20"/>
              </w:rPr>
              <w:t>орындарында еңбекті қорғау бойынша зауытішілік</w:t>
            </w:r>
            <w:r>
              <w:br/>
            </w:r>
            <w:r>
              <w:rPr>
                <w:rFonts w:ascii="Times New Roman"/>
                <w:b w:val="false"/>
                <w:i w:val="false"/>
                <w:color w:val="000000"/>
                <w:sz w:val="20"/>
              </w:rPr>
              <w:t>
</w:t>
            </w:r>
            <w:r>
              <w:rPr>
                <w:rFonts w:ascii="Times New Roman"/>
                <w:b/>
                <w:i w:val="false"/>
                <w:color w:val="000000"/>
                <w:sz w:val="20"/>
              </w:rPr>
              <w:t>сипаттағы іс-шараларды қоспағанда)</w:t>
            </w:r>
            <w:r>
              <w:br/>
            </w:r>
            <w:r>
              <w:rPr>
                <w:rFonts w:ascii="Times New Roman"/>
                <w:b w:val="false"/>
                <w:i w:val="false"/>
                <w:color w:val="000000"/>
                <w:sz w:val="20"/>
              </w:rPr>
              <w:t>
</w:t>
            </w:r>
            <w:r>
              <w:rPr>
                <w:rFonts w:ascii="Times New Roman"/>
                <w:b w:val="false"/>
                <w:i w:val="false"/>
                <w:color w:val="000000"/>
                <w:sz w:val="20"/>
              </w:rPr>
              <w:t>Борьба с шумом и вибрацией (исключая мероприятия</w:t>
            </w:r>
            <w:r>
              <w:br/>
            </w:r>
            <w:r>
              <w:rPr>
                <w:rFonts w:ascii="Times New Roman"/>
                <w:b w:val="false"/>
                <w:i w:val="false"/>
                <w:color w:val="000000"/>
                <w:sz w:val="20"/>
              </w:rPr>
              <w:t>
</w:t>
            </w:r>
            <w:r>
              <w:rPr>
                <w:rFonts w:ascii="Times New Roman"/>
                <w:b w:val="false"/>
                <w:i w:val="false"/>
                <w:color w:val="000000"/>
                <w:sz w:val="20"/>
              </w:rPr>
              <w:t>внутризаводского характера по охране труда на рабочих</w:t>
            </w:r>
            <w:r>
              <w:br/>
            </w:r>
            <w:r>
              <w:rPr>
                <w:rFonts w:ascii="Times New Roman"/>
                <w:b w:val="false"/>
                <w:i w:val="false"/>
                <w:color w:val="000000"/>
                <w:sz w:val="20"/>
              </w:rPr>
              <w:t>
</w:t>
            </w:r>
            <w:r>
              <w:rPr>
                <w:rFonts w:ascii="Times New Roman"/>
                <w:b w:val="false"/>
                <w:i w:val="false"/>
                <w:color w:val="000000"/>
                <w:sz w:val="20"/>
              </w:rPr>
              <w:t>местах)</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Әралуандылық пен ландшафттарды қорғау</w:t>
            </w:r>
            <w:r>
              <w:br/>
            </w:r>
            <w:r>
              <w:rPr>
                <w:rFonts w:ascii="Times New Roman"/>
                <w:b w:val="false"/>
                <w:i w:val="false"/>
                <w:color w:val="000000"/>
                <w:sz w:val="20"/>
              </w:rPr>
              <w:t>
</w:t>
            </w:r>
            <w:r>
              <w:rPr>
                <w:rFonts w:ascii="Times New Roman"/>
                <w:b w:val="false"/>
                <w:i w:val="false"/>
                <w:color w:val="000000"/>
                <w:sz w:val="20"/>
              </w:rPr>
              <w:t>Защита биоразнообразия и ландшафтов</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Радиациялық ықпалдан қорғау (сыртқы мемлекеттік</w:t>
            </w:r>
            <w:r>
              <w:br/>
            </w:r>
            <w:r>
              <w:rPr>
                <w:rFonts w:ascii="Times New Roman"/>
                <w:b w:val="false"/>
                <w:i w:val="false"/>
                <w:color w:val="000000"/>
                <w:sz w:val="20"/>
              </w:rPr>
              <w:t>
</w:t>
            </w:r>
            <w:r>
              <w:rPr>
                <w:rFonts w:ascii="Times New Roman"/>
                <w:b/>
                <w:i w:val="false"/>
                <w:color w:val="000000"/>
                <w:sz w:val="20"/>
              </w:rPr>
              <w:t>қауіпсіздік мәселелерінен басқа)</w:t>
            </w:r>
            <w:r>
              <w:br/>
            </w:r>
            <w:r>
              <w:rPr>
                <w:rFonts w:ascii="Times New Roman"/>
                <w:b w:val="false"/>
                <w:i w:val="false"/>
                <w:color w:val="000000"/>
                <w:sz w:val="20"/>
              </w:rPr>
              <w:t>
</w:t>
            </w:r>
            <w:r>
              <w:rPr>
                <w:rFonts w:ascii="Times New Roman"/>
                <w:b w:val="false"/>
                <w:i w:val="false"/>
                <w:color w:val="000000"/>
                <w:sz w:val="20"/>
              </w:rPr>
              <w:t>Защита от радиационного воздействия (исключая вопросы</w:t>
            </w:r>
            <w:r>
              <w:br/>
            </w:r>
            <w:r>
              <w:rPr>
                <w:rFonts w:ascii="Times New Roman"/>
                <w:b w:val="false"/>
                <w:i w:val="false"/>
                <w:color w:val="000000"/>
                <w:sz w:val="20"/>
              </w:rPr>
              <w:t>
</w:t>
            </w:r>
            <w:r>
              <w:rPr>
                <w:rFonts w:ascii="Times New Roman"/>
                <w:b w:val="false"/>
                <w:i w:val="false"/>
                <w:color w:val="000000"/>
                <w:sz w:val="20"/>
              </w:rPr>
              <w:t>внешней государственной безопасности)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Ғылыми зерттеулер және әзірлемелер (ҒЗТКЖ)</w:t>
            </w:r>
            <w:r>
              <w:br/>
            </w:r>
            <w:r>
              <w:rPr>
                <w:rFonts w:ascii="Times New Roman"/>
                <w:b w:val="false"/>
                <w:i w:val="false"/>
                <w:color w:val="000000"/>
                <w:sz w:val="20"/>
              </w:rPr>
              <w:t>
</w:t>
            </w:r>
            <w:r>
              <w:rPr>
                <w:rFonts w:ascii="Times New Roman"/>
                <w:b w:val="false"/>
                <w:i w:val="false"/>
                <w:color w:val="000000"/>
                <w:sz w:val="20"/>
              </w:rPr>
              <w:t>Научные исследования и разработки (НИОКР)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Қоршаған ортаны қорғау бойынша басқа да қызметтер</w:t>
            </w:r>
            <w:r>
              <w:br/>
            </w:r>
            <w:r>
              <w:rPr>
                <w:rFonts w:ascii="Times New Roman"/>
                <w:b w:val="false"/>
                <w:i w:val="false"/>
                <w:color w:val="000000"/>
                <w:sz w:val="20"/>
              </w:rPr>
              <w:t>
</w:t>
            </w:r>
            <w:r>
              <w:rPr>
                <w:rFonts w:ascii="Times New Roman"/>
                <w:b w:val="false"/>
                <w:i w:val="false"/>
                <w:color w:val="000000"/>
                <w:sz w:val="20"/>
              </w:rPr>
              <w:t>Другая деятельность по защите окружающей среды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1</w:t>
      </w:r>
      <w:r>
        <w:rPr>
          <w:rFonts w:ascii="Times New Roman"/>
          <w:b/>
          <w:i w:val="false"/>
          <w:color w:val="000000"/>
          <w:sz w:val="28"/>
        </w:rPr>
        <w:t>Қ</w:t>
      </w:r>
      <w:r>
        <w:rPr>
          <w:rFonts w:ascii="Times New Roman"/>
          <w:b/>
          <w:i w:val="false"/>
          <w:color w:val="000000"/>
          <w:sz w:val="28"/>
        </w:rPr>
        <w:t>О</w:t>
      </w:r>
      <w:r>
        <w:rPr>
          <w:rFonts w:ascii="Times New Roman"/>
          <w:b/>
          <w:i w:val="false"/>
          <w:color w:val="000000"/>
          <w:sz w:val="28"/>
        </w:rPr>
        <w:t>ҚҚ</w:t>
      </w:r>
      <w:r>
        <w:rPr>
          <w:rFonts w:ascii="Times New Roman"/>
          <w:b/>
          <w:i w:val="false"/>
          <w:color w:val="000000"/>
          <w:sz w:val="28"/>
        </w:rPr>
        <w:t xml:space="preserve">ШЖ - </w:t>
      </w:r>
      <w:r>
        <w:rPr>
          <w:rFonts w:ascii="Times New Roman"/>
          <w:b/>
          <w:i w:val="false"/>
          <w:color w:val="000000"/>
          <w:sz w:val="28"/>
        </w:rPr>
        <w:t>қ</w:t>
      </w:r>
      <w:r>
        <w:rPr>
          <w:rFonts w:ascii="Times New Roman"/>
          <w:b/>
          <w:i w:val="false"/>
          <w:color w:val="000000"/>
          <w:sz w:val="28"/>
        </w:rPr>
        <w:t>орша</w:t>
      </w:r>
      <w:r>
        <w:rPr>
          <w:rFonts w:ascii="Times New Roman"/>
          <w:b/>
          <w:i w:val="false"/>
          <w:color w:val="000000"/>
          <w:sz w:val="28"/>
        </w:rPr>
        <w:t>ғ</w:t>
      </w:r>
      <w:r>
        <w:rPr>
          <w:rFonts w:ascii="Times New Roman"/>
          <w:b/>
          <w:i w:val="false"/>
          <w:color w:val="000000"/>
          <w:sz w:val="28"/>
        </w:rPr>
        <w:t xml:space="preserve">ан ортаны </w:t>
      </w:r>
      <w:r>
        <w:rPr>
          <w:rFonts w:ascii="Times New Roman"/>
          <w:b/>
          <w:i w:val="false"/>
          <w:color w:val="000000"/>
          <w:sz w:val="28"/>
        </w:rPr>
        <w:t>қ</w:t>
      </w:r>
      <w:r>
        <w:rPr>
          <w:rFonts w:ascii="Times New Roman"/>
          <w:b/>
          <w:i w:val="false"/>
          <w:color w:val="000000"/>
          <w:sz w:val="28"/>
        </w:rPr>
        <w:t>ор</w:t>
      </w:r>
      <w:r>
        <w:rPr>
          <w:rFonts w:ascii="Times New Roman"/>
          <w:b/>
          <w:i w:val="false"/>
          <w:color w:val="000000"/>
          <w:sz w:val="28"/>
        </w:rPr>
        <w:t>ғ</w:t>
      </w:r>
      <w:r>
        <w:rPr>
          <w:rFonts w:ascii="Times New Roman"/>
          <w:b/>
          <w:i w:val="false"/>
          <w:color w:val="000000"/>
          <w:sz w:val="28"/>
        </w:rPr>
        <w:t xml:space="preserve">ау бойынша </w:t>
      </w:r>
      <w:r>
        <w:rPr>
          <w:rFonts w:ascii="Times New Roman"/>
          <w:b/>
          <w:i w:val="false"/>
          <w:color w:val="000000"/>
          <w:sz w:val="28"/>
        </w:rPr>
        <w:t>қ</w:t>
      </w:r>
      <w:r>
        <w:rPr>
          <w:rFonts w:ascii="Times New Roman"/>
          <w:b/>
          <w:i w:val="false"/>
          <w:color w:val="000000"/>
          <w:sz w:val="28"/>
        </w:rPr>
        <w:t>ызмет т</w:t>
      </w:r>
      <w:r>
        <w:rPr>
          <w:rFonts w:ascii="Times New Roman"/>
          <w:b/>
          <w:i w:val="false"/>
          <w:color w:val="000000"/>
          <w:sz w:val="28"/>
        </w:rPr>
        <w:t>ү</w:t>
      </w:r>
      <w:r>
        <w:rPr>
          <w:rFonts w:ascii="Times New Roman"/>
          <w:b/>
          <w:i w:val="false"/>
          <w:color w:val="000000"/>
          <w:sz w:val="28"/>
        </w:rPr>
        <w:t>рлері мен шы</w:t>
      </w:r>
      <w:r>
        <w:rPr>
          <w:rFonts w:ascii="Times New Roman"/>
          <w:b/>
          <w:i w:val="false"/>
          <w:color w:val="000000"/>
          <w:sz w:val="28"/>
        </w:rPr>
        <w:t>ғ</w:t>
      </w:r>
      <w:r>
        <w:rPr>
          <w:rFonts w:ascii="Times New Roman"/>
          <w:b/>
          <w:i w:val="false"/>
          <w:color w:val="000000"/>
          <w:sz w:val="28"/>
        </w:rPr>
        <w:t>ындарды</w:t>
      </w:r>
      <w:r>
        <w:rPr>
          <w:rFonts w:ascii="Times New Roman"/>
          <w:b/>
          <w:i w:val="false"/>
          <w:color w:val="000000"/>
          <w:sz w:val="28"/>
        </w:rPr>
        <w:t>ң</w:t>
      </w:r>
      <w:r>
        <w:rPr>
          <w:rFonts w:ascii="Times New Roman"/>
          <w:b/>
          <w:i w:val="false"/>
          <w:color w:val="000000"/>
          <w:sz w:val="28"/>
        </w:rPr>
        <w:t xml:space="preserve"> ведомстволы</w:t>
      </w:r>
      <w:r>
        <w:rPr>
          <w:rFonts w:ascii="Times New Roman"/>
          <w:b/>
          <w:i w:val="false"/>
          <w:color w:val="000000"/>
          <w:sz w:val="28"/>
        </w:rPr>
        <w:t>қ</w:t>
      </w:r>
      <w:r>
        <w:rPr>
          <w:rFonts w:ascii="Times New Roman"/>
          <w:b/>
          <w:i w:val="false"/>
          <w:color w:val="000000"/>
          <w:sz w:val="28"/>
        </w:rPr>
        <w:t xml:space="preserve"> жіктеуіші</w:t>
      </w:r>
      <w:r>
        <w:br/>
      </w:r>
      <w:r>
        <w:rPr>
          <w:rFonts w:ascii="Times New Roman"/>
          <w:b w:val="false"/>
          <w:i w:val="false"/>
          <w:color w:val="000000"/>
          <w:sz w:val="28"/>
        </w:rPr>
        <w:t>
</w:t>
      </w:r>
      <w:r>
        <w:rPr>
          <w:rFonts w:ascii="Times New Roman"/>
          <w:b w:val="false"/>
          <w:i w:val="false"/>
          <w:color w:val="000000"/>
          <w:sz w:val="28"/>
        </w:rPr>
        <w:t>КДЗООС - ведомственный классификатор видов деятельности и затрат по охране окружающей среды</w:t>
      </w:r>
    </w:p>
    <w:p>
      <w:pPr>
        <w:spacing w:after="0"/>
        <w:ind w:left="0"/>
        <w:jc w:val="both"/>
      </w:pPr>
      <w:r>
        <w:rPr>
          <w:rFonts w:ascii="Times New Roman"/>
          <w:b/>
          <w:i w:val="false"/>
          <w:color w:val="000000"/>
          <w:sz w:val="28"/>
        </w:rPr>
        <w:t>2. Қоршаған ортаны қорғауға жұмсалған ағымдағы шығындар көлемін</w:t>
      </w:r>
      <w:r>
        <w:br/>
      </w:r>
      <w:r>
        <w:rPr>
          <w:rFonts w:ascii="Times New Roman"/>
          <w:b w:val="false"/>
          <w:i w:val="false"/>
          <w:color w:val="000000"/>
          <w:sz w:val="28"/>
        </w:rPr>
        <w:t>
</w:t>
      </w:r>
      <w:r>
        <w:rPr>
          <w:rFonts w:ascii="Times New Roman"/>
          <w:b/>
          <w:i w:val="false"/>
          <w:color w:val="000000"/>
          <w:sz w:val="28"/>
        </w:rPr>
        <w:t>   мың теңгемен көрсетіңіз</w:t>
      </w:r>
      <w:r>
        <w:br/>
      </w:r>
      <w:r>
        <w:rPr>
          <w:rFonts w:ascii="Times New Roman"/>
          <w:b w:val="false"/>
          <w:i w:val="false"/>
          <w:color w:val="000000"/>
          <w:sz w:val="28"/>
        </w:rPr>
        <w:t>
   Укажите объем текущих затрат на охрану окружающей среды, в тысячах</w:t>
      </w:r>
      <w:r>
        <w:br/>
      </w:r>
      <w:r>
        <w:rPr>
          <w:rFonts w:ascii="Times New Roman"/>
          <w:b w:val="false"/>
          <w:i w:val="false"/>
          <w:color w:val="000000"/>
          <w:sz w:val="28"/>
        </w:rPr>
        <w:t>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46"/>
        <w:gridCol w:w="2069"/>
        <w:gridCol w:w="2965"/>
      </w:tblGrid>
      <w:tr>
        <w:trPr>
          <w:trHeight w:val="615" w:hRule="atLeast"/>
        </w:trPr>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ындарды</w:t>
            </w:r>
            <w:r>
              <w:rPr>
                <w:rFonts w:ascii="Times New Roman"/>
                <w:b/>
                <w:i w:val="false"/>
                <w:color w:val="000000"/>
                <w:sz w:val="20"/>
              </w:rPr>
              <w:t>ң</w:t>
            </w:r>
            <w:r>
              <w:rPr>
                <w:rFonts w:ascii="Times New Roman"/>
                <w:b/>
                <w:i w:val="false"/>
                <w:color w:val="000000"/>
                <w:sz w:val="20"/>
              </w:rPr>
              <w:t xml:space="preserve"> ба</w:t>
            </w:r>
            <w:r>
              <w:rPr>
                <w:rFonts w:ascii="Times New Roman"/>
                <w:b/>
                <w:i w:val="false"/>
                <w:color w:val="000000"/>
                <w:sz w:val="20"/>
              </w:rPr>
              <w:t>ғ</w:t>
            </w:r>
            <w:r>
              <w:rPr>
                <w:rFonts w:ascii="Times New Roman"/>
                <w:b/>
                <w:i w:val="false"/>
                <w:color w:val="000000"/>
                <w:sz w:val="20"/>
              </w:rPr>
              <w:t>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w:t>
            </w:r>
            <w:r>
              <w:rPr>
                <w:rFonts w:ascii="Times New Roman"/>
                <w:b/>
                <w:i w:val="false"/>
                <w:color w:val="000000"/>
                <w:sz w:val="20"/>
              </w:rPr>
              <w:t>қ</w:t>
            </w:r>
            <w:r>
              <w:rPr>
                <w:rFonts w:ascii="Times New Roman"/>
                <w:b/>
                <w:i w:val="false"/>
                <w:color w:val="000000"/>
                <w:sz w:val="20"/>
              </w:rPr>
              <w:t>тама</w:t>
            </w:r>
            <w:r>
              <w:br/>
            </w:r>
            <w:r>
              <w:rPr>
                <w:rFonts w:ascii="Times New Roman"/>
                <w:b w:val="false"/>
                <w:i w:val="false"/>
                <w:color w:val="000000"/>
                <w:sz w:val="20"/>
              </w:rPr>
              <w:t>
</w:t>
            </w:r>
            <w:r>
              <w:rPr>
                <w:rFonts w:ascii="Times New Roman"/>
                <w:b/>
                <w:i w:val="false"/>
                <w:color w:val="000000"/>
                <w:sz w:val="20"/>
              </w:rPr>
              <w:t>бойынша</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справочнику</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255" w:hRule="atLeast"/>
        </w:trPr>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ресурстарын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ұ</w:t>
            </w:r>
            <w:r>
              <w:rPr>
                <w:rFonts w:ascii="Times New Roman"/>
                <w:b/>
                <w:i w:val="false"/>
                <w:color w:val="000000"/>
                <w:sz w:val="20"/>
              </w:rPr>
              <w:t>тымды пайдалану</w:t>
            </w:r>
            <w:r>
              <w:br/>
            </w:r>
            <w:r>
              <w:rPr>
                <w:rFonts w:ascii="Times New Roman"/>
                <w:b w:val="false"/>
                <w:i w:val="false"/>
                <w:color w:val="000000"/>
                <w:sz w:val="20"/>
              </w:rPr>
              <w:t>
</w:t>
            </w:r>
            <w:r>
              <w:rPr>
                <w:rFonts w:ascii="Times New Roman"/>
                <w:b w:val="false"/>
                <w:i w:val="false"/>
                <w:color w:val="000000"/>
                <w:sz w:val="20"/>
              </w:rPr>
              <w:t xml:space="preserve">Охрана и рациональное использование водных ресурсов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w:t>
            </w:r>
            <w:r>
              <w:rPr>
                <w:rFonts w:ascii="Times New Roman"/>
                <w:b/>
                <w:i w:val="false"/>
                <w:color w:val="000000"/>
                <w:sz w:val="20"/>
              </w:rPr>
              <w:t>қ</w:t>
            </w:r>
            <w:r>
              <w:rPr>
                <w:rFonts w:ascii="Times New Roman"/>
                <w:b/>
                <w:i w:val="false"/>
                <w:color w:val="000000"/>
                <w:sz w:val="20"/>
              </w:rPr>
              <w:t xml:space="preserve"> ауаны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w:t>
            </w:r>
            <w:r>
              <w:br/>
            </w:r>
            <w:r>
              <w:rPr>
                <w:rFonts w:ascii="Times New Roman"/>
                <w:b w:val="false"/>
                <w:i w:val="false"/>
                <w:color w:val="000000"/>
                <w:sz w:val="20"/>
              </w:rPr>
              <w:t>
</w:t>
            </w:r>
            <w:r>
              <w:rPr>
                <w:rFonts w:ascii="Times New Roman"/>
                <w:b w:val="false"/>
                <w:i w:val="false"/>
                <w:color w:val="000000"/>
                <w:sz w:val="20"/>
              </w:rPr>
              <w:t>Охрана атмосферного воздуха</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w:t>
            </w:r>
            <w:r>
              <w:rPr>
                <w:rFonts w:ascii="Times New Roman"/>
                <w:b/>
                <w:i w:val="false"/>
                <w:color w:val="000000"/>
                <w:sz w:val="20"/>
              </w:rPr>
              <w:t>ө</w:t>
            </w:r>
            <w:r>
              <w:rPr>
                <w:rFonts w:ascii="Times New Roman"/>
                <w:b/>
                <w:i w:val="false"/>
                <w:color w:val="000000"/>
                <w:sz w:val="20"/>
              </w:rPr>
              <w:t>ндіріс ж</w:t>
            </w:r>
            <w:r>
              <w:rPr>
                <w:rFonts w:ascii="Times New Roman"/>
                <w:b/>
                <w:i w:val="false"/>
                <w:color w:val="000000"/>
                <w:sz w:val="20"/>
              </w:rPr>
              <w:t>ә</w:t>
            </w:r>
            <w:r>
              <w:rPr>
                <w:rFonts w:ascii="Times New Roman"/>
                <w:b/>
                <w:i w:val="false"/>
                <w:color w:val="000000"/>
                <w:sz w:val="20"/>
              </w:rPr>
              <w:t>не т</w:t>
            </w:r>
            <w:r>
              <w:rPr>
                <w:rFonts w:ascii="Times New Roman"/>
                <w:b/>
                <w:i w:val="false"/>
                <w:color w:val="000000"/>
                <w:sz w:val="20"/>
              </w:rPr>
              <w:t>ұ</w:t>
            </w:r>
            <w:r>
              <w:rPr>
                <w:rFonts w:ascii="Times New Roman"/>
                <w:b/>
                <w:i w:val="false"/>
                <w:color w:val="000000"/>
                <w:sz w:val="20"/>
              </w:rPr>
              <w:t xml:space="preserve">тыну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тарымен</w:t>
            </w:r>
            <w:r>
              <w:br/>
            </w:r>
            <w:r>
              <w:rPr>
                <w:rFonts w:ascii="Times New Roman"/>
                <w:b w:val="false"/>
                <w:i w:val="false"/>
                <w:color w:val="000000"/>
                <w:sz w:val="20"/>
              </w:rPr>
              <w:t>
</w:t>
            </w:r>
            <w:r>
              <w:rPr>
                <w:rFonts w:ascii="Times New Roman"/>
                <w:b/>
                <w:i w:val="false"/>
                <w:color w:val="000000"/>
                <w:sz w:val="20"/>
              </w:rPr>
              <w:t xml:space="preserve">ластанудан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w:t>
            </w:r>
            <w:r>
              <w:br/>
            </w:r>
            <w:r>
              <w:rPr>
                <w:rFonts w:ascii="Times New Roman"/>
                <w:b w:val="false"/>
                <w:i w:val="false"/>
                <w:color w:val="000000"/>
                <w:sz w:val="20"/>
              </w:rPr>
              <w:t>
</w:t>
            </w:r>
            <w:r>
              <w:rPr>
                <w:rFonts w:ascii="Times New Roman"/>
                <w:b w:val="false"/>
                <w:i w:val="false"/>
                <w:color w:val="000000"/>
                <w:sz w:val="20"/>
              </w:rPr>
              <w:t>Охрана земли от загрязнения отходами производства и</w:t>
            </w:r>
            <w:r>
              <w:br/>
            </w:r>
            <w:r>
              <w:rPr>
                <w:rFonts w:ascii="Times New Roman"/>
                <w:b w:val="false"/>
                <w:i w:val="false"/>
                <w:color w:val="000000"/>
                <w:sz w:val="20"/>
              </w:rPr>
              <w:t>
</w:t>
            </w:r>
            <w:r>
              <w:rPr>
                <w:rFonts w:ascii="Times New Roman"/>
                <w:b w:val="false"/>
                <w:i w:val="false"/>
                <w:color w:val="000000"/>
                <w:sz w:val="20"/>
              </w:rPr>
              <w:t>потребления</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Жерді </w:t>
            </w:r>
            <w:r>
              <w:rPr>
                <w:rFonts w:ascii="Times New Roman"/>
                <w:b/>
                <w:i w:val="false"/>
                <w:color w:val="000000"/>
                <w:sz w:val="20"/>
              </w:rPr>
              <w:t>қ</w:t>
            </w:r>
            <w:r>
              <w:rPr>
                <w:rFonts w:ascii="Times New Roman"/>
                <w:b/>
                <w:i w:val="false"/>
                <w:color w:val="000000"/>
                <w:sz w:val="20"/>
              </w:rPr>
              <w:t xml:space="preserve">айта </w:t>
            </w:r>
            <w:r>
              <w:rPr>
                <w:rFonts w:ascii="Times New Roman"/>
                <w:b/>
                <w:i w:val="false"/>
                <w:color w:val="000000"/>
                <w:sz w:val="20"/>
              </w:rPr>
              <w:t>құ</w:t>
            </w:r>
            <w:r>
              <w:rPr>
                <w:rFonts w:ascii="Times New Roman"/>
                <w:b/>
                <w:i w:val="false"/>
                <w:color w:val="000000"/>
                <w:sz w:val="20"/>
              </w:rPr>
              <w:t>нарландыру</w:t>
            </w:r>
            <w:r>
              <w:br/>
            </w:r>
            <w:r>
              <w:rPr>
                <w:rFonts w:ascii="Times New Roman"/>
                <w:b w:val="false"/>
                <w:i w:val="false"/>
                <w:color w:val="000000"/>
                <w:sz w:val="20"/>
              </w:rPr>
              <w:t>
</w:t>
            </w:r>
            <w:r>
              <w:rPr>
                <w:rFonts w:ascii="Times New Roman"/>
                <w:b w:val="false"/>
                <w:i w:val="false"/>
                <w:color w:val="000000"/>
                <w:sz w:val="20"/>
              </w:rPr>
              <w:t>Рекультивация земли</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2.1 Қоршаған ортаны қорғауға жұмсалған ағымдағы шығындардың</w:t>
      </w:r>
      <w:r>
        <w:br/>
      </w:r>
      <w:r>
        <w:rPr>
          <w:rFonts w:ascii="Times New Roman"/>
          <w:b w:val="false"/>
          <w:i w:val="false"/>
          <w:color w:val="000000"/>
          <w:sz w:val="28"/>
        </w:rPr>
        <w:t>
</w:t>
      </w:r>
      <w:r>
        <w:rPr>
          <w:rFonts w:ascii="Times New Roman"/>
          <w:b/>
          <w:i w:val="false"/>
          <w:color w:val="000000"/>
          <w:sz w:val="28"/>
        </w:rPr>
        <w:t>    көлемінен кәсіпорындарға (ұйымдарға) мың теңгемен төленгені</w:t>
      </w:r>
      <w:r>
        <w:br/>
      </w:r>
      <w:r>
        <w:rPr>
          <w:rFonts w:ascii="Times New Roman"/>
          <w:b w:val="false"/>
          <w:i w:val="false"/>
          <w:color w:val="000000"/>
          <w:sz w:val="28"/>
        </w:rPr>
        <w:t>
    Из объема текущих затрат на охрану окружающей среды выплачено</w:t>
      </w:r>
      <w:r>
        <w:br/>
      </w:r>
      <w:r>
        <w:rPr>
          <w:rFonts w:ascii="Times New Roman"/>
          <w:b w:val="false"/>
          <w:i w:val="false"/>
          <w:color w:val="000000"/>
          <w:sz w:val="28"/>
        </w:rPr>
        <w:t>
    предприятиям (организациям),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7"/>
        <w:gridCol w:w="10408"/>
        <w:gridCol w:w="2145"/>
      </w:tblGrid>
      <w:tr>
        <w:trPr>
          <w:trHeight w:val="615"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строки</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ындарды</w:t>
            </w:r>
            <w:r>
              <w:rPr>
                <w:rFonts w:ascii="Times New Roman"/>
                <w:b/>
                <w:i w:val="false"/>
                <w:color w:val="000000"/>
                <w:sz w:val="20"/>
              </w:rPr>
              <w:t>ң</w:t>
            </w:r>
            <w:r>
              <w:rPr>
                <w:rFonts w:ascii="Times New Roman"/>
                <w:b/>
                <w:i w:val="false"/>
                <w:color w:val="000000"/>
                <w:sz w:val="20"/>
              </w:rPr>
              <w:t xml:space="preserve"> ба</w:t>
            </w:r>
            <w:r>
              <w:rPr>
                <w:rFonts w:ascii="Times New Roman"/>
                <w:b/>
                <w:i w:val="false"/>
                <w:color w:val="000000"/>
                <w:sz w:val="20"/>
              </w:rPr>
              <w:t>ғ</w:t>
            </w:r>
            <w:r>
              <w:rPr>
                <w:rFonts w:ascii="Times New Roman"/>
                <w:b/>
                <w:i w:val="false"/>
                <w:color w:val="000000"/>
                <w:sz w:val="20"/>
              </w:rPr>
              <w:t>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4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 xml:space="preserve">ынды суды </w:t>
            </w:r>
            <w:r>
              <w:rPr>
                <w:rFonts w:ascii="Times New Roman"/>
                <w:b/>
                <w:i w:val="false"/>
                <w:color w:val="000000"/>
                <w:sz w:val="20"/>
              </w:rPr>
              <w:t>қ</w:t>
            </w:r>
            <w:r>
              <w:rPr>
                <w:rFonts w:ascii="Times New Roman"/>
                <w:b/>
                <w:i w:val="false"/>
                <w:color w:val="000000"/>
                <w:sz w:val="20"/>
              </w:rPr>
              <w:t>абылда</w:t>
            </w:r>
            <w:r>
              <w:rPr>
                <w:rFonts w:ascii="Times New Roman"/>
                <w:b/>
                <w:i w:val="false"/>
                <w:color w:val="000000"/>
                <w:sz w:val="20"/>
              </w:rPr>
              <w:t>ғ</w:t>
            </w:r>
            <w:r>
              <w:rPr>
                <w:rFonts w:ascii="Times New Roman"/>
                <w:b/>
                <w:i w:val="false"/>
                <w:color w:val="000000"/>
                <w:sz w:val="20"/>
              </w:rPr>
              <w:t>аны ж</w:t>
            </w:r>
            <w:r>
              <w:rPr>
                <w:rFonts w:ascii="Times New Roman"/>
                <w:b/>
                <w:i w:val="false"/>
                <w:color w:val="000000"/>
                <w:sz w:val="20"/>
              </w:rPr>
              <w:t>ә</w:t>
            </w:r>
            <w:r>
              <w:rPr>
                <w:rFonts w:ascii="Times New Roman"/>
                <w:b/>
                <w:i w:val="false"/>
                <w:color w:val="000000"/>
                <w:sz w:val="20"/>
              </w:rPr>
              <w:t>не тазала</w:t>
            </w:r>
            <w:r>
              <w:rPr>
                <w:rFonts w:ascii="Times New Roman"/>
                <w:b/>
                <w:i w:val="false"/>
                <w:color w:val="000000"/>
                <w:sz w:val="20"/>
              </w:rPr>
              <w:t>ғ</w:t>
            </w:r>
            <w:r>
              <w:rPr>
                <w:rFonts w:ascii="Times New Roman"/>
                <w:b/>
                <w:i w:val="false"/>
                <w:color w:val="000000"/>
                <w:sz w:val="20"/>
              </w:rPr>
              <w:t xml:space="preserve">аны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val="false"/>
                <w:i w:val="false"/>
                <w:color w:val="000000"/>
                <w:sz w:val="20"/>
              </w:rPr>
              <w:t>За прием и очистку сточных вод</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 xml:space="preserve">ндірістік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тарды ж</w:t>
            </w:r>
            <w:r>
              <w:rPr>
                <w:rFonts w:ascii="Times New Roman"/>
                <w:b/>
                <w:i w:val="false"/>
                <w:color w:val="000000"/>
                <w:sz w:val="20"/>
              </w:rPr>
              <w:t>ә</w:t>
            </w:r>
            <w:r>
              <w:rPr>
                <w:rFonts w:ascii="Times New Roman"/>
                <w:b/>
                <w:i w:val="false"/>
                <w:color w:val="000000"/>
                <w:sz w:val="20"/>
              </w:rPr>
              <w:t>не ТҚҚ</w:t>
            </w:r>
            <w:r>
              <w:rPr>
                <w:rFonts w:ascii="Times New Roman"/>
                <w:b w:val="false"/>
                <w:i w:val="false"/>
                <w:color w:val="000000"/>
                <w:vertAlign w:val="superscript"/>
              </w:rPr>
              <w:t>2</w:t>
            </w:r>
            <w:r>
              <w:rPr>
                <w:rFonts w:ascii="Times New Roman"/>
                <w:b/>
                <w:i w:val="false"/>
                <w:color w:val="000000"/>
                <w:sz w:val="20"/>
              </w:rPr>
              <w:t> қ</w:t>
            </w:r>
            <w:r>
              <w:rPr>
                <w:rFonts w:ascii="Times New Roman"/>
                <w:b/>
                <w:i w:val="false"/>
                <w:color w:val="000000"/>
                <w:sz w:val="20"/>
              </w:rPr>
              <w:t>абылда</w:t>
            </w:r>
            <w:r>
              <w:rPr>
                <w:rFonts w:ascii="Times New Roman"/>
                <w:b/>
                <w:i w:val="false"/>
                <w:color w:val="000000"/>
                <w:sz w:val="20"/>
              </w:rPr>
              <w:t>ғ</w:t>
            </w:r>
            <w:r>
              <w:rPr>
                <w:rFonts w:ascii="Times New Roman"/>
                <w:b/>
                <w:i w:val="false"/>
                <w:color w:val="000000"/>
                <w:sz w:val="20"/>
              </w:rPr>
              <w:t>аны, са</w:t>
            </w:r>
            <w:r>
              <w:rPr>
                <w:rFonts w:ascii="Times New Roman"/>
                <w:b/>
                <w:i w:val="false"/>
                <w:color w:val="000000"/>
                <w:sz w:val="20"/>
              </w:rPr>
              <w:t>қ</w:t>
            </w:r>
            <w:r>
              <w:rPr>
                <w:rFonts w:ascii="Times New Roman"/>
                <w:b/>
                <w:i w:val="false"/>
                <w:color w:val="000000"/>
                <w:sz w:val="20"/>
              </w:rPr>
              <w:t>та</w:t>
            </w:r>
            <w:r>
              <w:rPr>
                <w:rFonts w:ascii="Times New Roman"/>
                <w:b/>
                <w:i w:val="false"/>
                <w:color w:val="000000"/>
                <w:sz w:val="20"/>
              </w:rPr>
              <w:t>ғ</w:t>
            </w:r>
            <w:r>
              <w:rPr>
                <w:rFonts w:ascii="Times New Roman"/>
                <w:b/>
                <w:i w:val="false"/>
                <w:color w:val="000000"/>
                <w:sz w:val="20"/>
              </w:rPr>
              <w:t>аны</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жой</w:t>
            </w:r>
            <w:r>
              <w:rPr>
                <w:rFonts w:ascii="Times New Roman"/>
                <w:b/>
                <w:i w:val="false"/>
                <w:color w:val="000000"/>
                <w:sz w:val="20"/>
              </w:rPr>
              <w:t>ғ</w:t>
            </w:r>
            <w:r>
              <w:rPr>
                <w:rFonts w:ascii="Times New Roman"/>
                <w:b/>
                <w:i w:val="false"/>
                <w:color w:val="000000"/>
                <w:sz w:val="20"/>
              </w:rPr>
              <w:t xml:space="preserve">аны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val="false"/>
                <w:i w:val="false"/>
                <w:color w:val="000000"/>
                <w:sz w:val="20"/>
              </w:rPr>
              <w:t>За прием, хранение и  уничтожение производственных отходов и ТБО</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 xml:space="preserve">ауіпті </w:t>
            </w:r>
            <w:r>
              <w:rPr>
                <w:rFonts w:ascii="Times New Roman"/>
                <w:b/>
                <w:i w:val="false"/>
                <w:color w:val="000000"/>
                <w:sz w:val="20"/>
              </w:rPr>
              <w:t>қ</w:t>
            </w:r>
            <w:r>
              <w:rPr>
                <w:rFonts w:ascii="Times New Roman"/>
                <w:b/>
                <w:i w:val="false"/>
                <w:color w:val="000000"/>
                <w:sz w:val="20"/>
              </w:rPr>
              <w:t>алды</w:t>
            </w:r>
            <w:r>
              <w:rPr>
                <w:rFonts w:ascii="Times New Roman"/>
                <w:b/>
                <w:i w:val="false"/>
                <w:color w:val="000000"/>
                <w:sz w:val="20"/>
              </w:rPr>
              <w:t>қ</w:t>
            </w:r>
            <w:r>
              <w:rPr>
                <w:rFonts w:ascii="Times New Roman"/>
                <w:b/>
                <w:i w:val="false"/>
                <w:color w:val="000000"/>
                <w:sz w:val="20"/>
              </w:rPr>
              <w:t xml:space="preserve">тарды </w:t>
            </w:r>
            <w:r>
              <w:rPr>
                <w:rFonts w:ascii="Times New Roman"/>
                <w:b/>
                <w:i w:val="false"/>
                <w:color w:val="000000"/>
                <w:sz w:val="20"/>
              </w:rPr>
              <w:t>қ</w:t>
            </w:r>
            <w:r>
              <w:rPr>
                <w:rFonts w:ascii="Times New Roman"/>
                <w:b/>
                <w:i w:val="false"/>
                <w:color w:val="000000"/>
                <w:sz w:val="20"/>
              </w:rPr>
              <w:t>абылда</w:t>
            </w:r>
            <w:r>
              <w:rPr>
                <w:rFonts w:ascii="Times New Roman"/>
                <w:b/>
                <w:i w:val="false"/>
                <w:color w:val="000000"/>
                <w:sz w:val="20"/>
              </w:rPr>
              <w:t>ғ</w:t>
            </w:r>
            <w:r>
              <w:rPr>
                <w:rFonts w:ascii="Times New Roman"/>
                <w:b/>
                <w:i w:val="false"/>
                <w:color w:val="000000"/>
                <w:sz w:val="20"/>
              </w:rPr>
              <w:t>аны, са</w:t>
            </w:r>
            <w:r>
              <w:rPr>
                <w:rFonts w:ascii="Times New Roman"/>
                <w:b/>
                <w:i w:val="false"/>
                <w:color w:val="000000"/>
                <w:sz w:val="20"/>
              </w:rPr>
              <w:t>қ</w:t>
            </w:r>
            <w:r>
              <w:rPr>
                <w:rFonts w:ascii="Times New Roman"/>
                <w:b/>
                <w:i w:val="false"/>
                <w:color w:val="000000"/>
                <w:sz w:val="20"/>
              </w:rPr>
              <w:t>та</w:t>
            </w:r>
            <w:r>
              <w:rPr>
                <w:rFonts w:ascii="Times New Roman"/>
                <w:b/>
                <w:i w:val="false"/>
                <w:color w:val="000000"/>
                <w:sz w:val="20"/>
              </w:rPr>
              <w:t>ғ</w:t>
            </w:r>
            <w:r>
              <w:rPr>
                <w:rFonts w:ascii="Times New Roman"/>
                <w:b/>
                <w:i w:val="false"/>
                <w:color w:val="000000"/>
                <w:sz w:val="20"/>
              </w:rPr>
              <w:t>аны ж</w:t>
            </w:r>
            <w:r>
              <w:rPr>
                <w:rFonts w:ascii="Times New Roman"/>
                <w:b/>
                <w:i w:val="false"/>
                <w:color w:val="000000"/>
                <w:sz w:val="20"/>
              </w:rPr>
              <w:t>ә</w:t>
            </w:r>
            <w:r>
              <w:rPr>
                <w:rFonts w:ascii="Times New Roman"/>
                <w:b/>
                <w:i w:val="false"/>
                <w:color w:val="000000"/>
                <w:sz w:val="20"/>
              </w:rPr>
              <w:t>не жой</w:t>
            </w:r>
            <w:r>
              <w:rPr>
                <w:rFonts w:ascii="Times New Roman"/>
                <w:b/>
                <w:i w:val="false"/>
                <w:color w:val="000000"/>
                <w:sz w:val="20"/>
              </w:rPr>
              <w:t>ғ</w:t>
            </w:r>
            <w:r>
              <w:rPr>
                <w:rFonts w:ascii="Times New Roman"/>
                <w:b/>
                <w:i w:val="false"/>
                <w:color w:val="000000"/>
                <w:sz w:val="20"/>
              </w:rPr>
              <w:t>аны</w:t>
            </w:r>
            <w:r>
              <w:br/>
            </w:r>
            <w:r>
              <w:rPr>
                <w:rFonts w:ascii="Times New Roman"/>
                <w:b w:val="false"/>
                <w:i w:val="false"/>
                <w:color w:val="000000"/>
                <w:sz w:val="20"/>
              </w:rPr>
              <w:t>
</w:t>
            </w:r>
            <w:r>
              <w:rPr>
                <w:rFonts w:ascii="Times New Roman"/>
                <w:b/>
                <w:i w:val="false"/>
                <w:color w:val="000000"/>
                <w:sz w:val="20"/>
              </w:rPr>
              <w:t>ү</w:t>
            </w:r>
            <w:r>
              <w:rPr>
                <w:rFonts w:ascii="Times New Roman"/>
                <w:b/>
                <w:i w:val="false"/>
                <w:color w:val="000000"/>
                <w:sz w:val="20"/>
              </w:rPr>
              <w:t>шін</w:t>
            </w:r>
            <w:r>
              <w:br/>
            </w:r>
            <w:r>
              <w:rPr>
                <w:rFonts w:ascii="Times New Roman"/>
                <w:b w:val="false"/>
                <w:i w:val="false"/>
                <w:color w:val="000000"/>
                <w:sz w:val="20"/>
              </w:rPr>
              <w:t>
</w:t>
            </w:r>
            <w:r>
              <w:rPr>
                <w:rFonts w:ascii="Times New Roman"/>
                <w:b w:val="false"/>
                <w:i w:val="false"/>
                <w:color w:val="000000"/>
                <w:sz w:val="20"/>
              </w:rPr>
              <w:t>За прием, хранение и  уничтожение опасных отходов</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Есепті кезеңдегі экологиялық төлемдер және табиғи ресурстар</w:t>
      </w:r>
      <w:r>
        <w:br/>
      </w:r>
      <w:r>
        <w:rPr>
          <w:rFonts w:ascii="Times New Roman"/>
          <w:b w:val="false"/>
          <w:i w:val="false"/>
          <w:color w:val="000000"/>
          <w:sz w:val="28"/>
        </w:rPr>
        <w:t>
</w:t>
      </w:r>
      <w:r>
        <w:rPr>
          <w:rFonts w:ascii="Times New Roman"/>
          <w:b/>
          <w:i w:val="false"/>
          <w:color w:val="000000"/>
          <w:sz w:val="28"/>
        </w:rPr>
        <w:t>   үшін төлемақы көлемін мың теңгемен көрсетіңіз</w:t>
      </w:r>
      <w:r>
        <w:br/>
      </w:r>
      <w:r>
        <w:rPr>
          <w:rFonts w:ascii="Times New Roman"/>
          <w:b w:val="false"/>
          <w:i w:val="false"/>
          <w:color w:val="000000"/>
          <w:sz w:val="28"/>
        </w:rPr>
        <w:t>
   Укажите объем экологических платежей и платы за природные ресурсы</w:t>
      </w:r>
      <w:r>
        <w:br/>
      </w:r>
      <w:r>
        <w:rPr>
          <w:rFonts w:ascii="Times New Roman"/>
          <w:b w:val="false"/>
          <w:i w:val="false"/>
          <w:color w:val="000000"/>
          <w:sz w:val="28"/>
        </w:rPr>
        <w:t>
   за отчетный год,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9"/>
        <w:gridCol w:w="2211"/>
        <w:gridCol w:w="2410"/>
      </w:tblGrid>
      <w:tr>
        <w:trPr>
          <w:trHeight w:val="61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Төлемдердің бағыты</w:t>
            </w:r>
            <w:r>
              <w:br/>
            </w:r>
            <w:r>
              <w:rPr>
                <w:rFonts w:ascii="Times New Roman"/>
                <w:b w:val="false"/>
                <w:i w:val="false"/>
                <w:color w:val="000000"/>
                <w:sz w:val="20"/>
              </w:rPr>
              <w:t>
</w:t>
            </w:r>
            <w:r>
              <w:rPr>
                <w:rFonts w:ascii="Times New Roman"/>
                <w:b w:val="false"/>
                <w:i w:val="false"/>
                <w:color w:val="000000"/>
                <w:sz w:val="20"/>
              </w:rPr>
              <w:t>Направление платежей</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Анықтама</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справочнику</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Нақты</w:t>
            </w:r>
            <w:r>
              <w:br/>
            </w:r>
            <w:r>
              <w:rPr>
                <w:rFonts w:ascii="Times New Roman"/>
                <w:b w:val="false"/>
                <w:i w:val="false"/>
                <w:color w:val="000000"/>
                <w:sz w:val="20"/>
              </w:rPr>
              <w:t>
</w:t>
            </w:r>
            <w:r>
              <w:rPr>
                <w:rFonts w:ascii="Times New Roman"/>
                <w:b/>
                <w:i w:val="false"/>
                <w:color w:val="000000"/>
                <w:sz w:val="20"/>
              </w:rPr>
              <w:t>төленген</w:t>
            </w:r>
            <w:r>
              <w:br/>
            </w:r>
            <w:r>
              <w:rPr>
                <w:rFonts w:ascii="Times New Roman"/>
                <w:b w:val="false"/>
                <w:i w:val="false"/>
                <w:color w:val="000000"/>
                <w:sz w:val="20"/>
              </w:rPr>
              <w:t>
</w:t>
            </w:r>
            <w:r>
              <w:rPr>
                <w:rFonts w:ascii="Times New Roman"/>
                <w:b/>
                <w:i w:val="false"/>
                <w:color w:val="000000"/>
                <w:sz w:val="20"/>
              </w:rPr>
              <w:t>төлемдер</w:t>
            </w:r>
            <w:r>
              <w:br/>
            </w:r>
            <w:r>
              <w:rPr>
                <w:rFonts w:ascii="Times New Roman"/>
                <w:b w:val="false"/>
                <w:i w:val="false"/>
                <w:color w:val="000000"/>
                <w:sz w:val="20"/>
              </w:rPr>
              <w:t>
</w:t>
            </w:r>
            <w:r>
              <w:rPr>
                <w:rFonts w:ascii="Times New Roman"/>
                <w:b w:val="false"/>
                <w:i w:val="false"/>
                <w:color w:val="000000"/>
                <w:sz w:val="20"/>
              </w:rPr>
              <w:t>Платежи</w:t>
            </w:r>
            <w:r>
              <w:br/>
            </w:r>
            <w:r>
              <w:rPr>
                <w:rFonts w:ascii="Times New Roman"/>
                <w:b w:val="false"/>
                <w:i w:val="false"/>
                <w:color w:val="000000"/>
                <w:sz w:val="20"/>
              </w:rPr>
              <w:t>
</w:t>
            </w:r>
            <w:r>
              <w:rPr>
                <w:rFonts w:ascii="Times New Roman"/>
                <w:b w:val="false"/>
                <w:i w:val="false"/>
                <w:color w:val="000000"/>
                <w:sz w:val="20"/>
              </w:rPr>
              <w:t>фактически</w:t>
            </w:r>
            <w:r>
              <w:br/>
            </w:r>
            <w:r>
              <w:rPr>
                <w:rFonts w:ascii="Times New Roman"/>
                <w:b w:val="false"/>
                <w:i w:val="false"/>
                <w:color w:val="000000"/>
                <w:sz w:val="20"/>
              </w:rPr>
              <w:t>
</w:t>
            </w:r>
            <w:r>
              <w:rPr>
                <w:rFonts w:ascii="Times New Roman"/>
                <w:b w:val="false"/>
                <w:i w:val="false"/>
                <w:color w:val="000000"/>
                <w:sz w:val="20"/>
              </w:rPr>
              <w:t>выплаченные</w:t>
            </w:r>
          </w:p>
        </w:tc>
      </w:tr>
      <w:tr>
        <w:trPr>
          <w:trHeight w:val="21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заттардың нормативті шығарындылары</w:t>
            </w:r>
            <w:r>
              <w:br/>
            </w:r>
            <w:r>
              <w:rPr>
                <w:rFonts w:ascii="Times New Roman"/>
                <w:b w:val="false"/>
                <w:i w:val="false"/>
                <w:color w:val="000000"/>
                <w:sz w:val="20"/>
              </w:rPr>
              <w:t>
</w:t>
            </w:r>
            <w:r>
              <w:rPr>
                <w:rFonts w:ascii="Times New Roman"/>
                <w:b/>
                <w:i w:val="false"/>
                <w:color w:val="000000"/>
                <w:sz w:val="20"/>
              </w:rPr>
              <w:t>(төгінділері) үшін төлемақы (қалдықтарды</w:t>
            </w:r>
            <w:r>
              <w:br/>
            </w:r>
            <w:r>
              <w:rPr>
                <w:rFonts w:ascii="Times New Roman"/>
                <w:b w:val="false"/>
                <w:i w:val="false"/>
                <w:color w:val="000000"/>
                <w:sz w:val="20"/>
              </w:rPr>
              <w:t>
</w:t>
            </w:r>
            <w:r>
              <w:rPr>
                <w:rFonts w:ascii="Times New Roman"/>
                <w:b/>
                <w:i w:val="false"/>
                <w:color w:val="000000"/>
                <w:sz w:val="20"/>
              </w:rPr>
              <w:t>орналастыру) – барлығы</w:t>
            </w:r>
            <w:r>
              <w:br/>
            </w:r>
            <w:r>
              <w:rPr>
                <w:rFonts w:ascii="Times New Roman"/>
                <w:b w:val="false"/>
                <w:i w:val="false"/>
                <w:color w:val="000000"/>
                <w:sz w:val="20"/>
              </w:rPr>
              <w:t>
</w:t>
            </w:r>
            <w:r>
              <w:rPr>
                <w:rFonts w:ascii="Times New Roman"/>
                <w:b w:val="false"/>
                <w:i w:val="false"/>
                <w:color w:val="000000"/>
                <w:sz w:val="20"/>
              </w:rPr>
              <w:t>Плата за нормативные выбросы (сбросы) загрязняющих веществ</w:t>
            </w:r>
            <w:r>
              <w:br/>
            </w:r>
            <w:r>
              <w:rPr>
                <w:rFonts w:ascii="Times New Roman"/>
                <w:b w:val="false"/>
                <w:i w:val="false"/>
                <w:color w:val="000000"/>
                <w:sz w:val="20"/>
              </w:rPr>
              <w:t>
</w:t>
            </w:r>
            <w:r>
              <w:rPr>
                <w:rFonts w:ascii="Times New Roman"/>
                <w:b w:val="false"/>
                <w:i w:val="false"/>
                <w:color w:val="000000"/>
                <w:sz w:val="20"/>
              </w:rPr>
              <w:t>(размещение отходов) - всего</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объектілеріне</w:t>
            </w:r>
            <w:r>
              <w:br/>
            </w:r>
            <w:r>
              <w:rPr>
                <w:rFonts w:ascii="Times New Roman"/>
                <w:b w:val="false"/>
                <w:i w:val="false"/>
                <w:color w:val="000000"/>
                <w:sz w:val="20"/>
              </w:rPr>
              <w:t>
</w:t>
            </w:r>
            <w:r>
              <w:rPr>
                <w:rFonts w:ascii="Times New Roman"/>
                <w:b w:val="false"/>
                <w:i w:val="false"/>
                <w:color w:val="000000"/>
                <w:sz w:val="20"/>
              </w:rPr>
              <w:t>в водные объекты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ауаға</w:t>
            </w:r>
            <w:r>
              <w:br/>
            </w:r>
            <w:r>
              <w:rPr>
                <w:rFonts w:ascii="Times New Roman"/>
                <w:b w:val="false"/>
                <w:i w:val="false"/>
                <w:color w:val="000000"/>
                <w:sz w:val="20"/>
              </w:rPr>
              <w:t>
</w:t>
            </w:r>
            <w:r>
              <w:rPr>
                <w:rFonts w:ascii="Times New Roman"/>
                <w:b w:val="false"/>
                <w:i w:val="false"/>
                <w:color w:val="000000"/>
                <w:sz w:val="20"/>
              </w:rPr>
              <w:t>в атмосферный воздух</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орналастыру үшін</w:t>
            </w:r>
            <w:r>
              <w:br/>
            </w:r>
            <w:r>
              <w:rPr>
                <w:rFonts w:ascii="Times New Roman"/>
                <w:b w:val="false"/>
                <w:i w:val="false"/>
                <w:color w:val="000000"/>
                <w:sz w:val="20"/>
              </w:rPr>
              <w:t>
</w:t>
            </w:r>
            <w:r>
              <w:rPr>
                <w:rFonts w:ascii="Times New Roman"/>
                <w:b w:val="false"/>
                <w:i w:val="false"/>
                <w:color w:val="000000"/>
                <w:sz w:val="20"/>
              </w:rPr>
              <w:t>за размещение отходов</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Ластайтын заттардың нормативтен тыс шығарындылары</w:t>
            </w:r>
            <w:r>
              <w:br/>
            </w:r>
            <w:r>
              <w:rPr>
                <w:rFonts w:ascii="Times New Roman"/>
                <w:b w:val="false"/>
                <w:i w:val="false"/>
                <w:color w:val="000000"/>
                <w:sz w:val="20"/>
              </w:rPr>
              <w:t>
</w:t>
            </w:r>
            <w:r>
              <w:rPr>
                <w:rFonts w:ascii="Times New Roman"/>
                <w:b/>
                <w:i w:val="false"/>
                <w:color w:val="000000"/>
                <w:sz w:val="20"/>
              </w:rPr>
              <w:t>(төгінділері) үшін төлемақы (қалдықтарды</w:t>
            </w:r>
            <w:r>
              <w:br/>
            </w:r>
            <w:r>
              <w:rPr>
                <w:rFonts w:ascii="Times New Roman"/>
                <w:b w:val="false"/>
                <w:i w:val="false"/>
                <w:color w:val="000000"/>
                <w:sz w:val="20"/>
              </w:rPr>
              <w:t>
</w:t>
            </w:r>
            <w:r>
              <w:rPr>
                <w:rFonts w:ascii="Times New Roman"/>
                <w:b/>
                <w:i w:val="false"/>
                <w:color w:val="000000"/>
                <w:sz w:val="20"/>
              </w:rPr>
              <w:t>орналастыру) – барлығы</w:t>
            </w:r>
            <w:r>
              <w:br/>
            </w:r>
            <w:r>
              <w:rPr>
                <w:rFonts w:ascii="Times New Roman"/>
                <w:b w:val="false"/>
                <w:i w:val="false"/>
                <w:color w:val="000000"/>
                <w:sz w:val="20"/>
              </w:rPr>
              <w:t>
</w:t>
            </w:r>
            <w:r>
              <w:rPr>
                <w:rFonts w:ascii="Times New Roman"/>
                <w:b w:val="false"/>
                <w:i w:val="false"/>
                <w:color w:val="000000"/>
                <w:sz w:val="20"/>
              </w:rPr>
              <w:t>Плата за сверхнормативные выбросы (сбросы) загрязняющих</w:t>
            </w:r>
            <w:r>
              <w:br/>
            </w:r>
            <w:r>
              <w:rPr>
                <w:rFonts w:ascii="Times New Roman"/>
                <w:b w:val="false"/>
                <w:i w:val="false"/>
                <w:color w:val="000000"/>
                <w:sz w:val="20"/>
              </w:rPr>
              <w:t>
</w:t>
            </w:r>
            <w:r>
              <w:rPr>
                <w:rFonts w:ascii="Times New Roman"/>
                <w:b w:val="false"/>
                <w:i w:val="false"/>
                <w:color w:val="000000"/>
                <w:sz w:val="20"/>
              </w:rPr>
              <w:t>веществ (размещение отходов) - всего</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объектілеріне</w:t>
            </w:r>
            <w:r>
              <w:br/>
            </w:r>
            <w:r>
              <w:rPr>
                <w:rFonts w:ascii="Times New Roman"/>
                <w:b w:val="false"/>
                <w:i w:val="false"/>
                <w:color w:val="000000"/>
                <w:sz w:val="20"/>
              </w:rPr>
              <w:t>
</w:t>
            </w:r>
            <w:r>
              <w:rPr>
                <w:rFonts w:ascii="Times New Roman"/>
                <w:b w:val="false"/>
                <w:i w:val="false"/>
                <w:color w:val="000000"/>
                <w:sz w:val="20"/>
              </w:rPr>
              <w:t>в водные объекты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атмосфералық ауаға</w:t>
            </w:r>
            <w:r>
              <w:br/>
            </w:r>
            <w:r>
              <w:rPr>
                <w:rFonts w:ascii="Times New Roman"/>
                <w:b w:val="false"/>
                <w:i w:val="false"/>
                <w:color w:val="000000"/>
                <w:sz w:val="20"/>
              </w:rPr>
              <w:t>
</w:t>
            </w:r>
            <w:r>
              <w:rPr>
                <w:rFonts w:ascii="Times New Roman"/>
                <w:b w:val="false"/>
                <w:i w:val="false"/>
                <w:color w:val="000000"/>
                <w:sz w:val="20"/>
              </w:rPr>
              <w:t>в атмосферный воздух</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қалдықтарды орналастыру үшін</w:t>
            </w:r>
            <w:r>
              <w:br/>
            </w:r>
            <w:r>
              <w:rPr>
                <w:rFonts w:ascii="Times New Roman"/>
                <w:b w:val="false"/>
                <w:i w:val="false"/>
                <w:color w:val="000000"/>
                <w:sz w:val="20"/>
              </w:rPr>
              <w:t>
</w:t>
            </w:r>
            <w:r>
              <w:rPr>
                <w:rFonts w:ascii="Times New Roman"/>
                <w:b w:val="false"/>
                <w:i w:val="false"/>
                <w:color w:val="000000"/>
                <w:sz w:val="20"/>
              </w:rPr>
              <w:t>за размещение отходов</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Табиғатты қорғау заңнамаларын бұзудан болған</w:t>
            </w:r>
            <w:r>
              <w:br/>
            </w:r>
            <w:r>
              <w:rPr>
                <w:rFonts w:ascii="Times New Roman"/>
                <w:b w:val="false"/>
                <w:i w:val="false"/>
                <w:color w:val="000000"/>
                <w:sz w:val="20"/>
              </w:rPr>
              <w:t>
</w:t>
            </w:r>
            <w:r>
              <w:rPr>
                <w:rFonts w:ascii="Times New Roman"/>
                <w:b/>
                <w:i w:val="false"/>
                <w:color w:val="000000"/>
                <w:sz w:val="20"/>
              </w:rPr>
              <w:t>зияндарды өтеуге өндірілген қаражаттар (талап</w:t>
            </w:r>
            <w:r>
              <w:br/>
            </w:r>
            <w:r>
              <w:rPr>
                <w:rFonts w:ascii="Times New Roman"/>
                <w:b w:val="false"/>
                <w:i w:val="false"/>
                <w:color w:val="000000"/>
                <w:sz w:val="20"/>
              </w:rPr>
              <w:t>
</w:t>
            </w:r>
            <w:r>
              <w:rPr>
                <w:rFonts w:ascii="Times New Roman"/>
                <w:b/>
                <w:i w:val="false"/>
                <w:color w:val="000000"/>
                <w:sz w:val="20"/>
              </w:rPr>
              <w:t>қоюлар, айыппұлдар)</w:t>
            </w:r>
            <w:r>
              <w:br/>
            </w:r>
            <w:r>
              <w:rPr>
                <w:rFonts w:ascii="Times New Roman"/>
                <w:b w:val="false"/>
                <w:i w:val="false"/>
                <w:color w:val="000000"/>
                <w:sz w:val="20"/>
              </w:rPr>
              <w:t>
</w:t>
            </w:r>
            <w:r>
              <w:rPr>
                <w:rFonts w:ascii="Times New Roman"/>
                <w:b w:val="false"/>
                <w:i w:val="false"/>
                <w:color w:val="000000"/>
                <w:sz w:val="20"/>
              </w:rPr>
              <w:t>Средства (иски, штрафы), взысканные в возмещение ущерба,</w:t>
            </w:r>
            <w:r>
              <w:br/>
            </w:r>
            <w:r>
              <w:rPr>
                <w:rFonts w:ascii="Times New Roman"/>
                <w:b w:val="false"/>
                <w:i w:val="false"/>
                <w:color w:val="000000"/>
                <w:sz w:val="20"/>
              </w:rPr>
              <w:t>
</w:t>
            </w:r>
            <w:r>
              <w:rPr>
                <w:rFonts w:ascii="Times New Roman"/>
                <w:b w:val="false"/>
                <w:i w:val="false"/>
                <w:color w:val="000000"/>
                <w:sz w:val="20"/>
              </w:rPr>
              <w:t>причиненного нарушением природоохронительного</w:t>
            </w:r>
            <w:r>
              <w:br/>
            </w:r>
            <w:r>
              <w:rPr>
                <w:rFonts w:ascii="Times New Roman"/>
                <w:b w:val="false"/>
                <w:i w:val="false"/>
                <w:color w:val="000000"/>
                <w:sz w:val="20"/>
              </w:rPr>
              <w:t>
</w:t>
            </w:r>
            <w:r>
              <w:rPr>
                <w:rFonts w:ascii="Times New Roman"/>
                <w:b w:val="false"/>
                <w:i w:val="false"/>
                <w:color w:val="000000"/>
                <w:sz w:val="20"/>
              </w:rPr>
              <w:t>законодательства</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ресурстарды пайдаланғаны үшін төлемақы –</w:t>
            </w:r>
            <w:r>
              <w:br/>
            </w:r>
            <w:r>
              <w:rPr>
                <w:rFonts w:ascii="Times New Roman"/>
                <w:b w:val="false"/>
                <w:i w:val="false"/>
                <w:color w:val="000000"/>
                <w:sz w:val="20"/>
              </w:rPr>
              <w:t>
</w:t>
            </w: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Плата за использование природных ресурсов – всего</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 су ресурстары үшін</w:t>
            </w:r>
            <w:r>
              <w:br/>
            </w:r>
            <w:r>
              <w:rPr>
                <w:rFonts w:ascii="Times New Roman"/>
                <w:b w:val="false"/>
                <w:i w:val="false"/>
                <w:color w:val="000000"/>
                <w:sz w:val="20"/>
              </w:rPr>
              <w:t>
</w:t>
            </w:r>
            <w:r>
              <w:rPr>
                <w:rFonts w:ascii="Times New Roman"/>
                <w:b w:val="false"/>
                <w:i w:val="false"/>
                <w:color w:val="000000"/>
                <w:sz w:val="20"/>
              </w:rPr>
              <w:t>за водные ресурсы поверхностных источников</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учаскелері үшін</w:t>
            </w:r>
            <w:r>
              <w:br/>
            </w:r>
            <w:r>
              <w:rPr>
                <w:rFonts w:ascii="Times New Roman"/>
                <w:b w:val="false"/>
                <w:i w:val="false"/>
                <w:color w:val="000000"/>
                <w:sz w:val="20"/>
              </w:rPr>
              <w:t>
</w:t>
            </w:r>
            <w:r>
              <w:rPr>
                <w:rFonts w:ascii="Times New Roman"/>
                <w:b w:val="false"/>
                <w:i w:val="false"/>
                <w:color w:val="000000"/>
                <w:sz w:val="20"/>
              </w:rPr>
              <w:t>за земельные участки</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жануарлар дүниесін пайдаланғаны үшін</w:t>
            </w:r>
            <w:r>
              <w:br/>
            </w:r>
            <w:r>
              <w:rPr>
                <w:rFonts w:ascii="Times New Roman"/>
                <w:b w:val="false"/>
                <w:i w:val="false"/>
                <w:color w:val="000000"/>
                <w:sz w:val="20"/>
              </w:rPr>
              <w:t>
</w:t>
            </w:r>
            <w:r>
              <w:rPr>
                <w:rFonts w:ascii="Times New Roman"/>
                <w:b w:val="false"/>
                <w:i w:val="false"/>
                <w:color w:val="000000"/>
                <w:sz w:val="20"/>
              </w:rPr>
              <w:t>за пользование животным миром</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орманды пайдаланғаны үшін</w:t>
            </w:r>
            <w:r>
              <w:br/>
            </w:r>
            <w:r>
              <w:rPr>
                <w:rFonts w:ascii="Times New Roman"/>
                <w:b w:val="false"/>
                <w:i w:val="false"/>
                <w:color w:val="000000"/>
                <w:sz w:val="20"/>
              </w:rPr>
              <w:t>
</w:t>
            </w:r>
            <w:r>
              <w:rPr>
                <w:rFonts w:ascii="Times New Roman"/>
                <w:b w:val="false"/>
                <w:i w:val="false"/>
                <w:color w:val="000000"/>
                <w:sz w:val="20"/>
              </w:rPr>
              <w:t>за лесные пользования</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қорғалатын табиғи аумақтарды пайдаланғаны</w:t>
            </w:r>
            <w:r>
              <w:br/>
            </w:r>
            <w:r>
              <w:rPr>
                <w:rFonts w:ascii="Times New Roman"/>
                <w:b w:val="false"/>
                <w:i w:val="false"/>
                <w:color w:val="000000"/>
                <w:sz w:val="20"/>
              </w:rPr>
              <w:t>
</w:t>
            </w:r>
            <w:r>
              <w:rPr>
                <w:rFonts w:ascii="Times New Roman"/>
                <w:b/>
                <w:i w:val="false"/>
                <w:color w:val="000000"/>
                <w:sz w:val="20"/>
              </w:rPr>
              <w:t>үшiн</w:t>
            </w:r>
            <w:r>
              <w:br/>
            </w:r>
            <w:r>
              <w:rPr>
                <w:rFonts w:ascii="Times New Roman"/>
                <w:b w:val="false"/>
                <w:i w:val="false"/>
                <w:color w:val="000000"/>
                <w:sz w:val="20"/>
              </w:rPr>
              <w:t>
</w:t>
            </w:r>
            <w:r>
              <w:rPr>
                <w:rFonts w:ascii="Times New Roman"/>
                <w:b w:val="false"/>
                <w:i w:val="false"/>
                <w:color w:val="000000"/>
                <w:sz w:val="20"/>
              </w:rPr>
              <w:t>за использование особо охраняемых природных территорий</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қойнауын пайдаланушылардың арнаулы төлемдерi</w:t>
            </w:r>
            <w:r>
              <w:br/>
            </w:r>
            <w:r>
              <w:rPr>
                <w:rFonts w:ascii="Times New Roman"/>
                <w:b w:val="false"/>
                <w:i w:val="false"/>
                <w:color w:val="000000"/>
                <w:sz w:val="20"/>
              </w:rPr>
              <w:t>
</w:t>
            </w:r>
            <w:r>
              <w:rPr>
                <w:rFonts w:ascii="Times New Roman"/>
                <w:b w:val="false"/>
                <w:i w:val="false"/>
                <w:color w:val="000000"/>
                <w:sz w:val="20"/>
              </w:rPr>
              <w:t>Специальные платежи недропользователей</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2</w:t>
      </w:r>
      <w:r>
        <w:rPr>
          <w:rFonts w:ascii="Times New Roman"/>
          <w:b/>
          <w:i w:val="false"/>
          <w:color w:val="000000"/>
          <w:sz w:val="28"/>
        </w:rPr>
        <w:t>ТҚҚ</w:t>
      </w:r>
      <w:r>
        <w:rPr>
          <w:rFonts w:ascii="Times New Roman"/>
          <w:b w:val="false"/>
          <w:i w:val="false"/>
          <w:color w:val="000000"/>
          <w:sz w:val="28"/>
        </w:rPr>
        <w:t> </w:t>
      </w:r>
      <w:r>
        <w:rPr>
          <w:rFonts w:ascii="Times New Roman"/>
          <w:b/>
          <w:i w:val="false"/>
          <w:color w:val="000000"/>
          <w:sz w:val="28"/>
        </w:rPr>
        <w:t>– т</w:t>
      </w:r>
      <w:r>
        <w:rPr>
          <w:rFonts w:ascii="Times New Roman"/>
          <w:b/>
          <w:i w:val="false"/>
          <w:color w:val="000000"/>
          <w:sz w:val="28"/>
        </w:rPr>
        <w:t>ұ</w:t>
      </w:r>
      <w:r>
        <w:rPr>
          <w:rFonts w:ascii="Times New Roman"/>
          <w:b/>
          <w:i w:val="false"/>
          <w:color w:val="000000"/>
          <w:sz w:val="28"/>
        </w:rPr>
        <w:t>рмысты</w:t>
      </w:r>
      <w:r>
        <w:rPr>
          <w:rFonts w:ascii="Times New Roman"/>
          <w:b/>
          <w:i w:val="false"/>
          <w:color w:val="000000"/>
          <w:sz w:val="28"/>
        </w:rPr>
        <w:t>қ</w:t>
      </w:r>
      <w:r>
        <w:rPr>
          <w:rFonts w:ascii="Times New Roman"/>
          <w:b w:val="false"/>
          <w:i w:val="false"/>
          <w:color w:val="000000"/>
          <w:sz w:val="28"/>
        </w:rPr>
        <w:t> </w:t>
      </w:r>
      <w:r>
        <w:rPr>
          <w:rFonts w:ascii="Times New Roman"/>
          <w:b/>
          <w:i w:val="false"/>
          <w:color w:val="000000"/>
          <w:sz w:val="28"/>
        </w:rPr>
        <w:t>қ</w:t>
      </w:r>
      <w:r>
        <w:rPr>
          <w:rFonts w:ascii="Times New Roman"/>
          <w:b/>
          <w:i w:val="false"/>
          <w:color w:val="000000"/>
          <w:sz w:val="28"/>
        </w:rPr>
        <w:t xml:space="preserve">атты </w:t>
      </w:r>
      <w:r>
        <w:rPr>
          <w:rFonts w:ascii="Times New Roman"/>
          <w:b/>
          <w:i w:val="false"/>
          <w:color w:val="000000"/>
          <w:sz w:val="28"/>
        </w:rPr>
        <w:t>қ</w:t>
      </w:r>
      <w:r>
        <w:rPr>
          <w:rFonts w:ascii="Times New Roman"/>
          <w:b/>
          <w:i w:val="false"/>
          <w:color w:val="000000"/>
          <w:sz w:val="28"/>
        </w:rPr>
        <w:t>алды</w:t>
      </w:r>
      <w:r>
        <w:rPr>
          <w:rFonts w:ascii="Times New Roman"/>
          <w:b/>
          <w:i w:val="false"/>
          <w:color w:val="000000"/>
          <w:sz w:val="28"/>
        </w:rPr>
        <w:t>қ</w:t>
      </w:r>
      <w:r>
        <w:rPr>
          <w:rFonts w:ascii="Times New Roman"/>
          <w:b/>
          <w:i w:val="false"/>
          <w:color w:val="000000"/>
          <w:sz w:val="28"/>
        </w:rPr>
        <w:t>тар</w:t>
      </w:r>
      <w:r>
        <w:br/>
      </w:r>
      <w:r>
        <w:rPr>
          <w:rFonts w:ascii="Times New Roman"/>
          <w:b w:val="false"/>
          <w:i w:val="false"/>
          <w:color w:val="000000"/>
          <w:sz w:val="28"/>
        </w:rPr>
        <w:t>
 </w:t>
      </w:r>
      <w:r>
        <w:rPr>
          <w:rFonts w:ascii="Times New Roman"/>
          <w:b w:val="false"/>
          <w:i w:val="false"/>
          <w:color w:val="000000"/>
          <w:sz w:val="28"/>
        </w:rPr>
        <w:t>ТБО – твердые бытовые отходы</w:t>
      </w:r>
    </w:p>
    <w:p>
      <w:pPr>
        <w:spacing w:after="0"/>
        <w:ind w:left="0"/>
        <w:jc w:val="both"/>
      </w:pPr>
      <w:r>
        <w:rPr>
          <w:rFonts w:ascii="Times New Roman"/>
          <w:b/>
          <w:i w:val="false"/>
          <w:color w:val="000000"/>
          <w:sz w:val="28"/>
        </w:rPr>
        <w:t>4. Қоршаған ортаны қорғау бойынша негізгі құралдарды күрделі</w:t>
      </w:r>
      <w:r>
        <w:br/>
      </w:r>
      <w:r>
        <w:rPr>
          <w:rFonts w:ascii="Times New Roman"/>
          <w:b w:val="false"/>
          <w:i w:val="false"/>
          <w:color w:val="000000"/>
          <w:sz w:val="28"/>
        </w:rPr>
        <w:t>
</w:t>
      </w:r>
      <w:r>
        <w:rPr>
          <w:rFonts w:ascii="Times New Roman"/>
          <w:b/>
          <w:i w:val="false"/>
          <w:color w:val="000000"/>
          <w:sz w:val="28"/>
        </w:rPr>
        <w:t>   жөндеуге жұмсалған шығындардың көлемін мың теңгемен</w:t>
      </w:r>
      <w:r>
        <w:br/>
      </w:r>
      <w:r>
        <w:rPr>
          <w:rFonts w:ascii="Times New Roman"/>
          <w:b w:val="false"/>
          <w:i w:val="false"/>
          <w:color w:val="000000"/>
          <w:sz w:val="28"/>
        </w:rPr>
        <w:t>
</w:t>
      </w:r>
      <w:r>
        <w:rPr>
          <w:rFonts w:ascii="Times New Roman"/>
          <w:b/>
          <w:i w:val="false"/>
          <w:color w:val="000000"/>
          <w:sz w:val="28"/>
        </w:rPr>
        <w:t>   көрсетіңіз</w:t>
      </w:r>
      <w:r>
        <w:br/>
      </w:r>
      <w:r>
        <w:rPr>
          <w:rFonts w:ascii="Times New Roman"/>
          <w:b w:val="false"/>
          <w:i w:val="false"/>
          <w:color w:val="000000"/>
          <w:sz w:val="28"/>
        </w:rPr>
        <w:t>
   Укажите объем затрат на капитальный ремонт основных средств по</w:t>
      </w:r>
      <w:r>
        <w:br/>
      </w:r>
      <w:r>
        <w:rPr>
          <w:rFonts w:ascii="Times New Roman"/>
          <w:b w:val="false"/>
          <w:i w:val="false"/>
          <w:color w:val="000000"/>
          <w:sz w:val="28"/>
        </w:rPr>
        <w:t>
   охране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04"/>
        <w:gridCol w:w="2228"/>
        <w:gridCol w:w="2148"/>
      </w:tblGrid>
      <w:tr>
        <w:trPr>
          <w:trHeight w:val="615"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w:t>
            </w:r>
            <w:r>
              <w:rPr>
                <w:rFonts w:ascii="Times New Roman"/>
                <w:b/>
                <w:i w:val="false"/>
                <w:color w:val="000000"/>
                <w:sz w:val="20"/>
              </w:rPr>
              <w:t>ғ</w:t>
            </w:r>
            <w:r>
              <w:rPr>
                <w:rFonts w:ascii="Times New Roman"/>
                <w:b/>
                <w:i w:val="false"/>
                <w:color w:val="000000"/>
                <w:sz w:val="20"/>
              </w:rPr>
              <w:t>ындарды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ыты</w:t>
            </w:r>
            <w:r>
              <w:br/>
            </w:r>
            <w:r>
              <w:rPr>
                <w:rFonts w:ascii="Times New Roman"/>
                <w:b w:val="false"/>
                <w:i w:val="false"/>
                <w:color w:val="000000"/>
                <w:sz w:val="20"/>
              </w:rPr>
              <w:t>
</w:t>
            </w:r>
            <w:r>
              <w:rPr>
                <w:rFonts w:ascii="Times New Roman"/>
                <w:b w:val="false"/>
                <w:i w:val="false"/>
                <w:color w:val="000000"/>
                <w:sz w:val="20"/>
              </w:rPr>
              <w:t>Направление затрат</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w:t>
            </w:r>
            <w:r>
              <w:rPr>
                <w:rFonts w:ascii="Times New Roman"/>
                <w:b/>
                <w:i w:val="false"/>
                <w:color w:val="000000"/>
                <w:sz w:val="20"/>
              </w:rPr>
              <w:t>қ</w:t>
            </w:r>
            <w:r>
              <w:rPr>
                <w:rFonts w:ascii="Times New Roman"/>
                <w:b/>
                <w:i w:val="false"/>
                <w:color w:val="000000"/>
                <w:sz w:val="20"/>
              </w:rPr>
              <w:t>тама</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справочнику</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год</w:t>
            </w:r>
          </w:p>
        </w:tc>
      </w:tr>
      <w:tr>
        <w:trPr>
          <w:trHeight w:val="255"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w:t>
            </w:r>
            <w:r>
              <w:rPr>
                <w:rFonts w:ascii="Times New Roman"/>
                <w:b/>
                <w:i w:val="false"/>
                <w:color w:val="000000"/>
                <w:sz w:val="20"/>
              </w:rPr>
              <w:t>қ</w:t>
            </w:r>
            <w:r>
              <w:rPr>
                <w:rFonts w:ascii="Times New Roman"/>
                <w:b/>
                <w:i w:val="false"/>
                <w:color w:val="000000"/>
                <w:sz w:val="20"/>
              </w:rPr>
              <w:t xml:space="preserve"> ауаны ласта</w:t>
            </w:r>
            <w:r>
              <w:rPr>
                <w:rFonts w:ascii="Times New Roman"/>
                <w:b/>
                <w:i w:val="false"/>
                <w:color w:val="000000"/>
                <w:sz w:val="20"/>
              </w:rPr>
              <w:t>ғ</w:t>
            </w:r>
            <w:r>
              <w:rPr>
                <w:rFonts w:ascii="Times New Roman"/>
                <w:b/>
                <w:i w:val="false"/>
                <w:color w:val="000000"/>
                <w:sz w:val="20"/>
              </w:rPr>
              <w:t xml:space="preserve">ыш зиянды заттарды </w:t>
            </w:r>
            <w:r>
              <w:rPr>
                <w:rFonts w:ascii="Times New Roman"/>
                <w:b/>
                <w:i w:val="false"/>
                <w:color w:val="000000"/>
                <w:sz w:val="20"/>
              </w:rPr>
              <w:t>ұ</w:t>
            </w:r>
            <w:r>
              <w:rPr>
                <w:rFonts w:ascii="Times New Roman"/>
                <w:b/>
                <w:i w:val="false"/>
                <w:color w:val="000000"/>
                <w:sz w:val="20"/>
              </w:rPr>
              <w:t>стайтын</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 xml:space="preserve">не зиянсыздандыратын </w:t>
            </w:r>
            <w:r>
              <w:rPr>
                <w:rFonts w:ascii="Times New Roman"/>
                <w:b/>
                <w:i w:val="false"/>
                <w:color w:val="000000"/>
                <w:sz w:val="20"/>
              </w:rPr>
              <w:t>құ</w:t>
            </w:r>
            <w:r>
              <w:rPr>
                <w:rFonts w:ascii="Times New Roman"/>
                <w:b/>
                <w:i w:val="false"/>
                <w:color w:val="000000"/>
                <w:sz w:val="20"/>
              </w:rPr>
              <w:t xml:space="preserve">рылыстар, </w:t>
            </w:r>
            <w:r>
              <w:rPr>
                <w:rFonts w:ascii="Times New Roman"/>
                <w:b/>
                <w:i w:val="false"/>
                <w:color w:val="000000"/>
                <w:sz w:val="20"/>
              </w:rPr>
              <w:t>қ</w:t>
            </w:r>
            <w:r>
              <w:rPr>
                <w:rFonts w:ascii="Times New Roman"/>
                <w:b/>
                <w:i w:val="false"/>
                <w:color w:val="000000"/>
                <w:sz w:val="20"/>
              </w:rPr>
              <w:t>ондыр</w:t>
            </w:r>
            <w:r>
              <w:rPr>
                <w:rFonts w:ascii="Times New Roman"/>
                <w:b/>
                <w:i w:val="false"/>
                <w:color w:val="000000"/>
                <w:sz w:val="20"/>
              </w:rPr>
              <w:t>ғ</w:t>
            </w:r>
            <w:r>
              <w:rPr>
                <w:rFonts w:ascii="Times New Roman"/>
                <w:b/>
                <w:i w:val="false"/>
                <w:color w:val="000000"/>
                <w:sz w:val="20"/>
              </w:rPr>
              <w:t>ылар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рал-жабды</w:t>
            </w:r>
            <w:r>
              <w:rPr>
                <w:rFonts w:ascii="Times New Roman"/>
                <w:b/>
                <w:i w:val="false"/>
                <w:color w:val="000000"/>
                <w:sz w:val="20"/>
              </w:rPr>
              <w:t>қ</w:t>
            </w:r>
            <w:r>
              <w:rPr>
                <w:rFonts w:ascii="Times New Roman"/>
                <w:b/>
                <w:i w:val="false"/>
                <w:color w:val="000000"/>
                <w:sz w:val="20"/>
              </w:rPr>
              <w:t>тар</w:t>
            </w:r>
            <w:r>
              <w:br/>
            </w:r>
            <w:r>
              <w:rPr>
                <w:rFonts w:ascii="Times New Roman"/>
                <w:b w:val="false"/>
                <w:i w:val="false"/>
                <w:color w:val="000000"/>
                <w:sz w:val="20"/>
              </w:rPr>
              <w:t>
</w:t>
            </w:r>
            <w:r>
              <w:rPr>
                <w:rFonts w:ascii="Times New Roman"/>
                <w:b w:val="false"/>
                <w:i w:val="false"/>
                <w:color w:val="000000"/>
                <w:sz w:val="20"/>
              </w:rPr>
              <w:t>Сооружения, установки и оборудование для улавливания и</w:t>
            </w:r>
            <w:r>
              <w:br/>
            </w:r>
            <w:r>
              <w:rPr>
                <w:rFonts w:ascii="Times New Roman"/>
                <w:b w:val="false"/>
                <w:i w:val="false"/>
                <w:color w:val="000000"/>
                <w:sz w:val="20"/>
              </w:rPr>
              <w:t>
</w:t>
            </w:r>
            <w:r>
              <w:rPr>
                <w:rFonts w:ascii="Times New Roman"/>
                <w:b w:val="false"/>
                <w:i w:val="false"/>
                <w:color w:val="000000"/>
                <w:sz w:val="20"/>
              </w:rPr>
              <w:t>обезвреживания вредных веществ, загрязняющих атмосферный</w:t>
            </w:r>
            <w:r>
              <w:br/>
            </w:r>
            <w:r>
              <w:rPr>
                <w:rFonts w:ascii="Times New Roman"/>
                <w:b w:val="false"/>
                <w:i w:val="false"/>
                <w:color w:val="000000"/>
                <w:sz w:val="20"/>
              </w:rPr>
              <w:t>
</w:t>
            </w:r>
            <w:r>
              <w:rPr>
                <w:rFonts w:ascii="Times New Roman"/>
                <w:b w:val="false"/>
                <w:i w:val="false"/>
                <w:color w:val="000000"/>
                <w:sz w:val="20"/>
              </w:rPr>
              <w:t>воздух</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r>
              <w:rPr>
                <w:rFonts w:ascii="Times New Roman"/>
                <w:b/>
                <w:i w:val="false"/>
                <w:color w:val="000000"/>
                <w:sz w:val="20"/>
              </w:rPr>
              <w:t>ғ</w:t>
            </w:r>
            <w:r>
              <w:rPr>
                <w:rFonts w:ascii="Times New Roman"/>
                <w:b/>
                <w:i w:val="false"/>
                <w:color w:val="000000"/>
                <w:sz w:val="20"/>
              </w:rPr>
              <w:t>ынды суларды тазарту</w:t>
            </w:r>
            <w:r>
              <w:rPr>
                <w:rFonts w:ascii="Times New Roman"/>
                <w:b/>
                <w:i w:val="false"/>
                <w:color w:val="000000"/>
                <w:sz w:val="20"/>
              </w:rPr>
              <w:t>ғ</w:t>
            </w:r>
            <w:r>
              <w:rPr>
                <w:rFonts w:ascii="Times New Roman"/>
                <w:b/>
                <w:i w:val="false"/>
                <w:color w:val="000000"/>
                <w:sz w:val="20"/>
              </w:rPr>
              <w:t>а ж</w:t>
            </w:r>
            <w:r>
              <w:rPr>
                <w:rFonts w:ascii="Times New Roman"/>
                <w:b/>
                <w:i w:val="false"/>
                <w:color w:val="000000"/>
                <w:sz w:val="20"/>
              </w:rPr>
              <w:t>ә</w:t>
            </w:r>
            <w:r>
              <w:rPr>
                <w:rFonts w:ascii="Times New Roman"/>
                <w:b/>
                <w:i w:val="false"/>
                <w:color w:val="000000"/>
                <w:sz w:val="20"/>
              </w:rPr>
              <w:t xml:space="preserve">не су ресурстарын </w:t>
            </w:r>
            <w:r>
              <w:rPr>
                <w:rFonts w:ascii="Times New Roman"/>
                <w:b/>
                <w:i w:val="false"/>
                <w:color w:val="000000"/>
                <w:sz w:val="20"/>
              </w:rPr>
              <w:t>ұ</w:t>
            </w:r>
            <w:r>
              <w:rPr>
                <w:rFonts w:ascii="Times New Roman"/>
                <w:b/>
                <w:i w:val="false"/>
                <w:color w:val="000000"/>
                <w:sz w:val="20"/>
              </w:rPr>
              <w:t>тымды</w:t>
            </w:r>
            <w:r>
              <w:br/>
            </w:r>
            <w:r>
              <w:rPr>
                <w:rFonts w:ascii="Times New Roman"/>
                <w:b w:val="false"/>
                <w:i w:val="false"/>
                <w:color w:val="000000"/>
                <w:sz w:val="20"/>
              </w:rPr>
              <w:t>
</w:t>
            </w:r>
            <w:r>
              <w:rPr>
                <w:rFonts w:ascii="Times New Roman"/>
                <w:b/>
                <w:i w:val="false"/>
                <w:color w:val="000000"/>
                <w:sz w:val="20"/>
              </w:rPr>
              <w:t>пайдалану</w:t>
            </w:r>
            <w:r>
              <w:rPr>
                <w:rFonts w:ascii="Times New Roman"/>
                <w:b/>
                <w:i w:val="false"/>
                <w:color w:val="000000"/>
                <w:sz w:val="20"/>
              </w:rPr>
              <w:t>ғ</w:t>
            </w:r>
            <w:r>
              <w:rPr>
                <w:rFonts w:ascii="Times New Roman"/>
                <w:b/>
                <w:i w:val="false"/>
                <w:color w:val="000000"/>
                <w:sz w:val="20"/>
              </w:rPr>
              <w:t>а арнал</w:t>
            </w:r>
            <w:r>
              <w:rPr>
                <w:rFonts w:ascii="Times New Roman"/>
                <w:b/>
                <w:i w:val="false"/>
                <w:color w:val="000000"/>
                <w:sz w:val="20"/>
              </w:rPr>
              <w:t>ғ</w:t>
            </w:r>
            <w:r>
              <w:rPr>
                <w:rFonts w:ascii="Times New Roman"/>
                <w:b/>
                <w:i w:val="false"/>
                <w:color w:val="000000"/>
                <w:sz w:val="20"/>
              </w:rPr>
              <w:t xml:space="preserve">ан </w:t>
            </w:r>
            <w:r>
              <w:rPr>
                <w:rFonts w:ascii="Times New Roman"/>
                <w:b/>
                <w:i w:val="false"/>
                <w:color w:val="000000"/>
                <w:sz w:val="20"/>
              </w:rPr>
              <w:t>құ</w:t>
            </w:r>
            <w:r>
              <w:rPr>
                <w:rFonts w:ascii="Times New Roman"/>
                <w:b/>
                <w:i w:val="false"/>
                <w:color w:val="000000"/>
                <w:sz w:val="20"/>
              </w:rPr>
              <w:t xml:space="preserve">рылыстар мен </w:t>
            </w:r>
            <w:r>
              <w:rPr>
                <w:rFonts w:ascii="Times New Roman"/>
                <w:b/>
                <w:i w:val="false"/>
                <w:color w:val="000000"/>
                <w:sz w:val="20"/>
              </w:rPr>
              <w:t>қ</w:t>
            </w:r>
            <w:r>
              <w:rPr>
                <w:rFonts w:ascii="Times New Roman"/>
                <w:b/>
                <w:i w:val="false"/>
                <w:color w:val="000000"/>
                <w:sz w:val="20"/>
              </w:rPr>
              <w:t>ондыр</w:t>
            </w:r>
            <w:r>
              <w:rPr>
                <w:rFonts w:ascii="Times New Roman"/>
                <w:b/>
                <w:i w:val="false"/>
                <w:color w:val="000000"/>
                <w:sz w:val="20"/>
              </w:rPr>
              <w:t>ғ</w:t>
            </w:r>
            <w:r>
              <w:rPr>
                <w:rFonts w:ascii="Times New Roman"/>
                <w:b/>
                <w:i w:val="false"/>
                <w:color w:val="000000"/>
                <w:sz w:val="20"/>
              </w:rPr>
              <w:t>ылар</w:t>
            </w:r>
            <w:r>
              <w:br/>
            </w:r>
            <w:r>
              <w:rPr>
                <w:rFonts w:ascii="Times New Roman"/>
                <w:b w:val="false"/>
                <w:i w:val="false"/>
                <w:color w:val="000000"/>
                <w:sz w:val="20"/>
              </w:rPr>
              <w:t>
</w:t>
            </w:r>
            <w:r>
              <w:rPr>
                <w:rFonts w:ascii="Times New Roman"/>
                <w:b w:val="false"/>
                <w:i w:val="false"/>
                <w:color w:val="000000"/>
                <w:sz w:val="20"/>
              </w:rPr>
              <w:t>Сооружения и установки для очистки сточных вод и</w:t>
            </w:r>
            <w:r>
              <w:br/>
            </w:r>
            <w:r>
              <w:rPr>
                <w:rFonts w:ascii="Times New Roman"/>
                <w:b w:val="false"/>
                <w:i w:val="false"/>
                <w:color w:val="000000"/>
                <w:sz w:val="20"/>
              </w:rPr>
              <w:t>
</w:t>
            </w:r>
            <w:r>
              <w:rPr>
                <w:rFonts w:ascii="Times New Roman"/>
                <w:b w:val="false"/>
                <w:i w:val="false"/>
                <w:color w:val="000000"/>
                <w:sz w:val="20"/>
              </w:rPr>
              <w:t>рационального использования водных ресурсов</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 xml:space="preserve">зге де негізгі </w:t>
            </w:r>
            <w:r>
              <w:rPr>
                <w:rFonts w:ascii="Times New Roman"/>
                <w:b/>
                <w:i w:val="false"/>
                <w:color w:val="000000"/>
                <w:sz w:val="20"/>
              </w:rPr>
              <w:t>құ</w:t>
            </w:r>
            <w:r>
              <w:rPr>
                <w:rFonts w:ascii="Times New Roman"/>
                <w:b/>
                <w:i w:val="false"/>
                <w:color w:val="000000"/>
                <w:sz w:val="20"/>
              </w:rPr>
              <w:t>ралдар</w:t>
            </w:r>
            <w:r>
              <w:br/>
            </w:r>
            <w:r>
              <w:rPr>
                <w:rFonts w:ascii="Times New Roman"/>
                <w:b w:val="false"/>
                <w:i w:val="false"/>
                <w:color w:val="000000"/>
                <w:sz w:val="20"/>
              </w:rPr>
              <w:t>
</w:t>
            </w:r>
            <w:r>
              <w:rPr>
                <w:rFonts w:ascii="Times New Roman"/>
                <w:b w:val="false"/>
                <w:i w:val="false"/>
                <w:color w:val="000000"/>
                <w:sz w:val="20"/>
              </w:rPr>
              <w:t xml:space="preserve">Прочие основные средства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Қоршаған ортаны қорғау бойынша негізгі қорлардың орташа</w:t>
      </w:r>
      <w:r>
        <w:br/>
      </w:r>
      <w:r>
        <w:rPr>
          <w:rFonts w:ascii="Times New Roman"/>
          <w:b w:val="false"/>
          <w:i w:val="false"/>
          <w:color w:val="000000"/>
          <w:sz w:val="28"/>
        </w:rPr>
        <w:t>
</w:t>
      </w:r>
      <w:r>
        <w:rPr>
          <w:rFonts w:ascii="Times New Roman"/>
          <w:b/>
          <w:i w:val="false"/>
          <w:color w:val="000000"/>
          <w:sz w:val="28"/>
        </w:rPr>
        <w:t>   жылдық құнын мың теңгемен көрсетіңіз</w:t>
      </w:r>
      <w:r>
        <w:br/>
      </w:r>
      <w:r>
        <w:rPr>
          <w:rFonts w:ascii="Times New Roman"/>
          <w:b w:val="false"/>
          <w:i w:val="false"/>
          <w:color w:val="000000"/>
          <w:sz w:val="28"/>
        </w:rPr>
        <w:t>
   Укажите среднегодовую стоимость основных фондов по охране</w:t>
      </w:r>
      <w:r>
        <w:br/>
      </w:r>
      <w:r>
        <w:rPr>
          <w:rFonts w:ascii="Times New Roman"/>
          <w:b w:val="false"/>
          <w:i w:val="false"/>
          <w:color w:val="000000"/>
          <w:sz w:val="28"/>
        </w:rPr>
        <w:t>
   окружающей среды, в тысячах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5"/>
        <w:gridCol w:w="2524"/>
        <w:gridCol w:w="2361"/>
      </w:tblGrid>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Аны</w:t>
            </w:r>
            <w:r>
              <w:rPr>
                <w:rFonts w:ascii="Times New Roman"/>
                <w:b/>
                <w:i w:val="false"/>
                <w:color w:val="000000"/>
                <w:sz w:val="20"/>
              </w:rPr>
              <w:t>қ</w:t>
            </w:r>
            <w:r>
              <w:rPr>
                <w:rFonts w:ascii="Times New Roman"/>
                <w:b/>
                <w:i w:val="false"/>
                <w:color w:val="000000"/>
                <w:sz w:val="20"/>
              </w:rPr>
              <w:t>тама</w:t>
            </w:r>
            <w:r>
              <w:br/>
            </w:r>
            <w:r>
              <w:rPr>
                <w:rFonts w:ascii="Times New Roman"/>
                <w:b w:val="false"/>
                <w:i w:val="false"/>
                <w:color w:val="000000"/>
                <w:sz w:val="20"/>
              </w:rPr>
              <w:t>
</w:t>
            </w:r>
            <w:r>
              <w:rPr>
                <w:rFonts w:ascii="Times New Roman"/>
                <w:b/>
                <w:i w:val="false"/>
                <w:color w:val="000000"/>
                <w:sz w:val="20"/>
              </w:rPr>
              <w:t>бойынша коды</w:t>
            </w:r>
            <w:r>
              <w:br/>
            </w:r>
            <w:r>
              <w:rPr>
                <w:rFonts w:ascii="Times New Roman"/>
                <w:b w:val="false"/>
                <w:i w:val="false"/>
                <w:color w:val="000000"/>
                <w:sz w:val="20"/>
              </w:rPr>
              <w:t>
</w:t>
            </w:r>
            <w:r>
              <w:rPr>
                <w:rFonts w:ascii="Times New Roman"/>
                <w:b w:val="false"/>
                <w:i w:val="false"/>
                <w:color w:val="000000"/>
                <w:sz w:val="20"/>
              </w:rPr>
              <w:t>Код по</w:t>
            </w:r>
            <w:r>
              <w:br/>
            </w:r>
            <w:r>
              <w:rPr>
                <w:rFonts w:ascii="Times New Roman"/>
                <w:b w:val="false"/>
                <w:i w:val="false"/>
                <w:color w:val="000000"/>
                <w:sz w:val="20"/>
              </w:rPr>
              <w:t>
</w:t>
            </w:r>
            <w:r>
              <w:rPr>
                <w:rFonts w:ascii="Times New Roman"/>
                <w:b w:val="false"/>
                <w:i w:val="false"/>
                <w:color w:val="000000"/>
                <w:sz w:val="20"/>
              </w:rPr>
              <w:t>справочнику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w:t>
            </w:r>
            <w:r>
              <w:br/>
            </w:r>
            <w:r>
              <w:rPr>
                <w:rFonts w:ascii="Times New Roman"/>
                <w:b w:val="false"/>
                <w:i w:val="false"/>
                <w:color w:val="000000"/>
                <w:sz w:val="20"/>
              </w:rPr>
              <w:t>
</w:t>
            </w:r>
            <w:r>
              <w:rPr>
                <w:rFonts w:ascii="Times New Roman"/>
                <w:b/>
                <w:i w:val="false"/>
                <w:color w:val="000000"/>
                <w:sz w:val="20"/>
              </w:rPr>
              <w:t>кезе</w:t>
            </w:r>
            <w:r>
              <w:rPr>
                <w:rFonts w:ascii="Times New Roman"/>
                <w:b/>
                <w:i w:val="false"/>
                <w:color w:val="000000"/>
                <w:sz w:val="20"/>
              </w:rPr>
              <w:t>ң</w:t>
            </w:r>
            <w:r>
              <w:rPr>
                <w:rFonts w:ascii="Times New Roman"/>
                <w:b/>
                <w:i w:val="false"/>
                <w:color w:val="000000"/>
                <w:sz w:val="20"/>
              </w:rPr>
              <w:t>ге</w:t>
            </w:r>
            <w:r>
              <w:br/>
            </w:r>
            <w:r>
              <w:rPr>
                <w:rFonts w:ascii="Times New Roman"/>
                <w:b w:val="false"/>
                <w:i w:val="false"/>
                <w:color w:val="000000"/>
                <w:sz w:val="20"/>
              </w:rPr>
              <w:t>
</w:t>
            </w:r>
            <w:r>
              <w:rPr>
                <w:rFonts w:ascii="Times New Roman"/>
                <w:b w:val="false"/>
                <w:i w:val="false"/>
                <w:color w:val="000000"/>
                <w:sz w:val="20"/>
              </w:rPr>
              <w:t>За отчетный</w:t>
            </w:r>
            <w:r>
              <w:br/>
            </w:r>
            <w:r>
              <w:rPr>
                <w:rFonts w:ascii="Times New Roman"/>
                <w:b w:val="false"/>
                <w:i w:val="false"/>
                <w:color w:val="000000"/>
                <w:sz w:val="20"/>
              </w:rPr>
              <w:t>
</w:t>
            </w:r>
            <w:r>
              <w:rPr>
                <w:rFonts w:ascii="Times New Roman"/>
                <w:b w:val="false"/>
                <w:i w:val="false"/>
                <w:color w:val="000000"/>
                <w:sz w:val="20"/>
              </w:rPr>
              <w:t>период</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Су ресурстарын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ұ</w:t>
            </w:r>
            <w:r>
              <w:rPr>
                <w:rFonts w:ascii="Times New Roman"/>
                <w:b/>
                <w:i w:val="false"/>
                <w:color w:val="000000"/>
                <w:sz w:val="20"/>
              </w:rPr>
              <w:t>тымды пайдалану</w:t>
            </w:r>
            <w:r>
              <w:br/>
            </w:r>
            <w:r>
              <w:rPr>
                <w:rFonts w:ascii="Times New Roman"/>
                <w:b w:val="false"/>
                <w:i w:val="false"/>
                <w:color w:val="000000"/>
                <w:sz w:val="20"/>
              </w:rPr>
              <w:t>
</w:t>
            </w:r>
            <w:r>
              <w:rPr>
                <w:rFonts w:ascii="Times New Roman"/>
                <w:b w:val="false"/>
                <w:i w:val="false"/>
                <w:color w:val="000000"/>
                <w:sz w:val="20"/>
              </w:rPr>
              <w:t>Охрана и рациональное использование водных ресурсов</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Атмосфералы</w:t>
            </w:r>
            <w:r>
              <w:rPr>
                <w:rFonts w:ascii="Times New Roman"/>
                <w:b/>
                <w:i w:val="false"/>
                <w:color w:val="000000"/>
                <w:sz w:val="20"/>
              </w:rPr>
              <w:t>қ</w:t>
            </w:r>
            <w:r>
              <w:rPr>
                <w:rFonts w:ascii="Times New Roman"/>
                <w:b/>
                <w:i w:val="false"/>
                <w:color w:val="000000"/>
                <w:sz w:val="20"/>
              </w:rPr>
              <w:t xml:space="preserve"> ауаны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w:t>
            </w:r>
            <w:r>
              <w:br/>
            </w:r>
            <w:r>
              <w:rPr>
                <w:rFonts w:ascii="Times New Roman"/>
                <w:b w:val="false"/>
                <w:i w:val="false"/>
                <w:color w:val="000000"/>
                <w:sz w:val="20"/>
              </w:rPr>
              <w:t>
</w:t>
            </w:r>
            <w:r>
              <w:rPr>
                <w:rFonts w:ascii="Times New Roman"/>
                <w:b w:val="false"/>
                <w:i w:val="false"/>
                <w:color w:val="000000"/>
                <w:sz w:val="20"/>
              </w:rPr>
              <w:t>Охрана атмосферного воздуха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ау</w:t>
            </w:r>
            <w:r>
              <w:br/>
            </w:r>
            <w:r>
              <w:rPr>
                <w:rFonts w:ascii="Times New Roman"/>
                <w:b w:val="false"/>
                <w:i w:val="false"/>
                <w:color w:val="000000"/>
                <w:sz w:val="20"/>
              </w:rPr>
              <w:t>
</w:t>
            </w:r>
            <w:r>
              <w:rPr>
                <w:rFonts w:ascii="Times New Roman"/>
                <w:b w:val="false"/>
                <w:i w:val="false"/>
                <w:color w:val="000000"/>
                <w:sz w:val="20"/>
              </w:rPr>
              <w:t>Охрана земли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 Адрес ________________________</w:t>
      </w:r>
    </w:p>
    <w:p>
      <w:pPr>
        <w:spacing w:after="0"/>
        <w:ind w:left="0"/>
        <w:jc w:val="both"/>
      </w:pPr>
      <w:r>
        <w:rPr>
          <w:rFonts w:ascii="Times New Roman"/>
          <w:b w:val="false"/>
          <w:i w:val="false"/>
          <w:color w:val="000000"/>
          <w:sz w:val="28"/>
        </w:rPr>
        <w:t xml:space="preserve">             _________________________ </w:t>
      </w:r>
      <w:r>
        <w:rPr>
          <w:rFonts w:ascii="Times New Roman"/>
          <w:b/>
          <w:i w:val="false"/>
          <w:color w:val="000000"/>
          <w:sz w:val="28"/>
        </w:rPr>
        <w:t>Тел.:</w:t>
      </w:r>
      <w:r>
        <w:rPr>
          <w:rFonts w:ascii="Times New Roman"/>
          <w:b w:val="false"/>
          <w:i w:val="false"/>
          <w:color w:val="000000"/>
          <w:sz w:val="28"/>
        </w:rPr>
        <w:t xml:space="preserve"> 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w:t>
      </w:r>
      <w:r>
        <w:rPr>
          <w:rFonts w:ascii="Times New Roman"/>
          <w:b/>
          <w:i w:val="false"/>
          <w:color w:val="000000"/>
          <w:sz w:val="28"/>
        </w:rPr>
        <w:t>қ</w:t>
      </w:r>
      <w:r>
        <w:rPr>
          <w:rFonts w:ascii="Times New Roman"/>
          <w:b/>
          <w:i w:val="false"/>
          <w:color w:val="000000"/>
          <w:sz w:val="28"/>
        </w:rPr>
        <w:t xml:space="preserve"> почта мекенжайы</w:t>
      </w:r>
      <w:r>
        <w:br/>
      </w:r>
      <w:r>
        <w:rPr>
          <w:rFonts w:ascii="Times New Roman"/>
          <w:b w:val="false"/>
          <w:i w:val="false"/>
          <w:color w:val="000000"/>
          <w:sz w:val="28"/>
        </w:rPr>
        <w:t>
             _________________ Адрес электронной почты ______________</w:t>
      </w:r>
    </w:p>
    <w:p>
      <w:pPr>
        <w:spacing w:after="0"/>
        <w:ind w:left="0"/>
        <w:jc w:val="both"/>
      </w:pPr>
      <w:r>
        <w:rPr>
          <w:rFonts w:ascii="Times New Roman"/>
          <w:b/>
          <w:i w:val="false"/>
          <w:color w:val="000000"/>
          <w:sz w:val="28"/>
        </w:rPr>
        <w:t>Орындаушыны</w:t>
      </w:r>
      <w:r>
        <w:rPr>
          <w:rFonts w:ascii="Times New Roman"/>
          <w:b/>
          <w:i w:val="false"/>
          <w:color w:val="000000"/>
          <w:sz w:val="28"/>
        </w:rPr>
        <w:t>ң</w:t>
      </w:r>
      <w:r>
        <w:rPr>
          <w:rFonts w:ascii="Times New Roman"/>
          <w:b/>
          <w:i w:val="false"/>
          <w:color w:val="000000"/>
          <w:sz w:val="28"/>
        </w:rPr>
        <w:t xml:space="preserve"> аты-ж</w:t>
      </w:r>
      <w:r>
        <w:rPr>
          <w:rFonts w:ascii="Times New Roman"/>
          <w:b/>
          <w:i w:val="false"/>
          <w:color w:val="000000"/>
          <w:sz w:val="28"/>
        </w:rPr>
        <w:t>ө</w:t>
      </w:r>
      <w:r>
        <w:rPr>
          <w:rFonts w:ascii="Times New Roman"/>
          <w:b/>
          <w:i w:val="false"/>
          <w:color w:val="000000"/>
          <w:sz w:val="28"/>
        </w:rPr>
        <w:t>ні ж</w:t>
      </w:r>
      <w:r>
        <w:rPr>
          <w:rFonts w:ascii="Times New Roman"/>
          <w:b/>
          <w:i w:val="false"/>
          <w:color w:val="000000"/>
          <w:sz w:val="28"/>
        </w:rPr>
        <w:t>ә</w:t>
      </w:r>
      <w:r>
        <w:rPr>
          <w:rFonts w:ascii="Times New Roman"/>
          <w:b/>
          <w:i w:val="false"/>
          <w:color w:val="000000"/>
          <w:sz w:val="28"/>
        </w:rPr>
        <w:t>не телефоны</w:t>
      </w:r>
      <w:r>
        <w:br/>
      </w:r>
      <w:r>
        <w:rPr>
          <w:rFonts w:ascii="Times New Roman"/>
          <w:b w:val="false"/>
          <w:i w:val="false"/>
          <w:color w:val="000000"/>
          <w:sz w:val="28"/>
        </w:rPr>
        <w:t xml:space="preserve">
Фамилия и телефон исполнителя _____________________ </w:t>
      </w:r>
      <w:r>
        <w:rPr>
          <w:rFonts w:ascii="Times New Roman"/>
          <w:b/>
          <w:i w:val="false"/>
          <w:color w:val="000000"/>
          <w:sz w:val="28"/>
        </w:rPr>
        <w:t>Тел</w:t>
      </w:r>
      <w:r>
        <w:rPr>
          <w:rFonts w:ascii="Times New Roman"/>
          <w:b w:val="false"/>
          <w:i w:val="false"/>
          <w:color w:val="000000"/>
          <w:sz w:val="28"/>
        </w:rPr>
        <w:t>. ____________</w:t>
      </w:r>
    </w:p>
    <w:p>
      <w:pPr>
        <w:spacing w:after="0"/>
        <w:ind w:left="0"/>
        <w:jc w:val="both"/>
      </w:pPr>
      <w:r>
        <w:rPr>
          <w:rFonts w:ascii="Times New Roman"/>
          <w:b/>
          <w:i w:val="false"/>
          <w:color w:val="000000"/>
          <w:sz w:val="28"/>
        </w:rPr>
        <w:t>Басшы                           (Т.А.</w:t>
      </w:r>
      <w:r>
        <w:rPr>
          <w:rFonts w:ascii="Times New Roman"/>
          <w:b/>
          <w:i w:val="false"/>
          <w:color w:val="000000"/>
          <w:sz w:val="28"/>
        </w:rPr>
        <w:t>Ә</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Руководитель _____________________ (Ф.И.О., подпись) ________________</w:t>
      </w:r>
    </w:p>
    <w:p>
      <w:pPr>
        <w:spacing w:after="0"/>
        <w:ind w:left="0"/>
        <w:jc w:val="both"/>
      </w:pPr>
      <w:r>
        <w:rPr>
          <w:rFonts w:ascii="Times New Roman"/>
          <w:b/>
          <w:i w:val="false"/>
          <w:color w:val="000000"/>
          <w:sz w:val="28"/>
        </w:rPr>
        <w:t>Бас бухгалтер                   (Т.А.</w:t>
      </w:r>
      <w:r>
        <w:rPr>
          <w:rFonts w:ascii="Times New Roman"/>
          <w:b/>
          <w:i w:val="false"/>
          <w:color w:val="000000"/>
          <w:sz w:val="28"/>
        </w:rPr>
        <w:t>Ә</w:t>
      </w:r>
      <w:r>
        <w:rPr>
          <w:rFonts w:ascii="Times New Roman"/>
          <w:b/>
          <w:i w:val="false"/>
          <w:color w:val="000000"/>
          <w:sz w:val="28"/>
        </w:rPr>
        <w:t xml:space="preserve">,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Главный бухгалтер ________________ (Ф.И.О., подпись) ________________</w:t>
      </w:r>
    </w:p>
    <w:p>
      <w:pPr>
        <w:spacing w:after="0"/>
        <w:ind w:left="0"/>
        <w:jc w:val="both"/>
      </w:pPr>
      <w:r>
        <w:rPr>
          <w:rFonts w:ascii="Times New Roman"/>
          <w:b/>
          <w:i w:val="false"/>
          <w:color w:val="000000"/>
          <w:sz w:val="28"/>
        </w:rPr>
        <w:t>                                                  М.О.</w:t>
      </w:r>
      <w:r>
        <w:br/>
      </w:r>
      <w:r>
        <w:rPr>
          <w:rFonts w:ascii="Times New Roman"/>
          <w:b w:val="false"/>
          <w:i w:val="false"/>
          <w:color w:val="000000"/>
          <w:sz w:val="28"/>
        </w:rPr>
        <w:t>
                                                       М.П.</w:t>
      </w:r>
    </w:p>
    <w:bookmarkStart w:name="z11" w:id="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15 августа 2011 года № 228   </w:t>
      </w:r>
    </w:p>
    <w:bookmarkEnd w:id="3"/>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приказу Председателя Агентства </w:t>
      </w:r>
      <w:r>
        <w:br/>
      </w:r>
      <w:r>
        <w:rPr>
          <w:rFonts w:ascii="Times New Roman"/>
          <w:b w:val="false"/>
          <w:i w:val="false"/>
          <w:color w:val="000000"/>
          <w:sz w:val="28"/>
        </w:rPr>
        <w:t>
Республики Казахстан по статистике</w:t>
      </w:r>
      <w:r>
        <w:br/>
      </w:r>
      <w:r>
        <w:rPr>
          <w:rFonts w:ascii="Times New Roman"/>
          <w:b w:val="false"/>
          <w:i w:val="false"/>
          <w:color w:val="000000"/>
          <w:sz w:val="28"/>
        </w:rPr>
        <w:t xml:space="preserve">
от 13 июля 2010 года № 180    </w:t>
      </w:r>
    </w:p>
    <w:bookmarkStart w:name="z12" w:id="4"/>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w:t>
      </w:r>
      <w:r>
        <w:br/>
      </w:r>
      <w:r>
        <w:rPr>
          <w:rFonts w:ascii="Times New Roman"/>
          <w:b/>
          <w:i w:val="false"/>
          <w:color w:val="000000"/>
        </w:rPr>
        <w:t>
"Отчет о затратах на охрану окружающей среды"</w:t>
      </w:r>
      <w:r>
        <w:br/>
      </w:r>
      <w:r>
        <w:rPr>
          <w:rFonts w:ascii="Times New Roman"/>
          <w:b/>
          <w:i w:val="false"/>
          <w:color w:val="000000"/>
        </w:rPr>
        <w:t>
(код 1411104, индекс 4-ОС, периодичность годовая)</w:t>
      </w:r>
    </w:p>
    <w:bookmarkEnd w:id="4"/>
    <w:bookmarkStart w:name="z13" w:id="5"/>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статьи 12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 затратах на охрану окружающей среды", (код 1411104, индекс 4-ОС,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w:t>
      </w:r>
      <w:r>
        <w:rPr>
          <w:rFonts w:ascii="Times New Roman"/>
          <w:b w:val="false"/>
          <w:i w:val="false"/>
          <w:color w:val="000000"/>
          <w:sz w:val="28"/>
        </w:rPr>
        <w:t>
      1) общий объем затрат на охрану окружающей среды - расходы предприятий и организаций по содержанию и эксплуатации основных средств, предназначенных для охраны окружающей среды и рационального использования природных ресурсов, затраты на капитальный ремонт основных фондов и текущие затраты предприятий и организаций, связанные с охраной окружающей среды и рациональным использованием природных ресурсов, затраты органов исполнительной власти на содержание аппарата, занимающегося вопросами охраны окружающей среды, затраты на образование, научные исследования и разработки в сфере охраны окружающей среды и рационального природопользования, затраты на мероприятия по охране окружающей среды;</w:t>
      </w:r>
      <w:r>
        <w:br/>
      </w:r>
      <w:r>
        <w:rPr>
          <w:rFonts w:ascii="Times New Roman"/>
          <w:b w:val="false"/>
          <w:i w:val="false"/>
          <w:color w:val="000000"/>
          <w:sz w:val="28"/>
        </w:rPr>
        <w:t>
</w:t>
      </w:r>
      <w:r>
        <w:rPr>
          <w:rFonts w:ascii="Times New Roman"/>
          <w:b w:val="false"/>
          <w:i w:val="false"/>
          <w:color w:val="000000"/>
          <w:sz w:val="28"/>
        </w:rPr>
        <w:t>
      2) текущие затраты на охрану природы - расходы предприятий и организаций по содержанию и эксплуатации основных средств, предназначенных для охраны окружающей среды. Сюда же относятся затраты на проведение текущих природоохранных мероприятий, по рекультивации нарушенных земель, расчистке русел малых рек, поддержанию водоохранных зон согласно требованиям Экологического кодекса, контролю качества водных источников, атмосферного воздуха. При передаче отчитывающимися объектами сточных вод и отходов сторонним организациям для их последующей очистки (обезвреживания) и сброса, величина оплаты за этот прием также включается в объем текущих природоохранных расходов;</w:t>
      </w:r>
      <w:r>
        <w:br/>
      </w:r>
      <w:r>
        <w:rPr>
          <w:rFonts w:ascii="Times New Roman"/>
          <w:b w:val="false"/>
          <w:i w:val="false"/>
          <w:color w:val="000000"/>
          <w:sz w:val="28"/>
        </w:rPr>
        <w:t>
</w:t>
      </w:r>
      <w:r>
        <w:rPr>
          <w:rFonts w:ascii="Times New Roman"/>
          <w:b w:val="false"/>
          <w:i w:val="false"/>
          <w:color w:val="000000"/>
          <w:sz w:val="28"/>
        </w:rPr>
        <w:t>
      3) экологические платежи - фактически выплаченные платежи за эмиссии в окружающую среду в пределах установленных лимитов и за сверхнормативные выбросы загрязняющих веществ в природную среду;</w:t>
      </w:r>
      <w:r>
        <w:br/>
      </w:r>
      <w:r>
        <w:rPr>
          <w:rFonts w:ascii="Times New Roman"/>
          <w:b w:val="false"/>
          <w:i w:val="false"/>
          <w:color w:val="000000"/>
          <w:sz w:val="28"/>
        </w:rPr>
        <w:t>
</w:t>
      </w:r>
      <w:r>
        <w:rPr>
          <w:rFonts w:ascii="Times New Roman"/>
          <w:b w:val="false"/>
          <w:i w:val="false"/>
          <w:color w:val="000000"/>
          <w:sz w:val="28"/>
        </w:rPr>
        <w:t>
      4) средства, взысканные в возмещение ущерба, причиненного нарушением экологического законодательства - фактически взысканные в возмещение ущерба, причиненного нарушением экологического законодательства. К ним относятся выплаты за аварийное загрязнение окружающей среды, за нерациональное использование и порчу природных ресурсов;</w:t>
      </w:r>
      <w:r>
        <w:br/>
      </w:r>
      <w:r>
        <w:rPr>
          <w:rFonts w:ascii="Times New Roman"/>
          <w:b w:val="false"/>
          <w:i w:val="false"/>
          <w:color w:val="000000"/>
          <w:sz w:val="28"/>
        </w:rPr>
        <w:t>
</w:t>
      </w:r>
      <w:r>
        <w:rPr>
          <w:rFonts w:ascii="Times New Roman"/>
          <w:b w:val="false"/>
          <w:i w:val="false"/>
          <w:color w:val="000000"/>
          <w:sz w:val="28"/>
        </w:rPr>
        <w:t>
      5) платы за использование природных ресурсов - фактически произведенные выплаты за пользование водными ресурсами поверхностных источников, за пользование земельными участками, за эмиссии в окружающую среду, за пользование животным миром, за лесные пользования, за использование особо охраняемых природных территорий.</w:t>
      </w:r>
      <w:r>
        <w:br/>
      </w:r>
      <w:r>
        <w:rPr>
          <w:rFonts w:ascii="Times New Roman"/>
          <w:b w:val="false"/>
          <w:i w:val="false"/>
          <w:color w:val="000000"/>
          <w:sz w:val="28"/>
        </w:rPr>
        <w:t>
</w:t>
      </w:r>
      <w:r>
        <w:rPr>
          <w:rFonts w:ascii="Times New Roman"/>
          <w:b w:val="false"/>
          <w:i w:val="false"/>
          <w:color w:val="000000"/>
          <w:sz w:val="28"/>
        </w:rPr>
        <w:t>
      3. Данная статистическая форма заполняется на основании данных бухгалтерского и первичного учета, фактических затрат на охрану окружающей среды и рациональное использование природных ресурсов.</w:t>
      </w:r>
      <w:r>
        <w:br/>
      </w:r>
      <w:r>
        <w:rPr>
          <w:rFonts w:ascii="Times New Roman"/>
          <w:b w:val="false"/>
          <w:i w:val="false"/>
          <w:color w:val="000000"/>
          <w:sz w:val="28"/>
        </w:rPr>
        <w:t>
</w:t>
      </w:r>
      <w:r>
        <w:rPr>
          <w:rFonts w:ascii="Times New Roman"/>
          <w:b w:val="false"/>
          <w:i w:val="false"/>
          <w:color w:val="000000"/>
          <w:sz w:val="28"/>
        </w:rPr>
        <w:t>
      По разделу 1 пояснения к затратам и видам природоохранной деятельности приведены в Методических рекомендациях по формированию показателей статистики окружающей среды, а также в ведомственном Классификаторе видов деятельности и затрат по охране окружающей среды (утверждены приказами Агентства Республики Казахстан по статистике № 337 от 9 декабря 2010 года и № 85 от 17 марта 2011 года), которые представлены на Интернет-ресурсе Агентства Республики Казахстан по статистике www.stat.kz в подразделах "Методологические положения" и "Статистические классификации".</w:t>
      </w:r>
      <w:r>
        <w:br/>
      </w:r>
      <w:r>
        <w:rPr>
          <w:rFonts w:ascii="Times New Roman"/>
          <w:b w:val="false"/>
          <w:i w:val="false"/>
          <w:color w:val="000000"/>
          <w:sz w:val="28"/>
        </w:rPr>
        <w:t>
</w:t>
      </w:r>
      <w:r>
        <w:rPr>
          <w:rFonts w:ascii="Times New Roman"/>
          <w:b w:val="false"/>
          <w:i w:val="false"/>
          <w:color w:val="000000"/>
          <w:sz w:val="28"/>
        </w:rPr>
        <w:t>
      4. Строка 1 раздела 2 включает текущие затраты по охране и рациональному использованию водных ресурсов, содержанию и эксплуатации:</w:t>
      </w:r>
      <w:r>
        <w:br/>
      </w:r>
      <w:r>
        <w:rPr>
          <w:rFonts w:ascii="Times New Roman"/>
          <w:b w:val="false"/>
          <w:i w:val="false"/>
          <w:color w:val="000000"/>
          <w:sz w:val="28"/>
        </w:rPr>
        <w:t>
</w:t>
      </w:r>
      <w:r>
        <w:rPr>
          <w:rFonts w:ascii="Times New Roman"/>
          <w:b w:val="false"/>
          <w:i w:val="false"/>
          <w:color w:val="000000"/>
          <w:sz w:val="28"/>
        </w:rPr>
        <w:t>
      станций биологической физико-химической и механической очистки производственных и коммунальных сточных вод;</w:t>
      </w:r>
      <w:r>
        <w:br/>
      </w:r>
      <w:r>
        <w:rPr>
          <w:rFonts w:ascii="Times New Roman"/>
          <w:b w:val="false"/>
          <w:i w:val="false"/>
          <w:color w:val="000000"/>
          <w:sz w:val="28"/>
        </w:rPr>
        <w:t>
</w:t>
      </w:r>
      <w:r>
        <w:rPr>
          <w:rFonts w:ascii="Times New Roman"/>
          <w:b w:val="false"/>
          <w:i w:val="false"/>
          <w:color w:val="000000"/>
          <w:sz w:val="28"/>
        </w:rPr>
        <w:t>
      сооружений и установок по доочистке сточных вод, включая земледельческие поля орошения;</w:t>
      </w:r>
      <w:r>
        <w:br/>
      </w:r>
      <w:r>
        <w:rPr>
          <w:rFonts w:ascii="Times New Roman"/>
          <w:b w:val="false"/>
          <w:i w:val="false"/>
          <w:color w:val="000000"/>
          <w:sz w:val="28"/>
        </w:rPr>
        <w:t>
</w:t>
      </w:r>
      <w:r>
        <w:rPr>
          <w:rFonts w:ascii="Times New Roman"/>
          <w:b w:val="false"/>
          <w:i w:val="false"/>
          <w:color w:val="000000"/>
          <w:sz w:val="28"/>
        </w:rPr>
        <w:t>
      опытных установок и цехов на предприятиях, связанных с разработкой методов очистки сточных вод;</w:t>
      </w:r>
      <w:r>
        <w:br/>
      </w:r>
      <w:r>
        <w:rPr>
          <w:rFonts w:ascii="Times New Roman"/>
          <w:b w:val="false"/>
          <w:i w:val="false"/>
          <w:color w:val="000000"/>
          <w:sz w:val="28"/>
        </w:rPr>
        <w:t>
</w:t>
      </w:r>
      <w:r>
        <w:rPr>
          <w:rFonts w:ascii="Times New Roman"/>
          <w:b w:val="false"/>
          <w:i w:val="false"/>
          <w:color w:val="000000"/>
          <w:sz w:val="28"/>
        </w:rPr>
        <w:t>
      установок и сооружений для сбора, транспортировки, переработки и ликвидации жидких производственных отходов, загрязняющих водоемы или подземные воды;</w:t>
      </w:r>
      <w:r>
        <w:br/>
      </w:r>
      <w:r>
        <w:rPr>
          <w:rFonts w:ascii="Times New Roman"/>
          <w:b w:val="false"/>
          <w:i w:val="false"/>
          <w:color w:val="000000"/>
          <w:sz w:val="28"/>
        </w:rPr>
        <w:t>
</w:t>
      </w:r>
      <w:r>
        <w:rPr>
          <w:rFonts w:ascii="Times New Roman"/>
          <w:b w:val="false"/>
          <w:i w:val="false"/>
          <w:color w:val="000000"/>
          <w:sz w:val="28"/>
        </w:rPr>
        <w:t>
      береговых сооружений для приема с судов хозяйственно-бытовых сточных вод и мусора для утилизации, складирования и очистки;</w:t>
      </w:r>
      <w:r>
        <w:br/>
      </w:r>
      <w:r>
        <w:rPr>
          <w:rFonts w:ascii="Times New Roman"/>
          <w:b w:val="false"/>
          <w:i w:val="false"/>
          <w:color w:val="000000"/>
          <w:sz w:val="28"/>
        </w:rPr>
        <w:t>
</w:t>
      </w:r>
      <w:r>
        <w:rPr>
          <w:rFonts w:ascii="Times New Roman"/>
          <w:b w:val="false"/>
          <w:i w:val="false"/>
          <w:color w:val="000000"/>
          <w:sz w:val="28"/>
        </w:rPr>
        <w:t>
      отдельных сооружений первичной стадии очистки сточных вод (нефтеловушек, жироловок, станций нейтрализации флотационных установок и установок обезвреживания шламов);</w:t>
      </w:r>
      <w:r>
        <w:br/>
      </w:r>
      <w:r>
        <w:rPr>
          <w:rFonts w:ascii="Times New Roman"/>
          <w:b w:val="false"/>
          <w:i w:val="false"/>
          <w:color w:val="000000"/>
          <w:sz w:val="28"/>
        </w:rPr>
        <w:t>
</w:t>
      </w:r>
      <w:r>
        <w:rPr>
          <w:rFonts w:ascii="Times New Roman"/>
          <w:b w:val="false"/>
          <w:i w:val="false"/>
          <w:color w:val="000000"/>
          <w:sz w:val="28"/>
        </w:rPr>
        <w:t>
      канализационных сетей, подводимых к сооружениям по очистке сточных вод и для отведения сточных вод на поля фильтрации, поля орошения, к специально построенным накопителям, испарителям; сооружений для очистки коммунальных сточных вод;</w:t>
      </w:r>
      <w:r>
        <w:br/>
      </w:r>
      <w:r>
        <w:rPr>
          <w:rFonts w:ascii="Times New Roman"/>
          <w:b w:val="false"/>
          <w:i w:val="false"/>
          <w:color w:val="000000"/>
          <w:sz w:val="28"/>
        </w:rPr>
        <w:t>
</w:t>
      </w:r>
      <w:r>
        <w:rPr>
          <w:rFonts w:ascii="Times New Roman"/>
          <w:b w:val="false"/>
          <w:i w:val="false"/>
          <w:color w:val="000000"/>
          <w:sz w:val="28"/>
        </w:rPr>
        <w:t>
      внеплощадных сетей канализации для отвода промышленных сточных вод (включая ливневые) и сооружений из них станций перекачки, станций по контролю, подготовке, усреднению сточных вод и емкостей для временной аккумуляции этих вод в случае аварийных сбросов загрязнений и повышения концентрации их выше предельно допустимых норм с последующей передачей на станции очистки. В основные коммуникации не входят внутриплощадочные сети промышленных предприятий. Если канализационные сети не подведены к очистным сооружениям и производят сброс загрязненных сточных вод в природные водные объекты, затраты на содержание и эксплуатацию этих сетей по данной строке не показываются;</w:t>
      </w:r>
      <w:r>
        <w:br/>
      </w:r>
      <w:r>
        <w:rPr>
          <w:rFonts w:ascii="Times New Roman"/>
          <w:b w:val="false"/>
          <w:i w:val="false"/>
          <w:color w:val="000000"/>
          <w:sz w:val="28"/>
        </w:rPr>
        <w:t>
</w:t>
      </w:r>
      <w:r>
        <w:rPr>
          <w:rFonts w:ascii="Times New Roman"/>
          <w:b w:val="false"/>
          <w:i w:val="false"/>
          <w:color w:val="000000"/>
          <w:sz w:val="28"/>
        </w:rPr>
        <w:t>
      береговых и плавучих станций очистки балластных и льяльных (подсланевых) вод;</w:t>
      </w:r>
      <w:r>
        <w:br/>
      </w:r>
      <w:r>
        <w:rPr>
          <w:rFonts w:ascii="Times New Roman"/>
          <w:b w:val="false"/>
          <w:i w:val="false"/>
          <w:color w:val="000000"/>
          <w:sz w:val="28"/>
        </w:rPr>
        <w:t>
</w:t>
      </w:r>
      <w:r>
        <w:rPr>
          <w:rFonts w:ascii="Times New Roman"/>
          <w:b w:val="false"/>
          <w:i w:val="false"/>
          <w:color w:val="000000"/>
          <w:sz w:val="28"/>
        </w:rPr>
        <w:t>
      систем водоснабжения с замкнутыми циклами (с возвратом для нужд технического водоснабжения сточных вод после их соответствующей очистки и обработки), включая оборотные системы гидрозолоудалении и гидроудаления различных шлаков, оборотные системы последовательного и повторного использования воды, в том числе, поступающей от других предприятий;</w:t>
      </w:r>
      <w:r>
        <w:br/>
      </w:r>
      <w:r>
        <w:rPr>
          <w:rFonts w:ascii="Times New Roman"/>
          <w:b w:val="false"/>
          <w:i w:val="false"/>
          <w:color w:val="000000"/>
          <w:sz w:val="28"/>
        </w:rPr>
        <w:t>
</w:t>
      </w:r>
      <w:r>
        <w:rPr>
          <w:rFonts w:ascii="Times New Roman"/>
          <w:b w:val="false"/>
          <w:i w:val="false"/>
          <w:color w:val="000000"/>
          <w:sz w:val="28"/>
        </w:rPr>
        <w:t>
      установок, оборудования и технического флота по сбору нефти, мусора и других жидких, твердых отходов с акваторий рек, водоемов, портов и внутренних морей, а также на проведение мероприятий по дооборудованию действующих судов;</w:t>
      </w:r>
      <w:r>
        <w:br/>
      </w:r>
      <w:r>
        <w:rPr>
          <w:rFonts w:ascii="Times New Roman"/>
          <w:b w:val="false"/>
          <w:i w:val="false"/>
          <w:color w:val="000000"/>
          <w:sz w:val="28"/>
        </w:rPr>
        <w:t>
</w:t>
      </w:r>
      <w:r>
        <w:rPr>
          <w:rFonts w:ascii="Times New Roman"/>
          <w:b w:val="false"/>
          <w:i w:val="false"/>
          <w:color w:val="000000"/>
          <w:sz w:val="28"/>
        </w:rPr>
        <w:t>
      поддержанию согласно требованиям </w:t>
      </w:r>
      <w:r>
        <w:rPr>
          <w:rFonts w:ascii="Times New Roman"/>
          <w:b w:val="false"/>
          <w:i w:val="false"/>
          <w:color w:val="000000"/>
          <w:sz w:val="28"/>
        </w:rPr>
        <w:t>Экологического</w:t>
      </w:r>
      <w:r>
        <w:rPr>
          <w:rFonts w:ascii="Times New Roman"/>
          <w:b w:val="false"/>
          <w:i w:val="false"/>
          <w:color w:val="000000"/>
          <w:sz w:val="28"/>
        </w:rPr>
        <w:t xml:space="preserve"> кодекса, водоохранных зон с комплексом технологических, лесомелиоративных, агротехнических, гидротехнических, санитарных мероприятий, засорения и истощения водных ресурсов;</w:t>
      </w:r>
      <w:r>
        <w:br/>
      </w:r>
      <w:r>
        <w:rPr>
          <w:rFonts w:ascii="Times New Roman"/>
          <w:b w:val="false"/>
          <w:i w:val="false"/>
          <w:color w:val="000000"/>
          <w:sz w:val="28"/>
        </w:rPr>
        <w:t>
</w:t>
      </w:r>
      <w:r>
        <w:rPr>
          <w:rFonts w:ascii="Times New Roman"/>
          <w:b w:val="false"/>
          <w:i w:val="false"/>
          <w:color w:val="000000"/>
          <w:sz w:val="28"/>
        </w:rPr>
        <w:t>
      поддержанию согласно требованиям Экологического кодекса, специальных водохранилищ по борьбе с вредным воздействием вод, а также для обеспечения санитарно-оздоровительных (экологических) попусков. Затраты на содержание и эксплуатацию водохранилищ, предназначенных для гидроэнергетических, ирригационных и производственных нужд, сюда не включаются;</w:t>
      </w:r>
      <w:r>
        <w:br/>
      </w:r>
      <w:r>
        <w:rPr>
          <w:rFonts w:ascii="Times New Roman"/>
          <w:b w:val="false"/>
          <w:i w:val="false"/>
          <w:color w:val="000000"/>
          <w:sz w:val="28"/>
        </w:rPr>
        <w:t>
</w:t>
      </w:r>
      <w:r>
        <w:rPr>
          <w:rFonts w:ascii="Times New Roman"/>
          <w:b w:val="false"/>
          <w:i w:val="false"/>
          <w:color w:val="000000"/>
          <w:sz w:val="28"/>
        </w:rPr>
        <w:t>
      русловых аэрационных станций и водоохранных объектов межотраслевого значения;</w:t>
      </w:r>
      <w:r>
        <w:br/>
      </w:r>
      <w:r>
        <w:rPr>
          <w:rFonts w:ascii="Times New Roman"/>
          <w:b w:val="false"/>
          <w:i w:val="false"/>
          <w:color w:val="000000"/>
          <w:sz w:val="28"/>
        </w:rPr>
        <w:t>
</w:t>
      </w:r>
      <w:r>
        <w:rPr>
          <w:rFonts w:ascii="Times New Roman"/>
          <w:b w:val="false"/>
          <w:i w:val="false"/>
          <w:color w:val="000000"/>
          <w:sz w:val="28"/>
        </w:rPr>
        <w:t>
      рассеивающих выпусков;</w:t>
      </w:r>
      <w:r>
        <w:br/>
      </w:r>
      <w:r>
        <w:rPr>
          <w:rFonts w:ascii="Times New Roman"/>
          <w:b w:val="false"/>
          <w:i w:val="false"/>
          <w:color w:val="000000"/>
          <w:sz w:val="28"/>
        </w:rPr>
        <w:t>
</w:t>
      </w:r>
      <w:r>
        <w:rPr>
          <w:rFonts w:ascii="Times New Roman"/>
          <w:b w:val="false"/>
          <w:i w:val="false"/>
          <w:color w:val="000000"/>
          <w:sz w:val="28"/>
        </w:rPr>
        <w:t>
      полей фильтрации, полей орошения, специально построенных накопителей, испарителей и отстойников, отведение (сброс) загрязненных сточных вод, которые не приводят к загрязнению поверхностных и подземных водных ресурсов;</w:t>
      </w:r>
      <w:r>
        <w:br/>
      </w:r>
      <w:r>
        <w:rPr>
          <w:rFonts w:ascii="Times New Roman"/>
          <w:b w:val="false"/>
          <w:i w:val="false"/>
          <w:color w:val="000000"/>
          <w:sz w:val="28"/>
        </w:rPr>
        <w:t>
</w:t>
      </w:r>
      <w:r>
        <w:rPr>
          <w:rFonts w:ascii="Times New Roman"/>
          <w:b w:val="false"/>
          <w:i w:val="false"/>
          <w:color w:val="000000"/>
          <w:sz w:val="28"/>
        </w:rPr>
        <w:t>
      осуществлению регулирования стока малых рек, расчистку их русел, мероприятия по восстановлению и поддержанию благоприятного гидрологического режима и санитарного состояния малых рек;</w:t>
      </w:r>
      <w:r>
        <w:br/>
      </w:r>
      <w:r>
        <w:rPr>
          <w:rFonts w:ascii="Times New Roman"/>
          <w:b w:val="false"/>
          <w:i w:val="false"/>
          <w:color w:val="000000"/>
          <w:sz w:val="28"/>
        </w:rPr>
        <w:t>
</w:t>
      </w:r>
      <w:r>
        <w:rPr>
          <w:rFonts w:ascii="Times New Roman"/>
          <w:b w:val="false"/>
          <w:i w:val="false"/>
          <w:color w:val="000000"/>
          <w:sz w:val="28"/>
        </w:rPr>
        <w:t>
      проведению мероприятий для повторного использования сбросных и дренажных вод (включая сбросные воды с рисовых полей) и улучшения их качества (аккумулирующие емкости, отстойники, сооружения и устройства для аэрации вод, биологические каналы, экраны для задержания пестицидов);</w:t>
      </w:r>
      <w:r>
        <w:br/>
      </w:r>
      <w:r>
        <w:rPr>
          <w:rFonts w:ascii="Times New Roman"/>
          <w:b w:val="false"/>
          <w:i w:val="false"/>
          <w:color w:val="000000"/>
          <w:sz w:val="28"/>
        </w:rPr>
        <w:t>
</w:t>
      </w:r>
      <w:r>
        <w:rPr>
          <w:rFonts w:ascii="Times New Roman"/>
          <w:b w:val="false"/>
          <w:i w:val="false"/>
          <w:color w:val="000000"/>
          <w:sz w:val="28"/>
        </w:rPr>
        <w:t>
      автоматизированных систем управления (далее - АСУ) водохозяйственными комплексами в бассейнах важнейших рек. АСУ водоохранными комплексами, систем контроля качества морских, природных и сточных вод (включая эксплуатацию специальных судов, лабораторий), систем управления водораспределением (включая орошаемое земледелие), системы государственного водного кадастра, обеспечению первичного учета вод и разработки сводных данных ведения государственного учета использования вод (содержание и эксплуатация автоматизированных станций, измерительных установок) по учету объема и качества забираемой и сбрасываемой воды, вычислительных центров по обработке данных учета;</w:t>
      </w:r>
      <w:r>
        <w:br/>
      </w:r>
      <w:r>
        <w:rPr>
          <w:rFonts w:ascii="Times New Roman"/>
          <w:b w:val="false"/>
          <w:i w:val="false"/>
          <w:color w:val="000000"/>
          <w:sz w:val="28"/>
        </w:rPr>
        <w:t>
</w:t>
      </w:r>
      <w:r>
        <w:rPr>
          <w:rFonts w:ascii="Times New Roman"/>
          <w:b w:val="false"/>
          <w:i w:val="false"/>
          <w:color w:val="000000"/>
          <w:sz w:val="28"/>
        </w:rPr>
        <w:t>
      установок, цехов и осуществлению мероприятий по извлечению ценных веществ из отработавших вод. Сюда следует относить установки и цеха по извлечению и регенерации из водных растворов органических растворителей, ценных компонентов из гальванических и травильных растворов, из сточных вод производств черной и цветной металлургии, при производстве и обработке кинопленки и тому подобное по извлечению из отработавших вод и переработке солей кальция, магния, натрия, фтористых соединений на заводах основной химии, титаномагниевых отработавших технологических растворов на предприятиях целлюлозно-бумажной, химической, нефтехимической и отраслей промышленности, по выделению из отработанных вод и утилизации нефтепродуктов и масел, по переработке избыточного ила очистных сооружений, по извлечению и переработке отходов пищевой промышленности, по переработке и обезвреживанию образующихся на предприятии токсичных соединений, а также аналогичные установки, цеха и мероприятия на предприятиях различных отраслей промышленности, транспорта, сельского хозяйства, жилищно-коммунального хозяйства.</w:t>
      </w:r>
      <w:r>
        <w:br/>
      </w:r>
      <w:r>
        <w:rPr>
          <w:rFonts w:ascii="Times New Roman"/>
          <w:b w:val="false"/>
          <w:i w:val="false"/>
          <w:color w:val="000000"/>
          <w:sz w:val="28"/>
        </w:rPr>
        <w:t>
</w:t>
      </w:r>
      <w:r>
        <w:rPr>
          <w:rFonts w:ascii="Times New Roman"/>
          <w:b w:val="false"/>
          <w:i w:val="false"/>
          <w:color w:val="000000"/>
          <w:sz w:val="28"/>
        </w:rPr>
        <w:t>
      В строке 1 не показываются затраты на содержание и эксплуатацию промышленных и коммунальных водопроводов, включая выплаты промышленных предприятий за воду, забираемую из водохозяйственных систем, а также штрафы за нарушение Водного законодательства.</w:t>
      </w:r>
      <w:r>
        <w:br/>
      </w:r>
      <w:r>
        <w:rPr>
          <w:rFonts w:ascii="Times New Roman"/>
          <w:b w:val="false"/>
          <w:i w:val="false"/>
          <w:color w:val="000000"/>
          <w:sz w:val="28"/>
        </w:rPr>
        <w:t>
</w:t>
      </w:r>
      <w:r>
        <w:rPr>
          <w:rFonts w:ascii="Times New Roman"/>
          <w:b w:val="false"/>
          <w:i w:val="false"/>
          <w:color w:val="000000"/>
          <w:sz w:val="28"/>
        </w:rPr>
        <w:t>
      Строка 2 включает затраты по охране атмосферного воздуха, содержанию и эксплуатации:</w:t>
      </w:r>
      <w:r>
        <w:br/>
      </w:r>
      <w:r>
        <w:rPr>
          <w:rFonts w:ascii="Times New Roman"/>
          <w:b w:val="false"/>
          <w:i w:val="false"/>
          <w:color w:val="000000"/>
          <w:sz w:val="28"/>
        </w:rPr>
        <w:t>
</w:t>
      </w:r>
      <w:r>
        <w:rPr>
          <w:rFonts w:ascii="Times New Roman"/>
          <w:b w:val="false"/>
          <w:i w:val="false"/>
          <w:color w:val="000000"/>
          <w:sz w:val="28"/>
        </w:rPr>
        <w:t>
      установок для улавливания и обезвреживания вредных веществ из газов, отходящих от технологических агрегатов и из вентиляционного воздуха, непосредственно перед выбросом их в атмосферу. Отнесение этих затрат к категории воздухоохранным осуществляется только при условии, если эти установки по своему прямому назначению являются санитарными, то есть обеспечивают снижение выбросов вредных веществ в атмосферный воздух. В этот же показатель включаются затраты на содержание и эксплуатацию опытно-промышленных установок и цехов по разработке методов очистки отходящих газов от вредных выбросов в атмосферу, а также автоматизированных систем контроля за загрязнением атмосферного воздуха, на содержание лабораторий по контролю за загрязнением атмосферного воздуха;</w:t>
      </w:r>
      <w:r>
        <w:br/>
      </w:r>
      <w:r>
        <w:rPr>
          <w:rFonts w:ascii="Times New Roman"/>
          <w:b w:val="false"/>
          <w:i w:val="false"/>
          <w:color w:val="000000"/>
          <w:sz w:val="28"/>
        </w:rPr>
        <w:t>
</w:t>
      </w:r>
      <w:r>
        <w:rPr>
          <w:rFonts w:ascii="Times New Roman"/>
          <w:b w:val="false"/>
          <w:i w:val="false"/>
          <w:color w:val="000000"/>
          <w:sz w:val="28"/>
        </w:rPr>
        <w:t>
      установок (производств) для утилизации веществ из отходящих газов;</w:t>
      </w:r>
      <w:r>
        <w:br/>
      </w:r>
      <w:r>
        <w:rPr>
          <w:rFonts w:ascii="Times New Roman"/>
          <w:b w:val="false"/>
          <w:i w:val="false"/>
          <w:color w:val="000000"/>
          <w:sz w:val="28"/>
        </w:rPr>
        <w:t>
</w:t>
      </w:r>
      <w:r>
        <w:rPr>
          <w:rFonts w:ascii="Times New Roman"/>
          <w:b w:val="false"/>
          <w:i w:val="false"/>
          <w:color w:val="000000"/>
          <w:sz w:val="28"/>
        </w:rPr>
        <w:t>
      контрольно-регулировочных пунктов по проверке токсичности отработавших газов автомобилей.</w:t>
      </w:r>
      <w:r>
        <w:br/>
      </w:r>
      <w:r>
        <w:rPr>
          <w:rFonts w:ascii="Times New Roman"/>
          <w:b w:val="false"/>
          <w:i w:val="false"/>
          <w:color w:val="000000"/>
          <w:sz w:val="28"/>
        </w:rPr>
        <w:t>
</w:t>
      </w:r>
      <w:r>
        <w:rPr>
          <w:rFonts w:ascii="Times New Roman"/>
          <w:b w:val="false"/>
          <w:i w:val="false"/>
          <w:color w:val="000000"/>
          <w:sz w:val="28"/>
        </w:rPr>
        <w:t>
      В виде исключения в состав текущих затрат на охрану атмосферного воздуха включаются затраты на содержание и эксплуатацию установок и устройств по дожигу и другим методам доочистки хвостовых газов перед непосредственным выбросом их в атмосферу.</w:t>
      </w:r>
      <w:r>
        <w:br/>
      </w:r>
      <w:r>
        <w:rPr>
          <w:rFonts w:ascii="Times New Roman"/>
          <w:b w:val="false"/>
          <w:i w:val="false"/>
          <w:color w:val="000000"/>
          <w:sz w:val="28"/>
        </w:rPr>
        <w:t>
</w:t>
      </w:r>
      <w:r>
        <w:rPr>
          <w:rFonts w:ascii="Times New Roman"/>
          <w:b w:val="false"/>
          <w:i w:val="false"/>
          <w:color w:val="000000"/>
          <w:sz w:val="28"/>
        </w:rPr>
        <w:t>
      Кроме того, в исключительных случаях, когда выбор тягодутьевой машины находится в прямой зависимости от сопоставления, создаваемого газопылеулавливающим аппаратом, затраты по эксплуатации этой машины относятся также на охрану атмосферного воздуха. Газопылеулавливающие установки и устройства, являющиеся элементами технологической схемы и служащие для получения планируемой продукции из минимального сырья (очистка газов, отходящих от реакторов при производстве сажи на заводах технического углерода; очистка газов, отходящих от рудно-термических печей при производстве желтого фосфора на фосфорных заводах; очистка газов, отходящих от печей "кипящего слоя" при производстве серной кислоты на химических заводах), к воздухоохранным не относятся. В состав текущих затрат на охрану атмосферного воздуха, кроме того, не включаются затраты на:</w:t>
      </w:r>
      <w:r>
        <w:br/>
      </w:r>
      <w:r>
        <w:rPr>
          <w:rFonts w:ascii="Times New Roman"/>
          <w:b w:val="false"/>
          <w:i w:val="false"/>
          <w:color w:val="000000"/>
          <w:sz w:val="28"/>
        </w:rPr>
        <w:t>
</w:t>
      </w:r>
      <w:r>
        <w:rPr>
          <w:rFonts w:ascii="Times New Roman"/>
          <w:b w:val="false"/>
          <w:i w:val="false"/>
          <w:color w:val="000000"/>
          <w:sz w:val="28"/>
        </w:rPr>
        <w:t xml:space="preserve">
      эксплуатацию газоотходов (воздуховодов); </w:t>
      </w:r>
      <w:r>
        <w:br/>
      </w:r>
      <w:r>
        <w:rPr>
          <w:rFonts w:ascii="Times New Roman"/>
          <w:b w:val="false"/>
          <w:i w:val="false"/>
          <w:color w:val="000000"/>
          <w:sz w:val="28"/>
        </w:rPr>
        <w:t>
</w:t>
      </w:r>
      <w:r>
        <w:rPr>
          <w:rFonts w:ascii="Times New Roman"/>
          <w:b w:val="false"/>
          <w:i w:val="false"/>
          <w:color w:val="000000"/>
          <w:sz w:val="28"/>
        </w:rPr>
        <w:t>
      дымососов (вентиляторов);</w:t>
      </w:r>
      <w:r>
        <w:br/>
      </w:r>
      <w:r>
        <w:rPr>
          <w:rFonts w:ascii="Times New Roman"/>
          <w:b w:val="false"/>
          <w:i w:val="false"/>
          <w:color w:val="000000"/>
          <w:sz w:val="28"/>
        </w:rPr>
        <w:t>
</w:t>
      </w:r>
      <w:r>
        <w:rPr>
          <w:rFonts w:ascii="Times New Roman"/>
          <w:b w:val="false"/>
          <w:i w:val="false"/>
          <w:color w:val="000000"/>
          <w:sz w:val="28"/>
        </w:rPr>
        <w:t>
      дымовых труб;</w:t>
      </w:r>
      <w:r>
        <w:br/>
      </w:r>
      <w:r>
        <w:rPr>
          <w:rFonts w:ascii="Times New Roman"/>
          <w:b w:val="false"/>
          <w:i w:val="false"/>
          <w:color w:val="000000"/>
          <w:sz w:val="28"/>
        </w:rPr>
        <w:t>
</w:t>
      </w:r>
      <w:r>
        <w:rPr>
          <w:rFonts w:ascii="Times New Roman"/>
          <w:b w:val="false"/>
          <w:i w:val="false"/>
          <w:color w:val="000000"/>
          <w:sz w:val="28"/>
        </w:rPr>
        <w:t>
      систем вентиляции и кондиционирования, служащих для создания нормальных санитарно-гигиенических условий на рабочих местах, санитарно-защитных зон;</w:t>
      </w:r>
      <w:r>
        <w:br/>
      </w:r>
      <w:r>
        <w:rPr>
          <w:rFonts w:ascii="Times New Roman"/>
          <w:b w:val="false"/>
          <w:i w:val="false"/>
          <w:color w:val="000000"/>
          <w:sz w:val="28"/>
        </w:rPr>
        <w:t>
</w:t>
      </w:r>
      <w:r>
        <w:rPr>
          <w:rFonts w:ascii="Times New Roman"/>
          <w:b w:val="false"/>
          <w:i w:val="false"/>
          <w:color w:val="000000"/>
          <w:sz w:val="28"/>
        </w:rPr>
        <w:t>
      уход за зелеными насаждениями, так как они являются составными элементами технологических схем, промсанитарии, благоустройства.</w:t>
      </w:r>
      <w:r>
        <w:br/>
      </w:r>
      <w:r>
        <w:rPr>
          <w:rFonts w:ascii="Times New Roman"/>
          <w:b w:val="false"/>
          <w:i w:val="false"/>
          <w:color w:val="000000"/>
          <w:sz w:val="28"/>
        </w:rPr>
        <w:t>
</w:t>
      </w:r>
      <w:r>
        <w:rPr>
          <w:rFonts w:ascii="Times New Roman"/>
          <w:b w:val="false"/>
          <w:i w:val="false"/>
          <w:color w:val="000000"/>
          <w:sz w:val="28"/>
        </w:rPr>
        <w:t>
      Строка 3.1 включает затраты по содержанию и эксплуатации полигонов, специально организованных мест хранения твердых отходов, а также установок для обезвреживания твердых опасных и других вредных производственных отходов. Сюда относятся текущие затраты по уничтожению твердых производственных отходов (в том числе уловленных в процессе очистки загрязненных сточных вод и отходящих технологических газов и вентиляционного воздуха), транспортировке отходов к месту их складирования или уничтожения.</w:t>
      </w:r>
      <w:r>
        <w:br/>
      </w:r>
      <w:r>
        <w:rPr>
          <w:rFonts w:ascii="Times New Roman"/>
          <w:b w:val="false"/>
          <w:i w:val="false"/>
          <w:color w:val="000000"/>
          <w:sz w:val="28"/>
        </w:rPr>
        <w:t>
</w:t>
      </w:r>
      <w:r>
        <w:rPr>
          <w:rFonts w:ascii="Times New Roman"/>
          <w:b w:val="false"/>
          <w:i w:val="false"/>
          <w:color w:val="000000"/>
          <w:sz w:val="28"/>
        </w:rPr>
        <w:t>
      Строка 3.2 включает затраты на рекультивацию земель, снятие, хранение и использование плодородного слоя почвы, включая текущие затраты по эксплуатации специальной техники. Затраты на рекультивацию земель, осуществляемые за счет капитальных вложений, в этой строке не отражаются.</w:t>
      </w:r>
      <w:r>
        <w:br/>
      </w:r>
      <w:r>
        <w:rPr>
          <w:rFonts w:ascii="Times New Roman"/>
          <w:b w:val="false"/>
          <w:i w:val="false"/>
          <w:color w:val="000000"/>
          <w:sz w:val="28"/>
        </w:rPr>
        <w:t>
</w:t>
      </w:r>
      <w:r>
        <w:rPr>
          <w:rFonts w:ascii="Times New Roman"/>
          <w:b w:val="false"/>
          <w:i w:val="false"/>
          <w:color w:val="000000"/>
          <w:sz w:val="28"/>
        </w:rPr>
        <w:t>
      Амортизация, начисленная за отчетный год на основные фонды по охране окружающей среды, не включается в текущие затраты на охрану окружающей среды.</w:t>
      </w:r>
      <w:r>
        <w:br/>
      </w:r>
      <w:r>
        <w:rPr>
          <w:rFonts w:ascii="Times New Roman"/>
          <w:b w:val="false"/>
          <w:i w:val="false"/>
          <w:color w:val="000000"/>
          <w:sz w:val="28"/>
        </w:rPr>
        <w:t>
</w:t>
      </w:r>
      <w:r>
        <w:rPr>
          <w:rFonts w:ascii="Times New Roman"/>
          <w:b w:val="false"/>
          <w:i w:val="false"/>
          <w:color w:val="000000"/>
          <w:sz w:val="28"/>
        </w:rPr>
        <w:t xml:space="preserve">
      5. В строке 1 раздела 2.1 показываются общие выплаты предприятиям и организациям за услуги по приему, транспортировке и очистке сточных вод. </w:t>
      </w:r>
      <w:r>
        <w:br/>
      </w:r>
      <w:r>
        <w:rPr>
          <w:rFonts w:ascii="Times New Roman"/>
          <w:b w:val="false"/>
          <w:i w:val="false"/>
          <w:color w:val="000000"/>
          <w:sz w:val="28"/>
        </w:rPr>
        <w:t>
</w:t>
      </w:r>
      <w:r>
        <w:rPr>
          <w:rFonts w:ascii="Times New Roman"/>
          <w:b w:val="false"/>
          <w:i w:val="false"/>
          <w:color w:val="000000"/>
          <w:sz w:val="28"/>
        </w:rPr>
        <w:t>
      В строке 2 отражаются общие выплаты предприятиям и организациям за услуги по вывозке в специальные отведенные места, хранению, уничтожению (обезвреживанию) или утилизации производственных отходов (кроме опасных) и твердых бытовых отходов.</w:t>
      </w:r>
      <w:r>
        <w:br/>
      </w:r>
      <w:r>
        <w:rPr>
          <w:rFonts w:ascii="Times New Roman"/>
          <w:b w:val="false"/>
          <w:i w:val="false"/>
          <w:color w:val="000000"/>
          <w:sz w:val="28"/>
        </w:rPr>
        <w:t>
</w:t>
      </w:r>
      <w:r>
        <w:rPr>
          <w:rFonts w:ascii="Times New Roman"/>
          <w:b w:val="false"/>
          <w:i w:val="false"/>
          <w:color w:val="000000"/>
          <w:sz w:val="28"/>
        </w:rPr>
        <w:t>
      В строке 3 показываются общие выплаты предприятиям и организациям за услуги по вывозке в специальные отведенные места, хранению, уничтожению (обезвреживанию) или утилизации твердых опасных производственных отходов.</w:t>
      </w:r>
      <w:r>
        <w:br/>
      </w:r>
      <w:r>
        <w:rPr>
          <w:rFonts w:ascii="Times New Roman"/>
          <w:b w:val="false"/>
          <w:i w:val="false"/>
          <w:color w:val="000000"/>
          <w:sz w:val="28"/>
        </w:rPr>
        <w:t>
</w:t>
      </w:r>
      <w:r>
        <w:rPr>
          <w:rFonts w:ascii="Times New Roman"/>
          <w:b w:val="false"/>
          <w:i w:val="false"/>
          <w:color w:val="000000"/>
          <w:sz w:val="28"/>
        </w:rPr>
        <w:t>
      6. В разделе 3 отражаются фактически выплаченные платежи за загрязнение окружающей природной среды, плата за природные ресурсы, а также платежи по возмещению ущерба природопользователями за нарушение экологического законодательства.</w:t>
      </w:r>
      <w:r>
        <w:br/>
      </w:r>
      <w:r>
        <w:rPr>
          <w:rFonts w:ascii="Times New Roman"/>
          <w:b w:val="false"/>
          <w:i w:val="false"/>
          <w:color w:val="000000"/>
          <w:sz w:val="28"/>
        </w:rPr>
        <w:t>
</w:t>
      </w:r>
      <w:r>
        <w:rPr>
          <w:rFonts w:ascii="Times New Roman"/>
          <w:b w:val="false"/>
          <w:i w:val="false"/>
          <w:color w:val="000000"/>
          <w:sz w:val="28"/>
        </w:rPr>
        <w:t>
      В строке 1 отражаются объемы фактически выплаченных платежей за выбросы и сбросы загрязняющих веществ и размещение отходов производства и потребления в пределах установленных лимитов на выбросы (сбросы, размещение).</w:t>
      </w:r>
      <w:r>
        <w:br/>
      </w:r>
      <w:r>
        <w:rPr>
          <w:rFonts w:ascii="Times New Roman"/>
          <w:b w:val="false"/>
          <w:i w:val="false"/>
          <w:color w:val="000000"/>
          <w:sz w:val="28"/>
        </w:rPr>
        <w:t>
</w:t>
      </w:r>
      <w:r>
        <w:rPr>
          <w:rFonts w:ascii="Times New Roman"/>
          <w:b w:val="false"/>
          <w:i w:val="false"/>
          <w:color w:val="000000"/>
          <w:sz w:val="28"/>
        </w:rPr>
        <w:t>
      По строке 1.1 указываются выплаченные в отчетном году платежи за сброс загрязняющих веществ в природные водоемы, поля фильтрации, пруды-накопители в пределах нормативов (лимитов).</w:t>
      </w:r>
      <w:r>
        <w:br/>
      </w:r>
      <w:r>
        <w:rPr>
          <w:rFonts w:ascii="Times New Roman"/>
          <w:b w:val="false"/>
          <w:i w:val="false"/>
          <w:color w:val="000000"/>
          <w:sz w:val="28"/>
        </w:rPr>
        <w:t>
</w:t>
      </w:r>
      <w:r>
        <w:rPr>
          <w:rFonts w:ascii="Times New Roman"/>
          <w:b w:val="false"/>
          <w:i w:val="false"/>
          <w:color w:val="000000"/>
          <w:sz w:val="28"/>
        </w:rPr>
        <w:t>
      В строке 1.2 указываются выплаченные в отчетном году платежи за выброс загрязняющих веществ в атмосферу в пределах лимитов выбросов для стационарных источников (за исключением передвижных источников загрязнения).</w:t>
      </w:r>
      <w:r>
        <w:br/>
      </w:r>
      <w:r>
        <w:rPr>
          <w:rFonts w:ascii="Times New Roman"/>
          <w:b w:val="false"/>
          <w:i w:val="false"/>
          <w:color w:val="000000"/>
          <w:sz w:val="28"/>
        </w:rPr>
        <w:t>
</w:t>
      </w:r>
      <w:r>
        <w:rPr>
          <w:rFonts w:ascii="Times New Roman"/>
          <w:b w:val="false"/>
          <w:i w:val="false"/>
          <w:color w:val="000000"/>
          <w:sz w:val="28"/>
        </w:rPr>
        <w:t>
      В строке 1.3 указываются выплаченные в отчетном году платежи за размещение (складирование, захоронение) отходов на полигонах, свалках и за размещение (не использование) отходов производства в пределах установленных лимитов.</w:t>
      </w:r>
      <w:r>
        <w:br/>
      </w:r>
      <w:r>
        <w:rPr>
          <w:rFonts w:ascii="Times New Roman"/>
          <w:b w:val="false"/>
          <w:i w:val="false"/>
          <w:color w:val="000000"/>
          <w:sz w:val="28"/>
        </w:rPr>
        <w:t>
</w:t>
      </w:r>
      <w:r>
        <w:rPr>
          <w:rFonts w:ascii="Times New Roman"/>
          <w:b w:val="false"/>
          <w:i w:val="false"/>
          <w:color w:val="000000"/>
          <w:sz w:val="28"/>
        </w:rPr>
        <w:t>
      В строке 2 отражаются выплаченные средства за сверхнормативное (сверхлимитное) загрязнение окружающей среды, то есть за выбросы (сбросы, размещение) загрязняющих веществ (отходов) сверх установленных предприятию нормативов. Кроме того, показываются выплаты по тем видам загрязняющих веществ (отходов), по которым предприятие не оформило разрешение на выброс (сброс) вредных веществ и размещение отходов.</w:t>
      </w:r>
      <w:r>
        <w:br/>
      </w:r>
      <w:r>
        <w:rPr>
          <w:rFonts w:ascii="Times New Roman"/>
          <w:b w:val="false"/>
          <w:i w:val="false"/>
          <w:color w:val="000000"/>
          <w:sz w:val="28"/>
        </w:rPr>
        <w:t>
</w:t>
      </w:r>
      <w:r>
        <w:rPr>
          <w:rFonts w:ascii="Times New Roman"/>
          <w:b w:val="false"/>
          <w:i w:val="false"/>
          <w:color w:val="000000"/>
          <w:sz w:val="28"/>
        </w:rPr>
        <w:t>
      В строке 2.1 указываются выплаченные в отчетном году платежи за сверхнормативные сбросы загрязняющих веществ в природные водные объекты, поля фильтрации, пруды-накопители и другие искусственные водоемы.</w:t>
      </w:r>
      <w:r>
        <w:br/>
      </w:r>
      <w:r>
        <w:rPr>
          <w:rFonts w:ascii="Times New Roman"/>
          <w:b w:val="false"/>
          <w:i w:val="false"/>
          <w:color w:val="000000"/>
          <w:sz w:val="28"/>
        </w:rPr>
        <w:t>
</w:t>
      </w:r>
      <w:r>
        <w:rPr>
          <w:rFonts w:ascii="Times New Roman"/>
          <w:b w:val="false"/>
          <w:i w:val="false"/>
          <w:color w:val="000000"/>
          <w:sz w:val="28"/>
        </w:rPr>
        <w:t>
      В строке 2.2 указываются выплаченные в отчетном году платежи за сверхнормативные выбросы загрязняющих веществ в атмосферу.</w:t>
      </w:r>
      <w:r>
        <w:br/>
      </w:r>
      <w:r>
        <w:rPr>
          <w:rFonts w:ascii="Times New Roman"/>
          <w:b w:val="false"/>
          <w:i w:val="false"/>
          <w:color w:val="000000"/>
          <w:sz w:val="28"/>
        </w:rPr>
        <w:t>
</w:t>
      </w:r>
      <w:r>
        <w:rPr>
          <w:rFonts w:ascii="Times New Roman"/>
          <w:b w:val="false"/>
          <w:i w:val="false"/>
          <w:color w:val="000000"/>
          <w:sz w:val="28"/>
        </w:rPr>
        <w:t>
      По строке 2.3 указываются выплаченные в отчетном году платежи за сверхнормативное размещение (складирование, захоронение) отходов на полигонах, свалках и за сверхнормативное размещение (не использование) отходов производства.</w:t>
      </w:r>
      <w:r>
        <w:br/>
      </w:r>
      <w:r>
        <w:rPr>
          <w:rFonts w:ascii="Times New Roman"/>
          <w:b w:val="false"/>
          <w:i w:val="false"/>
          <w:color w:val="000000"/>
          <w:sz w:val="28"/>
        </w:rPr>
        <w:t>
</w:t>
      </w:r>
      <w:r>
        <w:rPr>
          <w:rFonts w:ascii="Times New Roman"/>
          <w:b w:val="false"/>
          <w:i w:val="false"/>
          <w:color w:val="000000"/>
          <w:sz w:val="28"/>
        </w:rPr>
        <w:t>
      В строке 3 учитываются все средства фактически взысканные с предприятия в возмещение ущерба, причиненного нарушением экологического законодательства. К ним относятся выплаты за аварийное загрязнение окружающей среды, за нерациональное использование или порчу природных ресурсов. Сюда же включаются соответствующие взыскания с конкретных должностных лиц.</w:t>
      </w:r>
      <w:r>
        <w:br/>
      </w:r>
      <w:r>
        <w:rPr>
          <w:rFonts w:ascii="Times New Roman"/>
          <w:b w:val="false"/>
          <w:i w:val="false"/>
          <w:color w:val="000000"/>
          <w:sz w:val="28"/>
        </w:rPr>
        <w:t>
</w:t>
      </w:r>
      <w:r>
        <w:rPr>
          <w:rFonts w:ascii="Times New Roman"/>
          <w:b w:val="false"/>
          <w:i w:val="false"/>
          <w:color w:val="000000"/>
          <w:sz w:val="28"/>
        </w:rPr>
        <w:t>
      В строку 4 включаются фактически произведенные выплаты за пользование природными ресурсами, платежи за нерациональное и некомплексное использование природных ресурсов.</w:t>
      </w:r>
      <w:r>
        <w:br/>
      </w:r>
      <w:r>
        <w:rPr>
          <w:rFonts w:ascii="Times New Roman"/>
          <w:b w:val="false"/>
          <w:i w:val="false"/>
          <w:color w:val="000000"/>
          <w:sz w:val="28"/>
        </w:rPr>
        <w:t>
</w:t>
      </w:r>
      <w:r>
        <w:rPr>
          <w:rFonts w:ascii="Times New Roman"/>
          <w:b w:val="false"/>
          <w:i w:val="false"/>
          <w:color w:val="000000"/>
          <w:sz w:val="28"/>
        </w:rPr>
        <w:t>
      В строке 5 указываются специальные платежи недропользователей, которые определяются согласно </w:t>
      </w:r>
      <w:r>
        <w:rPr>
          <w:rFonts w:ascii="Times New Roman"/>
          <w:b w:val="false"/>
          <w:i w:val="false"/>
          <w:color w:val="000000"/>
          <w:sz w:val="28"/>
        </w:rPr>
        <w:t>Налоговому</w:t>
      </w:r>
      <w:r>
        <w:rPr>
          <w:rFonts w:ascii="Times New Roman"/>
          <w:b w:val="false"/>
          <w:i w:val="false"/>
          <w:color w:val="000000"/>
          <w:sz w:val="28"/>
        </w:rPr>
        <w:t xml:space="preserve"> кодексу Республики Казахстан.</w:t>
      </w:r>
      <w:r>
        <w:br/>
      </w:r>
      <w:r>
        <w:rPr>
          <w:rFonts w:ascii="Times New Roman"/>
          <w:b w:val="false"/>
          <w:i w:val="false"/>
          <w:color w:val="000000"/>
          <w:sz w:val="28"/>
        </w:rPr>
        <w:t>
</w:t>
      </w:r>
      <w:r>
        <w:rPr>
          <w:rFonts w:ascii="Times New Roman"/>
          <w:b w:val="false"/>
          <w:i w:val="false"/>
          <w:color w:val="000000"/>
          <w:sz w:val="28"/>
        </w:rPr>
        <w:t>
      7. В разделе 4 указываются затраты на капитальный ремонт основных средств природоохранного назначения с выделением объема затрат на капитальный ремонт установок и сооружений по охране: атмосферного воздуха (строка 1), рационального использования водных ресурсов (строка 2). Состав средств по охране и рациональному использованию водных ресурсов и воздушного бассейна соответствует перечню установок и сооружений, перечисленных в пункте 4 настоящей Инструкции (за исключением строки 3.2).</w:t>
      </w:r>
      <w:r>
        <w:br/>
      </w:r>
      <w:r>
        <w:rPr>
          <w:rFonts w:ascii="Times New Roman"/>
          <w:b w:val="false"/>
          <w:i w:val="false"/>
          <w:color w:val="000000"/>
          <w:sz w:val="28"/>
        </w:rPr>
        <w:t>
</w:t>
      </w:r>
      <w:r>
        <w:rPr>
          <w:rFonts w:ascii="Times New Roman"/>
          <w:b w:val="false"/>
          <w:i w:val="false"/>
          <w:color w:val="000000"/>
          <w:sz w:val="28"/>
        </w:rPr>
        <w:t>
      В строке 9 указываются затраты на капитальный ремонт основных средств, связанных с вывозом, хранением и уничтожением производственных отходов, а также рекультивацией земель.</w:t>
      </w:r>
      <w:r>
        <w:br/>
      </w:r>
      <w:r>
        <w:rPr>
          <w:rFonts w:ascii="Times New Roman"/>
          <w:b w:val="false"/>
          <w:i w:val="false"/>
          <w:color w:val="000000"/>
          <w:sz w:val="28"/>
        </w:rPr>
        <w:t>
</w:t>
      </w:r>
      <w:r>
        <w:rPr>
          <w:rFonts w:ascii="Times New Roman"/>
          <w:b w:val="false"/>
          <w:i w:val="false"/>
          <w:color w:val="000000"/>
          <w:sz w:val="28"/>
        </w:rPr>
        <w:t xml:space="preserve">
      8. По строкам 1-3 раздела 5 показывается среднегодовая стоимость основных производственных фондов по охране окружающей среды по текущей стоимости. </w:t>
      </w:r>
      <w:r>
        <w:br/>
      </w:r>
      <w:r>
        <w:rPr>
          <w:rFonts w:ascii="Times New Roman"/>
          <w:b w:val="false"/>
          <w:i w:val="false"/>
          <w:color w:val="000000"/>
          <w:sz w:val="28"/>
        </w:rPr>
        <w:t>
</w:t>
      </w:r>
      <w:r>
        <w:rPr>
          <w:rFonts w:ascii="Times New Roman"/>
          <w:b w:val="false"/>
          <w:i w:val="false"/>
          <w:color w:val="000000"/>
          <w:sz w:val="28"/>
        </w:rPr>
        <w:t>
      В строку 3 включают стоимость основных средств, эксплуатация которых связана только с охраной земли от загрязнения производственными отходами, а также рекультивацией земель.</w:t>
      </w:r>
      <w:r>
        <w:br/>
      </w:r>
      <w:r>
        <w:rPr>
          <w:rFonts w:ascii="Times New Roman"/>
          <w:b w:val="false"/>
          <w:i w:val="false"/>
          <w:color w:val="000000"/>
          <w:sz w:val="28"/>
        </w:rPr>
        <w:t>
</w:t>
      </w:r>
      <w:r>
        <w:rPr>
          <w:rFonts w:ascii="Times New Roman"/>
          <w:b w:val="false"/>
          <w:i w:val="false"/>
          <w:color w:val="000000"/>
          <w:sz w:val="28"/>
        </w:rPr>
        <w:t>
      4. Арифметико-логический контроль:</w:t>
      </w:r>
      <w:r>
        <w:br/>
      </w:r>
      <w:r>
        <w:rPr>
          <w:rFonts w:ascii="Times New Roman"/>
          <w:b w:val="false"/>
          <w:i w:val="false"/>
          <w:color w:val="000000"/>
          <w:sz w:val="28"/>
        </w:rPr>
        <w:t>
</w:t>
      </w:r>
      <w:r>
        <w:rPr>
          <w:rFonts w:ascii="Times New Roman"/>
          <w:b w:val="false"/>
          <w:i w:val="false"/>
          <w:color w:val="000000"/>
          <w:sz w:val="28"/>
        </w:rPr>
        <w:t>
      1) Раздел 3 "Объем экологических платежей и платы за природные ресурсы":</w:t>
      </w:r>
      <w:r>
        <w:br/>
      </w:r>
      <w:r>
        <w:rPr>
          <w:rFonts w:ascii="Times New Roman"/>
          <w:b w:val="false"/>
          <w:i w:val="false"/>
          <w:color w:val="000000"/>
          <w:sz w:val="28"/>
        </w:rPr>
        <w:t>
      код 1 = сумме кодов 1.1, 1.2, 1.3</w:t>
      </w:r>
      <w:r>
        <w:br/>
      </w:r>
      <w:r>
        <w:rPr>
          <w:rFonts w:ascii="Times New Roman"/>
          <w:b w:val="false"/>
          <w:i w:val="false"/>
          <w:color w:val="000000"/>
          <w:sz w:val="28"/>
        </w:rPr>
        <w:t>
      код 2 = сумме кодов 2.1, 2.2, 2.3</w:t>
      </w:r>
      <w:r>
        <w:br/>
      </w:r>
      <w:r>
        <w:rPr>
          <w:rFonts w:ascii="Times New Roman"/>
          <w:b w:val="false"/>
          <w:i w:val="false"/>
          <w:color w:val="000000"/>
          <w:sz w:val="28"/>
        </w:rPr>
        <w:t xml:space="preserve">
      код 4 </w:t>
      </w:r>
      <w:r>
        <w:rPr>
          <w:rFonts w:ascii="Times New Roman"/>
          <w:b w:val="false"/>
          <w:i w:val="false"/>
          <w:color w:val="000000"/>
          <w:sz w:val="28"/>
          <w:u w:val="single"/>
        </w:rPr>
        <w:t>&gt;</w:t>
      </w:r>
      <w:r>
        <w:rPr>
          <w:rFonts w:ascii="Times New Roman"/>
          <w:b w:val="false"/>
          <w:i w:val="false"/>
          <w:color w:val="000000"/>
          <w:sz w:val="28"/>
        </w:rPr>
        <w:t xml:space="preserve"> суммы кодов 4.1, 4.2, 4.3, 4.4, 4.5.</w:t>
      </w:r>
    </w:p>
    <w:bookmarkEnd w:id="5"/>
    <w:bookmarkStart w:name="z79" w:id="6"/>
    <w:p>
      <w:pPr>
        <w:spacing w:after="0"/>
        <w:ind w:left="0"/>
        <w:jc w:val="both"/>
      </w:pPr>
      <w:r>
        <w:rPr>
          <w:rFonts w:ascii="Times New Roman"/>
          <w:b w:val="false"/>
          <w:i w:val="false"/>
          <w:color w:val="000000"/>
          <w:sz w:val="28"/>
        </w:rPr>
        <w:t>       
2) Контроль между разделами:</w:t>
      </w:r>
      <w:r>
        <w:br/>
      </w:r>
      <w:r>
        <w:rPr>
          <w:rFonts w:ascii="Times New Roman"/>
          <w:b w:val="false"/>
          <w:i w:val="false"/>
          <w:color w:val="000000"/>
          <w:sz w:val="28"/>
        </w:rPr>
        <w:t>
      сумма кодов раздела 1 сумме кодов раздела 2</w:t>
      </w:r>
      <w:r>
        <w:br/>
      </w:r>
      <w:r>
        <w:rPr>
          <w:rFonts w:ascii="Times New Roman"/>
          <w:b w:val="false"/>
          <w:i w:val="false"/>
          <w:color w:val="000000"/>
          <w:sz w:val="28"/>
        </w:rPr>
        <w:t xml:space="preserve">
      код 1 раздела 1 </w:t>
      </w:r>
      <w:r>
        <w:rPr>
          <w:rFonts w:ascii="Times New Roman"/>
          <w:b w:val="false"/>
          <w:i w:val="false"/>
          <w:color w:val="000000"/>
          <w:sz w:val="28"/>
          <w:u w:val="single"/>
        </w:rPr>
        <w:t>&gt;</w:t>
      </w:r>
      <w:r>
        <w:rPr>
          <w:rFonts w:ascii="Times New Roman"/>
          <w:b w:val="false"/>
          <w:i w:val="false"/>
          <w:color w:val="000000"/>
          <w:sz w:val="28"/>
        </w:rPr>
        <w:t xml:space="preserve"> код 2 раздела 2 + код 1 раздела 4</w:t>
      </w:r>
      <w:r>
        <w:br/>
      </w:r>
      <w:r>
        <w:rPr>
          <w:rFonts w:ascii="Times New Roman"/>
          <w:b w:val="false"/>
          <w:i w:val="false"/>
          <w:color w:val="000000"/>
          <w:sz w:val="28"/>
        </w:rPr>
        <w:t>
      сумма кодов 2, 4 раздела 1 &gt; код 1 раздела 2 + код 2 раздела 4</w:t>
      </w:r>
      <w:r>
        <w:br/>
      </w:r>
      <w:r>
        <w:rPr>
          <w:rFonts w:ascii="Times New Roman"/>
          <w:b w:val="false"/>
          <w:i w:val="false"/>
          <w:color w:val="000000"/>
          <w:sz w:val="28"/>
        </w:rPr>
        <w:t>
      сумма кодов 3, 4, 6 раздела 1 &gt; код 3.1 + код 3.2 раздела 2</w:t>
      </w:r>
      <w:r>
        <w:br/>
      </w:r>
      <w:r>
        <w:rPr>
          <w:rFonts w:ascii="Times New Roman"/>
          <w:b w:val="false"/>
          <w:i w:val="false"/>
          <w:color w:val="000000"/>
          <w:sz w:val="28"/>
        </w:rPr>
        <w:t xml:space="preserve">
      строка 1 раздела 2.1 </w:t>
      </w:r>
      <w:r>
        <w:rPr>
          <w:rFonts w:ascii="Times New Roman"/>
          <w:b w:val="false"/>
          <w:i w:val="false"/>
          <w:color w:val="000000"/>
          <w:sz w:val="28"/>
          <w:u w:val="single"/>
        </w:rPr>
        <w:t>&lt;</w:t>
      </w:r>
      <w:r>
        <w:rPr>
          <w:rFonts w:ascii="Times New Roman"/>
          <w:b w:val="false"/>
          <w:i w:val="false"/>
          <w:color w:val="000000"/>
          <w:sz w:val="28"/>
        </w:rPr>
        <w:t xml:space="preserve"> код 1 раздела 2 </w:t>
      </w:r>
      <w:r>
        <w:br/>
      </w:r>
      <w:r>
        <w:rPr>
          <w:rFonts w:ascii="Times New Roman"/>
          <w:b w:val="false"/>
          <w:i w:val="false"/>
          <w:color w:val="000000"/>
          <w:sz w:val="28"/>
        </w:rPr>
        <w:t xml:space="preserve">
      сумма строк 2, 3 раздела 2.1 </w:t>
      </w:r>
      <w:r>
        <w:rPr>
          <w:rFonts w:ascii="Times New Roman"/>
          <w:b w:val="false"/>
          <w:i w:val="false"/>
          <w:color w:val="000000"/>
          <w:sz w:val="28"/>
          <w:u w:val="single"/>
        </w:rPr>
        <w:t>&lt;</w:t>
      </w:r>
      <w:r>
        <w:rPr>
          <w:rFonts w:ascii="Times New Roman"/>
          <w:b w:val="false"/>
          <w:i w:val="false"/>
          <w:color w:val="000000"/>
          <w:sz w:val="28"/>
        </w:rPr>
        <w:t xml:space="preserve"> код 3.1 раздела 2</w:t>
      </w:r>
      <w:r>
        <w:br/>
      </w:r>
      <w:r>
        <w:rPr>
          <w:rFonts w:ascii="Times New Roman"/>
          <w:b w:val="false"/>
          <w:i w:val="false"/>
          <w:color w:val="000000"/>
          <w:sz w:val="28"/>
        </w:rPr>
        <w:t xml:space="preserve">
      если код 1 раздела 2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 xml:space="preserve">0, то код 2 раздела 4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2 раздела 2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 xml:space="preserve">0, то код 1 раздела 4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2 раздела 4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 xml:space="preserve">0, то код 1 раздела 5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1 раздела 4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 xml:space="preserve">0, то код 2 раздела 5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1 раздела 2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 xml:space="preserve">0, то код 1 раздела 5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2 раздела 2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 xml:space="preserve">0, то код 2 раздела 5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если код 3.1 и 3.2 раздела 2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 xml:space="preserve">0, то код 3 раздела 4 </w:t>
      </w:r>
      <w:r>
        <w:drawing>
          <wp:inline distT="0" distB="0" distL="0" distR="0">
            <wp:extent cx="127000" cy="11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0" cy="114300"/>
                    </a:xfrm>
                    <a:prstGeom prst="rect">
                      <a:avLst/>
                    </a:prstGeom>
                  </pic:spPr>
                </pic:pic>
              </a:graphicData>
            </a:graphic>
          </wp:inline>
        </w:drawing>
      </w:r>
      <w:r>
        <w:rPr>
          <w:rFonts w:ascii="Times New Roman"/>
          <w:b w:val="false"/>
          <w:i w:val="false"/>
          <w:color w:val="000000"/>
          <w:sz w:val="28"/>
        </w:rPr>
        <w:t>0</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