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5494" w14:textId="4b05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внешнего государственного финансового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12 августа 2011 года № 1-НП. Зарегистрировано в Министерстве юстиции Республики Казахстан 6 сентября 2011 года № 7164. Утратило силу нормативным постановлением Счетного комитета по контролю за исполнением республиканского бюджета от 28 ноября 2015 года № 11-НҚ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нормативным постановлением Счетного комитета по контролю за исполнением республиканского бюджета от 28.11.2015 </w:t>
      </w:r>
      <w:r>
        <w:rPr>
          <w:rFonts w:ascii="Times New Roman"/>
          <w:b w:val="false"/>
          <w:i w:val="false"/>
          <w:color w:val="ff0000"/>
          <w:sz w:val="28"/>
        </w:rPr>
        <w:t>№ 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 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Бюджетного кодекса Республики Казахстан, Счетный комитет по контролю за исполнением республиканского бюджета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Типовое положение о ревизионных комиссиях областей, городов республиканского значения, столицы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Правила формирования и организации деятельности Координационного совета органов внешнего государственного финансового контроля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Счетного комитета по контролю за исполнением республиканского бюджета Сыздыкову Е.К. в месячный срок обеспечить государственную регистрацию настоящего нормативного постановления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нормативное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О. Оксикбаев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нормативному постановлению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Счетного комитета по контролю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исполнением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2011 года № 1-НП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положение о ревизионных комиссиях областей,</w:t>
      </w:r>
      <w:r>
        <w:br/>
      </w:r>
      <w:r>
        <w:rPr>
          <w:rFonts w:ascii="Times New Roman"/>
          <w:b/>
          <w:i w:val="false"/>
          <w:color w:val="000000"/>
        </w:rPr>
        <w:t>
городов республиканского значения, столицы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Типовое положение в редакции нормативного постановления Счетного комитета по контролю за исполнением республиканского бюджета от 12.12.2012 </w:t>
      </w:r>
      <w:r>
        <w:rPr>
          <w:rFonts w:ascii="Times New Roman"/>
          <w:b w:val="false"/>
          <w:i w:val="false"/>
          <w:color w:val="ff0000"/>
          <w:sz w:val="28"/>
        </w:rPr>
        <w:t>№ 2-НП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города ___)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«___» _____ 2012 года № ___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«Ревизионная комиссия по __________ области (городу _______)»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в соответствии с законодательными актами Республики Казахстан определяет статус, полномочия и организацию работы Ревизионной комиссии по ________ области (городу _______).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Ревизионная комиссия по ________ области (городу _______) (далее - Ревизионная комиссия) является государственным органом, осуществляющим внешний государственный финансовый контроль за исполнением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Ревизионная комиссия, непосредственно подотчетна маслихату области, города республиканского значения и столицы (далее - город), через представление годового отчета об исполнении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Ревизионная комиссия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актами Президента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Правительства Республики Казахстан, иными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Ревизионная комиссия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Ревизионная комиссия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Ревизионная комиссия имеет право выступать стороной 
</w:t>
      </w:r>
      <w:r>
        <w:rPr>
          <w:rFonts w:ascii="Times New Roman"/>
          <w:b w:val="false"/>
          <w:i w:val="false"/>
          <w:color w:val="000000"/>
          <w:sz w:val="28"/>
        </w:rPr>
        <w:t>
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Ревизионная комиссия по вопросам своей компетенции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принимает решения в виде постановлений или приказов председателя Ревизионной комиссии, если принятие такого решения отнесено настоящим Положением или действующим законодательством Республики Казахстан к компетенции председателя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Структуру Ревизионной комиссии образуют председатель, четыре члена и аппарат Ревизионной комиссии. Лимит штатной численности Ревизионной комиссии </w:t>
      </w:r>
      <w:r>
        <w:rPr>
          <w:rFonts w:ascii="Times New Roman"/>
          <w:b w:val="false"/>
          <w:i w:val="false"/>
          <w:color w:val="000000"/>
          <w:sz w:val="28"/>
        </w:rPr>
        <w:t>утверждается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Юридический адрес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(индекс, область, город, улица, дом).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«Ревизионная комиссия по ________ области (городу _______)».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Положение Ревизионной комиссии утверждается маслихатом ______ области (города _____).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учредительным документом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Ревизионной комиссии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Ревизионной комиссии запрещается вступать в договорные отношения с субъектами предпринимательства на предмет выполнения обязанностей, являющихся функциями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Ревизионной комиссией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"/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
Ревизионной комиссии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Миссией Ревизионной комиссии является повышение эффективности использования средств местного бюджета и активов государства в целях укрепление финансовой дисциплины и обеспечения экономической стабильности в административно-территориальной единице.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Основные задачи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внешнего государственного финансового контроля на местном уровне за исполнением местных бюджетов и использованием активов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за соблюдением требований бюджетного законодательства Республики Казахстан, законодательства Республики Казахстан о государственных закупках и иных нормативных правовых актов Республики Казахстан в области исполнения местных бюджетов, использования средств бюджета и активов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3) оценка исполнения местных бюджетов, а также реализации программ развития территорий и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16 с изменением, внесенным нормативным постановлением Председателя Счетного комитета по контролю за исполнением республиканского бюджета от 11.02.2014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1-НҚ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Функции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 оценка: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исполнения местного бюджета, в том числе в соответствии с принципами бюджетной системы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реализации программ развития территорий и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2)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эффективности по направлениям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достоверностью и правильностью ведения объектами контроля учета и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соответствие использования средств местного бюджета, в том числе выделенных из вышестоящего в нижестоящий бюджет в виде целевых трансфертов и бюджетных кредитов, связанных грантов, займов местных исполнительных органов, активов государства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обеспечением полноты и своевременности поступлений в местный бюджет, а также за правильностью возврата и (или) зачета излишне (ошибочно) уплаченных сумм поступлений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соблюдением законодательства Республики Казахстан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объемом финансирования из местного бюджета отдельных направлений расходов в соответствии с законом (решением областного маслихата) об объемах трансфертов общего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маслихатам области (города) и районов (города областного значения) соответствующей административно-территориальной единицы в установленный 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 срок годовой отчет об исполнении местного бюджета, который по своему содержанию является заключением к соответствующему отчету местного исполнительного органа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внесение рекомендации по совершенствованию бюджетного и иного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информации об исполнении местных бюджетов по запросу Счетного комитета по контролю за исполнением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17 с изменениями, внесенными нормативным постановлением Председателя Счетного комитета по контролю за исполнением республиканского бюджета от 11.02.2014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1-НҚ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Права и обязанности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Ревизионная комиссия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вносить в Счетный комитет по контролю за исполнением республиканского бюджета предложения по осуществлению совместного (параллельного) контроля государственных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 контрольных мероприятиях, проводимых Счетным комитетом по контролю за исполнением республиканского бюджета, по вопросам использования средств республиканского бюджета, выделенных местным бюджетам в виде целевых трансфертов, кредитов и займов;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 установления нарушений по вине должностных лиц вносить предложения о соответствии данных должностных лиц занимаемым должностям в соответствующие государственные органы или лицам, назначившим 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запрашивать акты, принятые по результатам контроля, проведенного уполномоченным Правительством Республики Казахстан органом по внутреннему контролю, в части исполнения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запрашивать и получать от государственных органов, объектов государственного финансового контроля, физических и юридических лиц необходимые документы для планирования и проведения контроля, справки, устные и письменные объяснения по вопросам, связанным с проведением внешнего контроля за исполнением местного бюджета, с учетом соблюдения режима секретности, служебной, коммерческой или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составлять протокола об административных правонарушениях в пределах полномочий,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привлекать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проведению контроля соответствующих специалистов государственных органов, а также при необходимости аудиторские организации, экспертов с оплатой их услуг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беспрепятственно получать от объекта контроля соответствующие материалы (доказательства), подтверждающие заключение контроля с соблюдением законодательства Республики Казахстан, регулирующего вопросы документирования и сохранности;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заслушивать отчеты должностных лиц объектов контроля по вопросам, связанным с проведением внешнего государственного финансового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Ревизионная комиссия обязана: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вносить в маслихаты соответствующих административно-территориальных единиц представления по выявленным фактам несоблюдения должностными лицами нормативных правовых актов Республики Казахстан, а также по результатам контроля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случаях выявления признаков преступлений или административных правонарушений в действиях должностных лиц объекта контроля передает материалы контроля в правоохранительные органы или органы, уполномоченные рассматривать дела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принимать меры по устранению выявленных (выявляемых) в ходе контрольных и аналитических мероприятий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анализировать результаты предыдущих проверок объектов контроля и принятых мер по рекомендациям и предложениям органов государственного финансового контроля и давать оценку деятельности служб внутреннего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с изменением, внесенным нормативным постановлением Счетного комитета по контролю за исполнением республиканского бюджета от 10.12.2014 </w:t>
      </w:r>
      <w:r>
        <w:rPr>
          <w:rFonts w:ascii="Times New Roman"/>
          <w:b w:val="false"/>
          <w:i w:val="false"/>
          <w:color w:val="000000"/>
          <w:sz w:val="28"/>
        </w:rPr>
        <w:t>№ 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9"/>
    <w:bookmarkStart w:name="z6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Ревизионной комиссии</w:t>
      </w:r>
      <w:r>
        <w:br/>
      </w:r>
      <w:r>
        <w:rPr>
          <w:rFonts w:ascii="Times New Roman"/>
          <w:b/>
          <w:i w:val="false"/>
          <w:color w:val="000000"/>
        </w:rPr>
        <w:t>
и полномочия ее должностных лиц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Ревизионной комиссией осуществляется председателем Ревизионной комиссии, который несет персональную ответственность за выполнение возложенных на Ревизионную комиссию задач и осуществление ей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Председатель Ревизионной комиссии назначается на должность сроком на пять лет и освобождается от должности маслихатом области (города) по представлению секретаря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Полномочия председателя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Ревизионной комиссией и организует ее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несет предусмотренную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ответственность за выполнение возложенных на Ревизионную комиссию задач и осуществление ей своих функций, а также за обеспечение исполнения требований антикоррупционного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годовой и квартальные планы работы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распределяет обязанности между должностными лицами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Ревизионную комиссию в иных государственных органах, организациях Республики Казахстан и за пределами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структуру аппарата и штатное расписание Ревизионной комиссии в пределах утвержденной штатной численности и средств, предусмотренных в областном (городском) бюджете;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службе» от 23 июля 1999 года назначает на должности и освобождает от должностей работников аппарата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службе» от 23 июля 1999 года порядке налагает дисциплинарные взыскания на работников аппарата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издает приказы, дает указания, проверяет их исполнение, подписывает постановления и иные акты, принятые на заседаниях Ревизионной комиссии, а также поручения членам Ревизионной комиссии на проведение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утверждает регламент деятельности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утверждает планы проводимых контрольных мероприятий, осуществляемых в рамках годового (квартального) плана работы Ревизионной комиссии, определяет периодичность и продолжительность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дает поручения членам Ревизионной комиссии на проведение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определяет круг работников аппарата Ревизионной комиссии, которые участвуют в проведении контрольных мероприятий в пределах компетенции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определяет необходимость проведения контроля качества деятельности работников аппарата Ревизионной комиссии, отдельных направлений проведенного ими контроля, в том числе с доступом на объект контроля в соответствии со стандартами государственного 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беспрепятственно знакомится с документацией, относящейся к вопросам контроля за исполнением местных бюджетов и использованием активов государства, с учетом соблюдения режима секретности, коммерческой 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требует и получает в установленный им срок от объектов контроля необходимые справки, устные и письменные объяснения по вопросам, связанным с проведением контрольных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вносит на рассмотрение соответствующего маслихата предложения по кандидатурам членов Ревизионной комиссии при назначении, а также их освобождении;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возлагает на одного из членов Ревизионной комиссии представление годового отчета об исполнении бюджета района (города областного значения) в маслихате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вправе присутствовать на заседаниях акимата области (города) и района (города областного значения)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образовывает консультативно-совещательные и консультативно-экспертные органы при председателе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в случае своего отсутствия возлагает обязанности председателя Ревизионной комиссии на одного из членов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осуществляет иные полномочия в соответствии с законами Республики Казахстан и указами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с изменением, внесенным нормативным постановлением Счетного комитета по контролю за исполнением республиканского бюджета от 03.07.2013 </w:t>
      </w:r>
      <w:r>
        <w:rPr>
          <w:rFonts w:ascii="Times New Roman"/>
          <w:b w:val="false"/>
          <w:i w:val="false"/>
          <w:color w:val="000000"/>
          <w:sz w:val="28"/>
        </w:rPr>
        <w:t>№ 4-НП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Члены Ревизионной комиссии назначаются на должность сроком на пять лет и освобождается от должности маслихатом области (города) по представлению председателя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Полномочия членов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организуют и осуществляют контрольную, экспертно-аналитическую, информационную и иную деятельность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осуществлении своих полномочий соблюдают требования законодательства Республики Казахстан, не должны создавать препятствия функционированию проверяемых объектов контроля и вмешиваться в их текущую хозяйственную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имеют беспрепятственный доступ к документации, относящейся к вопросам контроля за исполнением местных бюджетов, с учетом соблюдения режима секретности, коммерческой 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требуют и получают в установленные ими сроки от объектов контроля необходимые справки, устные и письменные объяснения по вопросам, связанным с осуществлением контрольных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самостоятельно принимают решения по вопросам возглавляемых ими направлений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утверждают программы контроля с определением объемов необходимых ресурсов для эффективной организации контроля, подписывают представления в соответствии с распределением обязанностей по организации контрольной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дают в соответствии с утвержденным планом работы поручения работникам аппарата Ревизионной комиссии на проведение контрольных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вправе присутствовать на заседаниях акимата области (города) и района (города областного значения)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осуществляют иные полномочия в соответствии с законами Республики Казахстан и указами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с изменением, внесенным нормативным постановлением Счетного комитета по контролю за исполнением республиканского бюджета от 03.07.2013 </w:t>
      </w:r>
      <w:r>
        <w:rPr>
          <w:rFonts w:ascii="Times New Roman"/>
          <w:b w:val="false"/>
          <w:i w:val="false"/>
          <w:color w:val="000000"/>
          <w:sz w:val="28"/>
        </w:rPr>
        <w:t>№ 4-НП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Для реализации своих полномочий председатель и члены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принимают акты по результатам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составляют заключения о результатах контроля на основании актов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принимают постановления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направляют постановления или представления в государственные органы, организации и должностным лицам об устранении выявленных нарушений, недостатков в работе по исполнению местных бюджетов, в правоохранительные органы - по вопросам привлечения к ответственности, предусмотренной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Постановления и представления Ревизионной комиссии, направленные руководителям государственных органов и организаций, по устранению выявленных нарушений, возмещению причиненного государству ущерба и привлечению к ответственности должностных лиц, виновных в нарушении законодательства Республики Казахстан, должны быть рассмотрены в указанные в них сроки или, если срок не указан, в течение двадцати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принятом по постановлению и представлению решении и о мерах по его реализации соответствующие государственный орган и организация незамедлительно уведомляют Ревизионную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Председателю и членам Ревизионной комиссии выдаются удостоверения, подписываемые секретарем маслихата области (города).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Заявление об увольнении председателя или члена Ревизионной комиссии с указанием его причины подается маслихату области (города).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27 в редакции нормативного постановления Счетного комитета по контролю за исполнением республиканского бюджета от 03.07.2013 </w:t>
      </w:r>
      <w:r>
        <w:rPr>
          <w:rFonts w:ascii="Times New Roman"/>
          <w:b w:val="false"/>
          <w:i w:val="false"/>
          <w:color w:val="000000"/>
          <w:sz w:val="28"/>
        </w:rPr>
        <w:t>№ 4-НП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Заявление об увольнении члена Ревизионной комиссии подается с предварительным уведомлением председателя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28 в редакции нормативного постановления Счетного комитета по контролю за исполнением республиканского бюджета от 03.07.2013 </w:t>
      </w:r>
      <w:r>
        <w:rPr>
          <w:rFonts w:ascii="Times New Roman"/>
          <w:b w:val="false"/>
          <w:i w:val="false"/>
          <w:color w:val="000000"/>
          <w:sz w:val="28"/>
        </w:rPr>
        <w:t>№ 4-НП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Полномочия председателя или члена Ревизионной комиссии прекращаются маслихатом области (города)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29 в редакции нормативного постановления Счетного комитета по контролю за исполнением республиканского бюджета от 03.07.2013 </w:t>
      </w:r>
      <w:r>
        <w:rPr>
          <w:rFonts w:ascii="Times New Roman"/>
          <w:b w:val="false"/>
          <w:i w:val="false"/>
          <w:color w:val="000000"/>
          <w:sz w:val="28"/>
        </w:rPr>
        <w:t>№ 4-НП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На должность председателя или члена Ревизионной комиссии назначаются граждане Республики Казахстан, имеющие высшее образование и опыт работы в сфере государственного управления, экономики, финансов, права не менее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Должности председателя, члена Ревизионной комиссии замещаются в течение двух месяцев со дня выбытия или истечения срока их пребывания в этих должностях.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Председатель, член Ревизионной комиссии по истечении срока пребывания в занимаемых должностях продолжают осуществлять свою деятельность до замещения этих должностей в качестве исполняющих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нормативным постановлением Счетного комитета по контролю за исполнением республиканского бюджета от 03.07.2013 </w:t>
      </w:r>
      <w:r>
        <w:rPr>
          <w:rFonts w:ascii="Times New Roman"/>
          <w:b w:val="false"/>
          <w:i w:val="false"/>
          <w:color w:val="000000"/>
          <w:sz w:val="28"/>
        </w:rPr>
        <w:t>№ 4-НП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Обеспечение проведения контрольных мероприятий, контроля качества, экспертно-аналитической, информационной, правовой, консультативной, организационной и иной деятельности Ревизионной комиссии осуществляется аппаратом Ревизионной комиссии, который состоит из административных государственных служащих корпуса «Б» (далее - работники аппарата).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33 в редакции нормативного постановления Счетного комитета по контролю за исполнением республиканского бюджета от 03.07.2013 </w:t>
      </w:r>
      <w:r>
        <w:rPr>
          <w:rFonts w:ascii="Times New Roman"/>
          <w:b w:val="false"/>
          <w:i w:val="false"/>
          <w:color w:val="000000"/>
          <w:sz w:val="28"/>
        </w:rPr>
        <w:t>№ 4-НП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 </w:t>
      </w:r>
      <w:r>
        <w:rPr>
          <w:rFonts w:ascii="Times New Roman"/>
          <w:b w:val="false"/>
          <w:i w:val="false"/>
          <w:color w:val="000000"/>
          <w:sz w:val="28"/>
        </w:rPr>
        <w:t>Права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обязанности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работников аппарата, а также </w:t>
      </w:r>
      <w:r>
        <w:rPr>
          <w:rFonts w:ascii="Times New Roman"/>
          <w:b w:val="false"/>
          <w:i w:val="false"/>
          <w:color w:val="000000"/>
          <w:sz w:val="28"/>
        </w:rPr>
        <w:t>условия прохождения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ими государственной службы определяются законодательством о государственной службе,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Работники аппарата Ревизионной комиссии обязаны проходить </w:t>
      </w:r>
      <w:r>
        <w:rPr>
          <w:rFonts w:ascii="Times New Roman"/>
          <w:b w:val="false"/>
          <w:i w:val="false"/>
          <w:color w:val="000000"/>
          <w:sz w:val="28"/>
        </w:rPr>
        <w:t>повышение квалификации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последующей сертификацией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25-2 Закона Республики Казахстан «О местном государственном управлении и самоуправлении в Республике Казахстан» от 23 января 2001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Деятельность Ревизионной комиссии осуществляется исключительно в соответствии с годовым и квартальными планами, утверждаемыми председателем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Утвержденные планы работ направляются для информации в Счетный комитет по контролю за исполнением республиканского бюджета, а также по его запросу сведения о внесенных изменениях в утвержденные планы.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Основанием для осуществления контроля, кроме контроля качества, являются годовой и квартальные планы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Планирование и проведение контрольной деятельности осуществляется на основании типовой системы управления рисками, утверждаемой Счетным комитетом по контролю за исполнением республиканского бюджета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Бюджетного кодекса Республики Казахстан от 4 декабря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Годовой план контрольных мероприятий Ревизионной комиссии области (города) должен охватывать как объекты контроля, финансируемые из областного (городского) бюджета, бюджетов районов (городов областного значения), так и объекты контроля, финансируемые из республиканского бюджета, осуществляющие контроль за обеспечением полноты и своевременности поступлений в местный бюджет, а также за правильностью </w:t>
      </w:r>
      <w:r>
        <w:rPr>
          <w:rFonts w:ascii="Times New Roman"/>
          <w:b w:val="false"/>
          <w:i w:val="false"/>
          <w:color w:val="000000"/>
          <w:sz w:val="28"/>
        </w:rPr>
        <w:t>возврата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зачета излишне (ошибочно) уплаченных сумм поступлений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При осуществлении своей контрольной деятельности Ревизионная комиссия независима от объекта контроля. Независимость Ревизионной комиссии обеспечивается: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недопустимостью неправомерного вмешательства в деятельность Ревизионной комиссии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недопустимостью привлечения работников Ревизионной комиссии по запросам государственных органов для проведения проверок, не предусмотренных планами работы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созданием надлежащих условий для осуществления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достаточным финансированием деятельности Ревизионной комиссии в пределах и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Контроль финансовой деятельности Ревизионной комиссии государственными органами осуществляется с согласия или по поручению маслихата области (города).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Государственные органы, осуществляющие контрольно-надзорные функции, оказывают содействие Ревизионной комиссии в выполнении ее задач, предоставляют по ее запросу информацию о результатах проведенных ими проверок с соблюдением режима секретности.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Принятие решений Ревизионной комиссии осуществляется коллегиально на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На заседании Ревизионной комиссии одобряются структура, содержание информации, представляемой Счетному комитету по контролю за исполнением республиканского бюджета и отчетов - маслихатам соответствующей административно-территориальной единицы, рассматриваются итоги контрольных мероприятий, вопросы планирования, методологии, иные вопросы, требующие коллегиального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Заседания Ревизионной комиссии проводятся в открытой или закрытой форме. Решения Ревизионной комиссии принимаются большинством голосов от общего числа состава Ревизионной комиссии, присутствующего на заседании. В случае равенства голосов принятым считается решение, за которое проголосовал председательствующий.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Порядок проведения заседаний Ревизионной комиссии, вопросы организации работы и другие вопросы по обеспечению контроля за исполнением местных бюджетов и использованием активов государства определяются регламентом Ревизионной комиссии.</w:t>
      </w:r>
    </w:p>
    <w:bookmarkEnd w:id="11"/>
    <w:bookmarkStart w:name="z1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Отчетность Ревизионной комиссии</w:t>
      </w:r>
    </w:p>
    <w:bookmarkEnd w:id="12"/>
    <w:bookmarkStart w:name="z1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Ежегодно Ревизионной комиссией составляется отчет об исполнении местных бюджетов за отчетный финансовый год (далее – годовой отчет).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Годовой отчет включает в себя оценку: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исполнения основных параметров областного (городского) бюджета, бюджета района (города областного значения)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поступлений и расходов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3) реализации программ развития территорий, в том числе за предыдущие периоды, и местных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использования средств местного бюджета, в том числе целевых трансфертов и бюджетных кредитов, связанных грантов, займов местных исполнительных органов, софинансирование местных бюджетных инвестиционных проектов и активов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достоверности и правильности ведения объектами контроля учета и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49 с изменением, внесенным нормативным постановлением Председателя Счетного комитета по контролю за исполнением республиканского бюджета от 11.02.2014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1-НҚ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В годовом отчете дается заключение по отчету местного исполнительного органа об исполнении местного бюджета соответствующей административно-территориальной единицы, указываются основные показатели деятельности Ревизионной комиссии в отчетном году, структура выявленных финансовых нарушений, а также количественные данные о выполнении постановлений и представлений в отчетном году и информация об их исполнении.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Годовой отчет, одобренный Ревизионной комиссией, направляется для рассмотрения и утверждения в маслихат области (города) до 20 мая текущего года, в маслихат района (города областного значения) соответствующей административно-территориальной единицы до 20 апреля текущего года. Представление годового отчета в маслихате осуществляется председателем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Ревизионной комиссии представление годового отчета об исполнении бюджета района (города областного значения) в маслихате, за исключением годового отчета об исполнении бюджета области (города) может быть возложено на одного из членов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После утверждения маслихатом годовой отчет подлежит опубликованию в средствах массовой информации с учетом соблюдения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государственных секретах» от 15 марта 1999 года.</w:t>
      </w:r>
    </w:p>
    <w:bookmarkEnd w:id="13"/>
    <w:bookmarkStart w:name="z15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Имущество Ревизионной комиссии</w:t>
      </w:r>
    </w:p>
    <w:bookmarkEnd w:id="14"/>
    <w:bookmarkStart w:name="z1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Ревизионная комиссия может иметь на праве оперативного управления обособленное имущество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Имущество Ревизионной комиссии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из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Имущество, закрепленное за Ревизионной комиссией,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Ревизионная комиссия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Материально-техническое и медицинское обеспечение, а также транспортное обслуживание председателя, членов и работников аппарата Ревизионной комиссии осуществляется в соответствии с законодательством Республики Казахстан.</w:t>
      </w:r>
    </w:p>
    <w:bookmarkEnd w:id="15"/>
    <w:bookmarkStart w:name="z21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Реорганизация и упразднение Ревизионной комиссии</w:t>
      </w:r>
    </w:p>
    <w:bookmarkEnd w:id="16"/>
    <w:bookmarkStart w:name="z2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 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упразднение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Ревизионной комиссии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"/>
    <w:bookmarkStart w:name="z2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Типовому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положению о ревизионных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комиссиях областей, городов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значения, столицы      </w:t>
      </w:r>
    </w:p>
    <w:bookmarkEnd w:id="18"/>
    <w:bookmarkStart w:name="z21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Рекомендуемая структура аппарата ревизионной комиссии</w:t>
      </w:r>
      <w:r>
        <w:br/>
      </w:r>
      <w:r>
        <w:rPr>
          <w:rFonts w:ascii="Times New Roman"/>
          <w:b/>
          <w:i w:val="false"/>
          <w:color w:val="000000"/>
        </w:rPr>
        <w:t>
(должности руководителя аппарата и заместителя руководителя</w:t>
      </w:r>
      <w:r>
        <w:br/>
      </w:r>
      <w:r>
        <w:rPr>
          <w:rFonts w:ascii="Times New Roman"/>
          <w:b/>
          <w:i w:val="false"/>
          <w:color w:val="000000"/>
        </w:rPr>
        <w:t>
аппарата, а также представителя в районах не предусмотрены)</w:t>
      </w:r>
    </w:p>
    <w:bookmarkEnd w:id="19"/>
    <w:bookmarkStart w:name="z2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Приложение исключено нормативным постановлением Счетного комитета по контролю за исполнением республиканского бюджета от 03.07.2013 </w:t>
      </w:r>
      <w:r>
        <w:rPr>
          <w:rFonts w:ascii="Times New Roman"/>
          <w:b w:val="false"/>
          <w:i w:val="false"/>
          <w:color w:val="ff0000"/>
          <w:sz w:val="28"/>
        </w:rPr>
        <w:t>№ 4-НП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20"/>
    <w:bookmarkStart w:name="z1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нормативному постановлению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Счетного комитета по контролю 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исполнением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2011 года № 1-НП    </w:t>
      </w:r>
    </w:p>
    <w:bookmarkEnd w:id="21"/>
    <w:bookmarkStart w:name="z16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формирования и организации деятельности</w:t>
      </w:r>
      <w:r>
        <w:br/>
      </w:r>
      <w:r>
        <w:rPr>
          <w:rFonts w:ascii="Times New Roman"/>
          <w:b/>
          <w:i w:val="false"/>
          <w:color w:val="000000"/>
        </w:rPr>
        <w:t>
Координационного совета органов внешнего государственного финансового контроля</w:t>
      </w:r>
    </w:p>
    <w:bookmarkEnd w:id="22"/>
    <w:bookmarkStart w:name="z16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3"/>
    <w:bookmarkStart w:name="z1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Координационный совет органов внешнего государственного финансового контроля (далее - Совет) является консультативно-совещательным органом при Счетном комитете по контролю за исполнением республиканского бюджета (далее – Счетный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Совета является содействие формированию и эффективному взаимодействию органов внешнего государственного финансового контроля на основе единых принципов и методологии организации работы, путем коллегиального обсуждения наиболее актуальных проблем, в единообразном применении законодательства в сфере внешнего государственного финансового контроля, организационных основ их функционирования, Стандартов государственного финансового контроля,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апреля 2009 года № 788 (далее – Стандарты), укрепление финансовой дисциплины при исполнении бюджета на всех уровнях бюджета, обеспечение прозрачности и объективности в организации деятельности Счетного комитета и ревизионных комиссий областей, городов Астана, Алматы, исключение вмешательства и влияния органов государственного управления при проведении контроля и принятии объективного решения по результатам, а также укрепление доверия общественности к государственной власти.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Совет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иными нормативными правовыми актами Республики Казахстан, а также настоящим Положением.</w:t>
      </w:r>
    </w:p>
    <w:bookmarkEnd w:id="24"/>
    <w:bookmarkStart w:name="z16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полномочия Совета</w:t>
      </w:r>
    </w:p>
    <w:bookmarkEnd w:id="25"/>
    <w:bookmarkStart w:name="z16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законодательства в сфере государственного 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методологической основы проведения внешнего государственного 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повышению эффективности механизма взаимодействия органов внешнего государственного финансового контроля при планировании, организации и проведении контрольных и аналитических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взаимодействия органов финансового контроля по важным теоретическим и практическим вопросам и проблемам государственного 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придание системного характера взаимному обмену идеями и опытом в сфере совершенствования государственного 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содействие: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проведению совместных и/или параллельных контрольных и аналитических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обеспечении сохранения профессиональных навыков путем повышения квалификации работников органов внешнего государственного 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обеспечении независимости в вопросах функциональной и профессиональной деятельности органов контроля и их работников, от неправомерных влияний со стороны объектов контроля и других органов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Совет в пределах своей компетенции для осуществления возложенных на него задач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взаимодействовать с государственными органами, общественными объединениями, а также образовывать рабочие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бюджетным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от государственных органов и организаций информацию по вопросам, входящим в компетенцию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повышения качества контроля, формирования единой практики применения законодательства в сфере государственного финансового контроля, запрашивать у органов внешнего финансового контроля акты контроля, заключения и отчеты по их итогам;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вырабатывать рекомендации и вносить предложения по вопросам, входящим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вносить в органы внешнего государственного финансового контроля, Президенту Республики Казахстан, Палатам Парламента Республики Казахстан, маслихатам областей, городов Астана, Алматы информацию (предложения) о фактах ограничения независимости органов внешнего финансового контроля объектами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оказывать содействие в организации научно-практических конференций, семинаров, специализированных курсов, совместных исследований по актуальным теоретическим и практическим проблемам государственного 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связанные с принятием мер, направленных на реализацию целей создания Совета.</w:t>
      </w:r>
    </w:p>
    <w:bookmarkEnd w:id="26"/>
    <w:bookmarkStart w:name="z18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Совета</w:t>
      </w:r>
    </w:p>
    <w:bookmarkEnd w:id="27"/>
    <w:bookmarkStart w:name="z18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Совет состоит из председателей ревизионных комиссий областей, городов Астана, Алматы, Председателя и двух членов Счетного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Состав Совета утверждается не позднее 10 января соответствующего года приказом Председателя Счетного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Совет возглавляет председатель – Председатель Счетного комитета, который руководит его деятельностью, председательствует на заседаниях, планирует его работу, осуществляет общий контроль над реализацией его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Во время отсутствия председателя его функции выполняет один из членов Совета, им назначенный.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первом заседании Совета в текущем году утверждается план работы, периодичность заседаний, ответственные исполнители, а также рассматриваются предложения членов Совета внесенных на имя председателя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Рабочим органом Совета является аппарат Счетного комитета (далее – Рабочий орган). Каждый из членов Совета не позднее 15 января соответствующего периода представляет в Рабочий орган кандидатуру ответственного исполнителя, с которым будет осуществляться координация для реализации поставленных перед Советом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Рабочий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формирует повестку дня заседания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и контролирует выполнение решений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координирует работу членов Совета и привлеченных к ее деятельности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проводит предварительный анализ по выносимым на заседание Совета вопросам и готовит по ним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Организацию работы, подготовку соответствующих документов и материалов к заседанию Совета и оформление протокола осуществляет секретарь Совета, который назначается Председателем Совета из числа сотрудников Рабочего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не является членом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Перечень вопросов для рассмотрения на заседаниях Совета составляется по предложениям его членов либо в соответствии с планом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Материалы заседаний Совета направляются членам Совета не позднее, чем за десять рабочих дня до заседания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Заседание Совета проводится не реже одного раза в полугодие и считаются правомочными, если на них присутствует не менее половины от общего числа его членов. В случаях, когда необходимо принятие срочного решения, возможно проведение внеочередного заседания Совета по созыву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Внеочередное заседание созывается председателем по собственной инициативе, в случае его отсутствия лицом, его замещающим. Инициирование внеочередного заседания может осуществляться по инициативе члена Совета, поддержанной 1/2 состава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 результатам заседаний Совета составляется протокол, который подписывается председателем. Решения Совета принимаются большинством голосов путем открытого голосования и считаются принятыми, если за них подано большинство голосов от общего количества членов Совета участвующих в заседании. В случае равенства голосов принятым считается решение, за которое проголосовал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Члены Совета имеют право на особое мнение, которое в случае его выражения, должно быть изложено в письменном виде и приложено к протоколу заседания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Допускается проведение выездных заседаний на территории ревизионных комиссий областей, городов Астана,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выездных заседаний их организация возлагается на Рабочий орган совместно соответствующими аппаратами ревизионных комиссий областей, городов Астана, Алматы.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