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6456" w14:textId="f4a6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ветеринарно-санитарного заключения на объекты государственного ветеринарно-санитарного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июля 2011 года № 08-3/383. Зарегистрирован в Министерстве юстиции Республики Казахстан 8 августа 2011 года № 7107. Утратил силу приказом Министра сельского хозяйства Республики Казахстан от 21 июля 2014 года № 7-1/374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21.07.2014 </w:t>
      </w:r>
      <w:r>
        <w:rPr>
          <w:rFonts w:ascii="Times New Roman"/>
          <w:b w:val="false"/>
          <w:i w:val="false"/>
          <w:color w:val="ff0000"/>
          <w:sz w:val="28"/>
        </w:rPr>
        <w:t>№ 7-1/374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ветеринарно-санитарного заключения на объекты государственного ветеринарно-санитарного контроля".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животноводства и ветеринарной безопасности Министерства сельского хозяйства Республики Казахстан (Токсеитова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июля 2011 года № 08-3/383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ветеринарно-санитарного</w:t>
      </w:r>
      <w:r>
        <w:br/>
      </w:r>
      <w:r>
        <w:rPr>
          <w:rFonts w:ascii="Times New Roman"/>
          <w:b/>
          <w:i w:val="false"/>
          <w:color w:val="000000"/>
        </w:rPr>
        <w:t>
заключения на объекты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ветеринарно-санитарного контроля"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"Выдача ветеринарно-санитарного заключения на объекты государственного ветеринарно-санитарного контроля"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по выдаче ветеринарно-санитарного заключения на объекты государственного ветеринарно-санитарного контроля (далее - государственная услуга) предоставляется главным государственным ветеринарно-санитарным инспектором города республиканского значения, столицы (далее - инспектор) и его заместителем, государственным ветеринарно-санитарным инспектором района (города областного значения) территориальной инспекции Комитета государственной инспекции в агропромышленном комплексе Министерства сельского хозяйства Республики Казахстан (далее - теринспекция).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подпункта 5)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29 апреля 2011 года № 464 "Об утверждении стандарта государственной услуги "Выдача ветеринарно-санитарного заключения на объекты государственного ветеринарно-санитарного контроля" (далее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31 декабря 2009 года № 761 "Об утверждении Правил выдачи ветеринарных документов на объекты государственного ветеринарно-санитарного контроля" (зарегистрированный в Реестре государственной регистрации нормативных правовых актов за № 6029, опубликованный в Собрании актов центральных исполнительных и иных центральных государственных органов Республики Казахстан от 7 июля 2010 г. №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предоставляемой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ветеринарно-санитарного заключения (на бумажном носителе) о соответствии объекта государственного ветеринарного контроля ветеринарным (ветеринарно-санитарным) правилам, требованиям и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ветеринарно-санитарного заключения (на бумажном носителе) о несоответствии объекта с выдачей рекомендации в устранении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- нормативный правовой акт, регулирующий внутренний порядок по государственной услуге "Выдача ветеринарно-санитарного заключения на объекты государственного ветеринарно-санитарного контроля";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ветеринарно-санитарное заключение - документ, удостоверяющий соответствие (несоответствие) объекта государственного ветеринарно-санитарного контроля ветеринарным (ветеринарно-санитарным) правилам, требованиям и нормам, а так же нормам технологического проектирования, проектов строительства, реконструкции и технического перевооружения объекта.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о месте нахождения государственных органов, порядке оказания государственной услуги и ходе их оказания можно получить по адресам указанным в приложении 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государственной услуге размещены на интернет-ресурсе Министерства сельского хозяйства Республики Казахстан - www.minagri.gov.kz и на стендах, расположенных в помещениях теринспекции.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предоставления государственной услуги с момента сдачи потребителем документов, определенных в пункте 11 Стандарта - не более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выдачи ветеринарно-санитарного заключения о несоответствии объекта государственного ветеринарного контроля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несоответствия объекта государственного ветеринарно-санитарного контроля ветеринарным (ветеринарно-санитарным) правилам, требованиям и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полного пакета документов, указанных в пункте 11 Стандарта, исчерпывающей информации в представленных документах о соответствии объекта государственного ветеринарно-санитарного контроля ветеринарным (ветеринарно-санитарным) правилам, требованиям и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изменение (ухудшение) эпизоотической ситуации места происхождения (нахождения) объекта государственного ветеринарно-санитарного контроля по инфекционным болезням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ветеринарно-санитарный инспектор, ответственный за регистрацию с момента обращения владельца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(правильность)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в журнале регистрации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указанию главного государственного ветеринарно-санитарного инспектора города республиканского значения, столицы и его заместителя, государственного ветеринарно-санитарного инспектора района (города областного значения) с момента регистрации заявления передает государственному ветеринарно-санитарному инспектору для проведения инспектирования;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ветеринарно-санитарный инспектор: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обследование объекта государственного ветеринарного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объекта представленным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ветеринарным (ветеринарно-санитарным) правилам, требованиям и нормам, а при сдаче объекта производства нормам технологического проектирования, проектов строительства, реконструкции и технического перевооружения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акт инспектирования и вместе с пакетом документов вносит на рассмотрение главному государственному ветеринарно-санитарному инспектору города республиканского значения, столицы и его заместителю, государственному ветеринарно-санитарному инспектору района (города областного значения) для принятия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главный государственный ветеринарно-санитарный инспектор города республиканского значения, столицы и его заместитель, государственный ветеринарно-санитарный инспектор района (города областного значения) в течение одного рабочего дня выносит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выдает ветеринарно-санитарное заключение о соответствии объекта государственного ветеринарного контроля ветеринарным (ветеринарно-санитарным) правилам, требованиям и нормам, при выдаче на объект производства нормам технологического проектирования, проектов строительства, реконструкции и технического перевооружения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выдает ветеринарно-санитарное заключение о несоответствии объекта с выдачей рекомендации в устранении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управления.</w:t>
      </w:r>
    </w:p>
    <w:bookmarkEnd w:id="6"/>
    <w:bookmarkStart w:name="z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подает заявление в теринспекцию с приложением документов, определенных в пункте 11 Стандарта по адресам, указанным в приложении 1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подтверждающим, что потребитель сдал документы, является талон, с указанием даты и номера регистрации и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платно (выдача бланков ветеринарно-санитарного заключения).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 Правилами использования платежных документов и осуществления безналичных платежей и переводов денег на территории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апреля 2000 года №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(зарегистрированный в Реестре государственной регистрации нормативных правовых актов за № 1155)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Ветеринарно-санитарное заключение составляется в двух экземплярах, первый экземпляр выдается владельцу или руководителю (представителю) объекта, а второй экземпляр остается у Главного государственного ветеринарно-санитарного инспектора и его заместителя, выдавшего данный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Требований к информационной безопасности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ветеринарно-санитарный инспектор, ответственный за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ветеринарно-санитарный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главный государственный ветеринарно-санитарный инспектор и его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ветеринарно-санитарного заключения на объекты государственного ветеринарно-санитарного контроля".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процесса по выдаче ветеринарно-санитарного заключения на объекты государственного ветеринарно-санитарного контроля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ветеринарно-санитарного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на объекты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ветеринарно-санитарного контроля"  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административных действий (процедур)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360"/>
        <w:gridCol w:w="2664"/>
        <w:gridCol w:w="2987"/>
        <w:gridCol w:w="2462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регистрацию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заместитель,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инспектирования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инспектирования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нормам;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значения).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инспектиро-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 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1 -2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4488"/>
        <w:gridCol w:w="4569"/>
        <w:gridCol w:w="3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6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СФE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и его заместитель,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 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санитарное заключение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носителе)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(ветеринарно-санитарным)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правилам, 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(на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носителе)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в устранении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нарушений.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(на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носителе)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(ветеринарно-санитарным;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правилам, 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нормам;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оформленного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 ответственному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для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оформленного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 заключения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1"/>
        <w:gridCol w:w="4680"/>
        <w:gridCol w:w="4319"/>
      </w:tblGrid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санитарныи 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регистрацию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и его заместитель,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 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</w:tr>
      <w:tr>
        <w:trPr>
          <w:trHeight w:val="465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(правильность)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главному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и его заместителю,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инспектору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 о передаче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инспектирования,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представленным документам,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ветеринарным (ветеринарно-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санитарным) правилам,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нормам;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инспектирования и 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пакетом документов вносит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рассмотрение главному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и его заместителю,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решения</w:t>
            </w:r>
          </w:p>
        </w:tc>
      </w:tr>
      <w:tr>
        <w:trPr>
          <w:trHeight w:val="231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инспектору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инспектирования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санитарное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бумажном носителе)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ветеринарным (ветеринарно-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санитарным) правилам,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санитарное заключение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носителе)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несоответствии объекта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выдачей рекомендации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устранении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оформленного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 ответственному за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оформленного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 заключения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1"/>
        <w:gridCol w:w="4740"/>
        <w:gridCol w:w="4299"/>
      </w:tblGrid>
      <w:tr>
        <w:trPr>
          <w:trHeight w:val="2880" w:hRule="atLeast"/>
        </w:trPr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 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регистрацию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и его заместитель,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 инспектор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 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</w:tr>
      <w:tr>
        <w:trPr>
          <w:trHeight w:val="5310" w:hRule="atLeast"/>
        </w:trPr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(правильность)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главному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инспектору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и его заместителю,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инспектору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значения).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 о передаче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инспектирования,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представленным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документам, ветеринарным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(ветеринарно-санитарным)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правилам, 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инспектирования и 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пакетом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главному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и его заместителю,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решения</w:t>
            </w:r>
          </w:p>
        </w:tc>
      </w:tr>
      <w:tr>
        <w:trPr>
          <w:trHeight w:val="2340" w:hRule="atLeast"/>
        </w:trPr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с выдачей 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устранении выявленных нарушений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санитарное заключение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несоответствии объекта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выдачей рекомендации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устранении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нарушений.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ветеринарно-санитарного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на объекты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ветеринарно-санитарного контроля"  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Схема функционального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Процесс по выдаче ветеринарно-санитарного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на объекты государственного ветеринарно-санитарного контроля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9883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883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