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6123" w14:textId="05d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 проверочных листов 
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23 июня 2011 года № 385 и и.о. Министра экономического развития и торговли Республики Казахстан от 29 июня 2011 года № 192. Зарегистрирован в Министерстве юстиции Республики Казахстан 27 июля 2011 № 7089. Утратил силу совместным приказом Министра по инвестициям и развитию Республики Казахстан от 29 июня 2015 года № 739 и Министра национальной экономики Республики Казахстан от 20 июля 2015 года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29.06.2015 № 739 и Министра национальной экономики РК от 20.07.2015 № 543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по государственному контролю в области автомобильного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сфере частного предпринимательства по государственному контролю в области железнодорожного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в сфере частного предпринимательства по государственному надзору в области торгового мореплавания и внутреннего водного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                 И.о.Министра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коммуникации 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Б.Камалиев          _________ М.Кусаинов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2011 года № 385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2011 года № 192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по государственному контролю в области</w:t>
      </w:r>
      <w:r>
        <w:br/>
      </w:r>
      <w:r>
        <w:rPr>
          <w:rFonts w:ascii="Times New Roman"/>
          <w:b/>
          <w:i w:val="false"/>
          <w:color w:val="000000"/>
        </w:rPr>
        <w:t>
автомобильного и железнодорожного транспорта,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>
надзору в области торгового мореплавания и внутреннего водного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Критериях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 - физические лица, юридические лица, в том числе их филиалы и представительства,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Периодичность проведения плановых проверок определяются в зависимости от степени риска с периодичностью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–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–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–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подразделяются на 2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– основаны на значимости рисков, возможных при осуществлении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– определяются в зависимости от допущенных проверяемыми субъектами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состоят из грубых, значительных и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Первичное отнесение проверяемых субъектов по степеням рисков осуществляется только на основе объективных критериев оценки степени риска, в зависимости от вида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сфере автомобильного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проведение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крупногабаритных и тяжеловесных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владеющие автовокзалом, автостанцией;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иных грузов;»;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сфере железнодорожного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 </w:t>
      </w:r>
      <w:r>
        <w:rPr>
          <w:rFonts w:ascii="Times New Roman"/>
          <w:b w:val="false"/>
          <w:i w:val="false"/>
          <w:color w:val="000000"/>
          <w:sz w:val="28"/>
        </w:rPr>
        <w:t>перевозку пассажиров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 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владеющие пожарным или восстановительным поездами на праве собственности или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деятельность на дистанции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владеющие локомотивным или вагонным депо;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владеющие железнодорожной станцией, вокзалом, дистанцией сигнализации, связи или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ремонт железнодорожного подвижного состава, верхнего строения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иных грузов, багажа и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владеющие подъездными путями;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сфере водного транспорта: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 </w:t>
      </w:r>
      <w:r>
        <w:rPr>
          <w:rFonts w:ascii="Times New Roman"/>
          <w:b w:val="false"/>
          <w:i w:val="false"/>
          <w:color w:val="000000"/>
          <w:sz w:val="28"/>
        </w:rPr>
        <w:t>перевозку пассажиров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 </w:t>
      </w:r>
      <w:r>
        <w:rPr>
          <w:rFonts w:ascii="Times New Roman"/>
          <w:b w:val="false"/>
          <w:i w:val="false"/>
          <w:color w:val="000000"/>
          <w:sz w:val="28"/>
        </w:rPr>
        <w:t>перевозку опасных грузов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деятельность которых связана с содержанием и (или) эксплуатацией портов, причалов, шлюзов, пристаней, переправ, мостов, затонов, рейдов, судоходных водных путей или средств навигационного оборудования, баз-стоянок маломерных судов, прокатом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занимающиеся буксировкой и кантовкой судов и (или) плавучих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грузов (кроме опасных);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эксплуатирующие на праве собственности или на договорной основе рыбопромысловые, служебно-разъездные или суда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15.05.2013 № 358 и Первого заместителя Премьер-Министра РК - Министра регионального развития РК от 17.05.2013 № 01-04-03/77 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осуществления проверяемым субъектом предпринимательской деятельности, относящейся к нескольким группам степени риска одновременно, то он относится к группе с высокой степенью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Вторичное отнесение проверяемых субъектов по степеням рисков осуществляется с учетом субъективных критериев, в зависимости от суммы набранных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Все нарушения требований транспортного законодательства Республики Казахстан распределяются на три вида: грубые, значительные и незначительные 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сфере автомобильного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для перевозок такси автотранспортных средств со специальным управлением, в том числе полностью ручным, а также правосторонним рулевым управлением;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перевозке такси легковых автомобилей, имеющих менее четырех дверей;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водителей к перевозкам пассажиров автобусами, микроавтобусами в возрасте менее двадцати одного года, не имеющих водительских удостоверений соответствующей категории и стажа работы водителем три года, в том числе стажа управления транспортными средствами, относящимися к категории «С»,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перевозке организованных групп детей колоннами из двух и более автобусов без сопровождения специальными автомобилями дорожной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автобусов, предназначенных для перевозки организованных групп детей, без проблескового маячка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перевозкам организованных групп детей, водителей в возрасте менее двадцати пяти лет, не имеющих водительского удостоверения соответствующей категории и стажа работы водителем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водителями установленного режима труда и отдыха, в том числе отсутствие тахографов на автобусах, грузовых, в том числе специализированных (предназначенных для перевозки определенных видов грузов) автомобилях, осуществляющих виды перевозок, подлежащих оборудованию контрольными устройствами регистрации режима труда и отдыха водителей (тахографами);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оборудованных тахографами автобусов, грузовых, в том числе специализированных автомобилей, используемых при осуществлении автомобильных перевозок опасных грузов, международных автомобильных перевозок пассажиров, багажа и грузов, а также междугородных межобластных, межрайонных (междугородных внутриобластных)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водителей, осуществляющих перевозку опасных грузов при себе свидетельства о допуске автотранспортного средства к перевозке определенных опасных грузов по территории Республики Казахстан, лицензионной карточки на перевозку опасных грузов с отметкой «Перевозка Опасного Груза», общего медицинского освидетельствования и предрейсового медицинского осмотра, для профессиональных водителей, с отметкой на путевом листе;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специального разрешения и контрольного талона к нему при перевозке крупногабаритных и (или) тяжеловесных грузов автотранспортным средством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автотранспортным средством делимых грузов,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крупногабаритных и (или) тяжеловесных автотранспортных средств с просроченным или неправильно оформленным специальным разрешением;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свидетельства о допуске автотранспортного средства к перевозке определенных опасных грузов по происшествии одного года с момента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водителей, удостоверения на право управления транспортным средством соответствующей категории и стажа непрерывной работы в качестве водителя транспортного средства соответствующей категории не менее трех лет, у водителей, осуществляющих перевозку опасных грузов автотранспортным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средства, перевозящие опасные грузы, не оборудованы соответствующими опознавательными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водителя договора на осуществление перевозок опасного груза между грузоотправителем (грузополучателем) и перевозчиком;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перевозчика разработанного маршрута перевозки опасного груза классов 1, 6 и 7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утвержденному постановлением Правительства Республики Казахстан от 12 марта 2004 года № 316 «О некоторых вопросах по перевозке опасных грузов автомобильным транспортом», допускаемых к перевозкам автотранспортными средствами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перевозок автомобилем-тягачом не оборудованным тормозным устройством, позволяющим в случае разрыва соединительных магистралей между ним и прицепом (полуприцепом) затормозить автомобиль-тягач рабочим или аварийным тормозом;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ремонтной и производственной базы, технических средств, погрузочно-разгрузочных механизмов, контрольно-измерительной аппаратуры, оборудованного служебного помещения у предприятия, либо отсутствие договора на выполнение соответствующих видов работ с другими предприятиями у предприятия, не имеющего собственной ремонтной и производственной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несоответствие служб и квалифицированного персонала для проведения предрейсового технического осмотра автотранспортных средств и предрейсового (предсменного) медицинского осмотра водителей либо договоров с соответствующими организациями, осуществляющими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заключения органов санитарно-эпидемиологического надзора о допуске автотранспортных средств к международной перевозке пассажиров и пищевых продуктов, а также грузов, при перевозке которых требуются заключения указанных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специализированных автотранспортных средств (изотермические кузова без холода, охлаждаемые кузова, рефрижераторы), имеющих свидетельств СПС или оформленных в установленном порядке санитарных паспортов, для перевозки скоропортящихся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Свидетельства СПС на транспортные средства, зарегистрированные в Республике Казахстан, предназначенные для международных перевозок скоропортящихся грузов, оформляемого и выдаваемого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открытых площадок для хранения газобаллонных автотранспортных средств (АТС), оборудованных противопожарной сигнализацией и противопожарными постами;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маршрутах регулярных городских и пригородных автомобильных перевозок использование городских автобусов (класс I), имеющих менее двух пассажирских дверей, микроавтобусов, а также междугородных автобусов (класс II) на маршрутах регулярных пригородных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маршрутах (с протяженностью больше 150 километров (далее - км)) регулярных междугородных межобластных и международных автомобильных перевозок использование автобусов классом ниже, чем междугородные автобусы (класс II) или автобусы дальнего следования (класс III);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маршруты регулярных международных, междугородных межобластных и межрайонных (междугородных внутриобластных) автомобильных сообщениях допуск перевозчиков, не имеющих лицензию на право осуществления указанных видов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места для водителя-сменщика на автобусах, используемых на маршрутах протяженностью более 500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автомобильным транспортом, утвержденных постановлением Правительства Республики Казахстан от 2 июля 2011 года № 767 «Об утверждении Правил перевозок пассажиров и багажа автомобильным транспортом» (далее - Правила перевозок пассажиров и багажа) использования автобусов на горных маршрутах;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микроавтобусах, используемых при перевозках пассажиров и багажа, соответствующих приспособлений экстренного открывания;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автобусах, предназначенных для автомобильной перевозки организованных групп детей, менее двух дверей;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такси таксометра, опломбировки, акта поверки и сертификата таксометра;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пункта медицинской помощи на автовокзале;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диспетчерского пункта на автовокзале (автостанции);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пункта (пунктов) для посадки и высадки пассажиров, загрузки и разгрузки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служебных помещений для отдыха 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визуальной информации снаружи автовокзалов, автостанций или кассовых пунктах: расписание движения автобусов, микроавтобусов по маршрутам (номер маршрута; наименование маршрутов; время отправления автобуса, микроавтобуса; время прибытия на конечный пункт; время прибытия на данный автовокзал, автостанцию и время стоянки (для транзитных рейсов)), проходящим через данный автовокзал, автостанцию, кассовый пункт; время работы автовокзала, автостанции, кассового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необорудование пунктов посадки и высадки пассажиров навесами; освещением, обеспечивающим посадку в автобусы, микроавтобусы и высадку из них, сдачу и получение багажа, прочтение реквизитов в темное время суток; указателями мест посадки в автобусы, микроавтобусы с обозначением номера посадочной площадки; звуковыми колонками для оповещения пассажиров; ограждениями посадочных площадок от проезжей части; пандусами для доступа пассажиров-инвалидов к местам посадки и высадки; урнами;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пунктах посадки и высадки пассажиров устройств для посадки и высадки пассажиров-инвалидов;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посадки и высадки пассажиров не обозначены бордюрами и не возвышены не менее чем на 22 см над уровнем полотна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договора на организацию внутриреспубликанских регулярных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свидетельства на право обслуживания маршрутов регулярных внутриреспубликанских - автомобильных перевозок пассажиров и багажа (на весь срок действия Договора), подтверждающее право работы на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договора об организации перевозок пассажиров и багажа такси, заключаемого между перевозчиком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315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перевозчиком, обеспечивающим перевозку организованных групп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 о комплексном обследовании и согласовании маршрута движения при организации заказных перевозок детей, проходящих через железнодорожные переезды;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обязательного технического осмотра без использования стационарных и мобильных линий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неведение центром технического осмотра единой информационной системы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диагностической карты технического осмотра с указанием параметров, не соответствующих техническому состоянию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15 июля 1996 года «О безопасности дорожного движения» организация работы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требованиям, предъявляемым к квалификации работников,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обязательного технического осмотра механических транспортных средств и прицепов к ним, утвержденных постановлением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 (далее – Правила технического осмотра);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расходования бланков свидетельств о прохождении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требованиям, предъявляемым к контрольно-диагностическому оборудованию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контрольного устройства регистрации режима труда и отдыха водителей (тахографа) на автобусах, используемых при осуществлении межрайонных (междугородных внутриобластных)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 Европейского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, касающегося работы экипажей транспортных средств, производящих международные автомобильные перевозки (ЕСТР), ратифицированного Указом Президента Республики Казахстан от 12 мая 1995 года № 2272 по установке электронных (цифровых)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разрешительной системы автомобильных перевозок в Республике Казахстан в международном сообщении, утвержденных постановлением Правительства Республики Казахстан от 13 августа 2011 года № 923 «Об утверждении Правил применения разрешительной системы автомобильных перевозок в Республике Казахстан в международном сообщении» (далее – Правила применения разрешительной системы) возврата отечественными перевозчиками использованные иностранные разрешения и срока уведомления об утере отечественными перевозчиками иностранные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разрешительной системы использования отечественными перевозчиками иностранные бланки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в эксплуатацию автомобилей, у которых содержание загрязняющих веществ в выбросах, а также уровень шума, производимого ими при работе, превышают нормативы,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«Об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прицепов (полуприцепов), не оборудованных тормозными устройствами, обеспечивающими их автоматическую остановку в случае разрыва соединительных магистралей с автомобилем-тягачом;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прицепов (полуприцепов) не оборудованных стояночным тормозом, действующим на все колеса и обеспечивающим удержание отсоединенного от автомобиля-тягача прицепа (полуприцепа) с полной массой на уклоне не менее 16 %;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крупногабаритных и (или) тяжеловесных автотранспортных средств не имеющих двух противооткатных упоров (по одному на каждую сторону) в целях дополнительной его фиксации в случае вынужденной остановки на уклоне;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автопоезда на каждом звене двух противооткатных упоров;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автотранспортного средства, не оборудованных с обеих сторон наружными зеркалами заднего вида. Зеркала должны обеспечивать водителю достаточный обзор по горизонтали и вертикали, как при прямолинейном, так и при криволинейном движении с учетом габаритов автотранспортного средства и перевозимого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крупногабаритных и (или) тяжеловесных автотранспортных средств без опознавательных знаков «Автопоезд», «Крупногабаритный груз» или «Длинномерное транспортное средство»;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автовокзалов и автостанций без включения их местными исполнительными органами области (города республиканского значения, столицы) в Реестр автовокзалов и автостанций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 автобусов (микроавтобусов) для перевозки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необходимой документации и инструментов на контрольно-пропускных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водителей разрешительных документов - свидетельства, схемы маршрутов и путевого листа для осуществления перевозок пассажиров по конкретному маршруту;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чистой санитарной одежды для лиц, соприкасающихся во время перевозок с пищевыми продуктами;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для перевозки хлеба и хлебобулочных изделий специализированных автомобилей-фургонов, оборудованных направляющими для установки лотков, или грузовых автомобилей, приспособленных для перевозки хлеба и хлебобулочных изделий в контейнерах;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для перевозки тортов, пирожных и других кремовых изделий грузовых автомобилей с изотермическим кузовом или специализированных автомобилей-фургонов;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мяса в автотранспортных средствах, кузова которых пропитаны (загрязнены) нефтепродуктами, другими пахнущими веществами, или совместно с другими продуктами, имеющими остроспецифический запах;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для перевозки молока, муки, вина, ликероводочных изделий, пива и безалкогольных напитков бестарным способом специализированных автомобилей-цистерн или перевозки молочных продуктов, муки, вина, ликероводочных изделий, пива и безалкогольных напитков тарным способом автотранспортных средств-фургонов;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для перевозки хозяйственно-питьевой воды специальных промаркированных емкостей и оборудованных автомобилей-цистерн;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для перевозки жидкого бетона и строительных растворов грузовых автомобилей-самосвалов, грузовых автомобилей с кузовами ковшового или бункерного типов, цистерны, а также для перевозки сухих смесей бетона и строительных растворов тарным способом в мешках бортовых автотранспортных средств, а при перевозке бестарным способом - грузовых автомобилей с кузовами бункерного типа и цистерны;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документа, подтверждающего своевременное прохождение ТО-1, ТО-2;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документации на заявочный, сопутствующий и планово-предупредительные текущие ремонты АТС, направленных на предупреждение отказов и неисправностей, влияющих на безопасность дорожного движения, экологическую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документации на капитальный ремонт автотранспортных средств с заменой агрегатов и узлов, в соответствии с результатами диагностирования и (или) установленными предприятием-изготовителем нормами межремонтного пробега;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специализированного участка для технического обслуживания и ремонта АТС, работающих на сжиженном нефтяном и сжатом природном газе;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удостоверения допуска отечественного перевозчика к осуществлению международных автомобильных перевозок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карточки допуска на автотранспортные средства к осуществлению международных автомобильных перевозок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специализированных постах необходимого моечного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салоны автобусов, используемых при осуществлении регулярных автомобильных перевозок пассажиров и багажа, включая сиденья, поручни, оконные стекла и полы, не подвергнуты ежедневной влажной уборке с использованием моющих и дезинфицирующих средств перед выездом на линию;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документов, подтверждающих подготовку АТС к работе в весенне-летние и осенне-зимние периоды (СО);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закрытых отапливаемых помещений для хранения автобусов, используемых при регулярных автомобильных перевозках пассажиров и багажа и такси в межсменное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справочного 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автовокзалах, автостанциях справочно-информационной службы (визуальной справки, громкоговорящей связи и устной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приспособлений для удаления стекол салона автобуса, микроавтобуса в случае невозможности выхода пассажиров из автобуса через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микроавтобусах, используемых на маршрутах междугородных и международных автомобильных перевозок пассажиров и багажа, багажных отделений;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микроавтобусах, используемых на маршрутах междугородных и международных автомобильных перевозок пассажиров и багажа, запасного колеса и домкрата;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опознавательного знака «Т» (такси) и/или характерного шашечного пояса и подсветки в темное время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пояса из черных и желтых квадратов, расположенных в шахматном порядке по боковым сторонам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камеры (камер) хранения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санитарно-бытовых помещений для персонала и пассажиров в соответствии с действующими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комнате отдыха водителей душевой с холодной и горячей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пеленальной комнаты на автовокзалах с пассажиропотоком свыше 1000 человек в сутки в составе помещений комнаты матери 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комнаты для приготовления и приема пищи с холодильником и электрочайником на автовокзалах с пассажиропотоком свыше 1000 человек в сутки в составе помещений комнаты матери 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с пассажиропотоком свыше 1000 человек в сутки в составе помещений комнаты матери и ребенка туалетной комнаты с умывальником, дезинфекционным раствором для мытья рук, полотенцем и шкафом для сушки детского белья;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126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организации работы диспетчерских пунктов автовокзалов, автостанций;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заверенных уполномоченным органом в области автомобильного транспорта схем движения по маршруту и расписания движения по нему, тарифов на перевозку пассажиров и багажа и разрешения на осуществление регулярных международных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графика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неинформирование населения о графике проведения обязательного технического осмотра в регионе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уведомления центра технического осмотра, направленного в уполномоченный орган в области транспорта и коммуникаций, об изменении места его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35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труда и отдыха водителей, а также применения тахографов, утвержденных постановлением Правительства Республики Казахстан от 11 мая 2011 года № 493 «Об утверждении Правил организации труда и отдыха водителей, а также применения тахографов» (далее - Правила организации труда и отдыха водителей) порядка хранения информации о режимах труда и отдыха водителей транспортных средств электронного (цифрового) тахографа в программно-технические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оттиска знака (клейма) сервисной мастерской международной аббревиатуры страны и номер сервисной мастерской в виде KZ 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труда и отдыха водителей квалификации работников сервисного центра по установке, обслуживанию и ремонту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92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труда и отдыха водителей срока хранения информации на диаграммных дисках и из электронного (цифрового) тахографа;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автобусов, предназначенных для перевозки организованных групп детей, без опознавательных знаков «Перевозка детей», спереди и сзади;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комнаты матери 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товарно-транспортной накладной и путевого листа, предназначенного для перевозки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при перевозке навалочных грузов от одного грузоотправителя в адрес одного грузополучателя, талона на каждую ездку, с указанием веса или акта замера-взвешивания;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специального инструктажа водителей по технике безопасности и технологии перевозок длинномерных и массивных металлоизделий;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при перевозке древесины и изделий из древесины допуска водителей, прошедших инструктаж по технике безопасности и особенностям такой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обивки оцинкованным железом или листовым алюминием кузова специализированного автомобиля-фургона и надписи «ПРОДУКТЫ» или «ХЛЕБ», «МОЛОКО»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навесов для защиты от дождя и снега при погрузке и выгрузке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на автотранспортных средствах (автотранспортных средствах-фургонах, а при их отсутствии - автотранспортных средствах с бортовой платформой), предназначенных для перевозки промышленных товаров мусора, угля, керосина, цемента и других аналогичных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договора для перевозки зерна, силосной массы с полей к местам силосования, картофеля и овощей на овощехранилища или к местам реализации, сахарной свеклы, картофеля и овощей на приемные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площадки, обеспечивающих сохранность АТС поставленных под консервацию;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автобусе (микроавтобусе) знака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использования автобусов, микроавтобусов при автомобильных перевозках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микроавтобусах, используемых при регулярных городских (сельских) автомобильных перевозках пассажиров и багажа, громкоговорящей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микроавтобусах, используемых при регулярных городских (сельских) автомобильных перевозках пассажиров и багажа, устройства контроля за работой на линии (в случае функционирования автоматизированной системы управления (АСУ));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(микроавтобусах), используемых при регулярных автомобильных перевозках пассажиров и багажа, трафаретов с указанием номера маршрута, начальных, основных промежуточных и конечных пунктов маршрута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подсветки передних и задних трафаретов в темное время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информационного табло в передней части салона автобусов (микроавтобусов) с указанием места для инвалидов, пенсионеров, беременных женщин и пассажиров с детьми дошкольного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зала (залов) ожидания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кассы (касс) для продажи, в том числе предварительной, проездных документов (билетов);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комнате отдыха водителей штор-затемнителей для обеспечения отдыха в дневное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разового контрольного билета при осуществлении регулярных городских (сельских), пригородных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целевого инструктажа по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мягкого сидения с откидными спинками на автобусах, используемых на маршрутах протяженностью более 150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пунктах посадки и высадки пассажиров навесов;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пунктах посадки и высадки пассажиров освещения, обеспечивающего посадку в автобусы, микроавтобусы и высадку из них, сдачу и получение багажа, прочтение реквизитов в темное время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пунктах посадки и высадки пассажиров указателей мест посадки в автобусы, микроавтобусы с обозначением номера посадочной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пунктах посадки и высадки пассажиров звуковых колонок для оповещения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специального журнала инструктажа с подписями водителей при организации перевозок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 о режимах работы автовокзалов и автостанций, согласованных с местными исполнительными органами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поста для осмотра автобусов на автовокзалах;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автобусах и микроавтобусах используемых при перевозках пассажиров и багажа, медицинской аптечки;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списков водителей, которые по своим профессиональным характеристикам допущены к перевозкам детей (указанный список ежегодно обновляется и утверждается соответствующим приказом);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сведений о техническом состоянии осмотренных механических транспортных средств и прицепов к ним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автовокзалах и автостанциях пункта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салоне автобусов, микроавтобусов информационных табличек о способах экстренного открывания аварийных люков, дверей, окон и удаления стекол в случае дорожно-транспортного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салоне такси визитной карточки водителя с фотографией, указанием фамилии, имени, отчества, а также информационного табло с указанием официального наименования перевозчика, его адреса и номера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сфере железнодорожного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периодического медицинского обследования работников, связанных с движением поездов, а также предрейсовый контроль за состоянием здоровья локомотивных бригад и работников, непосредственно связанных с движением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периодических проверок работников, связанных с обслуживанием движений поездов, на предмет знания действующих инструкций и правил, регламентирующих вопросы безопасности движения и должностных инструкций;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 не исправном состоянии и не эффективное использование средств дефектоскопии и систем 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еженедельных проверок по тематике «День безопасности движения»;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по утвержденному графику проверок состояния и использования устройств, приборов контроля безопасности с принятием мер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технически исправным инструментом и техническими средствами в соответствии со спецификой проводимых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безопасности движения при эксплуатации технических средств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подвижном составе исправного первичного средства для тушения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сигнальных ограждений на железнодорожных путях, железнодорожных станциях, пассажирских платформах, а также других объектах железнодорожного транспорта, связанных с движением поездов и маневровой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путевых работ на перегонах и станциях без ограждения сигнальными знаками места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погрузочно-разгрузочных работ без применения средств защиты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работе лиц, не прошедших инструктаж по соблюдению противопожарной безопасности, связанной с погрузкой и выгрузкой грузов, в том числе опасных;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техническому обслуживанию и ремонту подвижного состава, не имеющего полного комплекта первичных средств пожаротушения, с неисправными или незаряженными установками пожаротушения, неисправной пожарной сигнализацией, а также неисправными аварийными выходами и системами дымоудаления;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мер безопасности на железнодорожном транспорте, в результате чего произошло крушение;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мер безопасности на железнодорожном транспорте, в результате чего произошла авария;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мер безопасности на железнодорожном транспорте, в результате чего произошел особый случай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мер безопасности на железнодорожном транспорте, в результате чего произошел случай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мер безопасности на железнодорожном транспорте, в результате чего произошло затруднение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исправной радиосвязи, прибора контроля скорости движения, регистратора параметров движения, автоматической локомотивной сигнализации в локомотивах и моторвагонном подвижном составе, а также специальном самоходном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между внутренними гранями колес у ненагруженной колесной пары в подвижном составе менее или более 1440 миллиметров (далее – 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между внутренними гранями колес при эксплуатации подвижного состава от 1440 мм в сторону увеличения более 3 мм и в сторону уменьшения более 1 мм у локомотивов и вагонов, а также специального самоходного подвижного состава, обращающихся в поездах со скоростью свыше 120 км/ч до 140 км/ч;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оси автосцепки над уровнем верха головок рельсов у локомотивов, пассажирских и грузовых порожних вагонов более 1080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локомотивов и пассажирских вагонов с людьми более 980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грузовых вагонов (груженых) более 950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специального подвижного состава в порожнем состоянии более 1080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специального подвижного состава в груженом состоянии менее 980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в грузовом поезде более 100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в пассажирском поезде, следующем со скоростью до 120 км/ч более 70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между локомотивом и первым груженым вагоном грузового поезда более 110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в пассажирском поезде, следующем со скоростью 121 - 160 км/ч более 50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между локомотивом и первым вагоном пассажирского поезда более 100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между локомотивом и подвижными единицами специального подвижного состава более 100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ширине колеи на более крутых кривых при радиусе от 349 м до 300 м менее 1530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ширине колеи на более крутых кривых при радиусе от 299 м и менее 1535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ширине колеи на прямых и кривых участках пути радиусом более 650 м, где комплексная замена рельсошпальной решетки не производилась более 1524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ширины колеи более 1520 мм между внутренними гранями головок рельсов на прямых участках пути и на кривых радиусом 350 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отклонения от номинальных размеров ширины колеи, на прямых и кривых участках пути, где не должны превышать по сужению (- 4 мм), по уширению (+ 8 мм), а на участках, где установлены скорости движения 50 км/ч и менее - по сужению (- 4 мм), а по уширению (+ 10 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ширины колеи менее 1512 и более 1548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к следованию вагонов, загруженных сверх их грузоподъемности;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к следованию вагонов, имеющих просевшие рессоры, вызывающие перекос кузова или удары рамы и кузова вагона о ходовые части, а также вагоны с неисправностью кровли, создающей опасность отрыва ее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вагонов, имевших сход с рельсов или находившихся в поезде, потерпевшем крушение, до их осмотра и признания годными для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неисправного электропневматического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неисправного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с радиокупе (штабные) неисправной радиосвязи начальника (механика-бригадира) пассажирского поезда с машинистом локомотива или его отсутствие;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вагонах пассажирского поезда предметов, веществ или других материалов и изделий, которые могут создать угрозу химического отравления пассажиров и угрозу безопасным условиям перевозки багажа, грузобагажа (легковоспламеняющиеся жидкости, газы, взрывчатые и ядовитые вещества) 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конструктивных элементов и материалов, применяемых при ремонте вагонов, а также системы противопожарной защиты, не обеспечивающей ограничение возникновения, распространения и влияния огня, дыма в случае возгорания;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вагона с утечкой тока на корпус пассажирского вагона в пассажирском поезде;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пассажирского вагона вставленными предохранителями, не соответствующие установленному номиналу для данной цепи;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нагревательных приборов и других электроприборов, не предусмотренных схемой и инструкцией завода-изготовителя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посторонних предметов в нишах с электроаппаратурой, горючих материалов вблизи приборов отопления, электросветильников;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электрокалориферов при неработающей вентиляции и допущение их перегрева сверх допустимой температуры выше 28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по показанию дистанционного термометра в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междувагонных электрических соединений (штепселя, головки и прочее) с не защищенными холостыми розетками и защитными коробками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негабарита погрузки (с учетом упаковки и крепления) при перевозке грузов на открытом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опасных грузов в поврежденной таре или с открытой пробкой (крышкой, люком);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следование груза с контрольной рамой без сопровождения работником дистанции пути соответствующей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пищевых продуктов в транспортных средствах, в которых ранее перевозились опасные грузы;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и крепление грузов в открытом подвижном составе, при котором возможен сдвиг и порча груза при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радиационного контроля при эксплуатации транспортных средств после перевозки грузов, нормируемых по радиационному фактору;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исправного устройства управления электропневматическим торможением в пассажирском локомотиве;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локомотива для грузовых поездов с неисправными устройством контроля плотности тормозной магистрали;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локомотивах неисправной системы автоматического управления торможением поезда или комплексным локомотивным устройством безопасности, а также системы контроля бодрствования машиниста, зеркала заднего вида или других аналогичных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моторвагонных поездах неисправной системы автоведения, обеспечивающей контроль скорости движения и речевой информации при подъездах к проходным светофорам, переездам и станциям, связи "пассажир-машинист", сигнализаций контроля закрытия двери, автоматической пожарной сигнализаций;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маневровых локомотивах неисправных устройств дистанционной отцепки их от вагонов, второго пульта управления, зеркал заднего вида и устройств, обеспечивающие автоматическую остановку на случай внезапной потери машинистом способности к ведению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локомотивах, моторвагонных поездах и специальном самоходном подвижном составе неисправной автоматической локомотивной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вагонах, на моторвагонном подвижном составе и локомотивах неисправной системы аварийного освещения, обеспечивающей достаточную интенсивность освещения и ее продолжительность согласно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запаса прочности колеса, оси и бандажа колесных пар подвижного состава указанных в технической документации срока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ограждения вращающихся частей дизеля, электрических машин, вентиляторов, компрессоров и другого оборудования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и моторвагонном подвижном составе неисправной системы кондиционирования воздуха, внутрипоездной телефонной связи, системы контроля нагрева букс, поездного 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негабарита, приближения строений инфраструктуры и приближения железнодорожного оборудования железнодорожного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порядка проезда пассажиров в пассажирских поездах;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порядка и условий провоза ручной клади и багажа в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порядка организации продажи, продления срока действия проездных документов (билетов) и работы билетных касс;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перевозчиками условий перевозки опасных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существующих линиях до их реконструкции ширины земляного полотна на однопутных линиях более 5,5 м, на двухпутных более 9,6 м, а в скальных и дренирующих грунтах на однопутных линиях более 5,0 м, двухпутных линях более 9,1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поездах безбилетных пассажиров и неоформленного багажа,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железнодорожных вокзалах пункта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необходимой работы по повышению качества ремонта и содержания пути, искусственных сооружений, локомотивов, вагонов, устройств сигнализации и связи, электроснабжения, железнодорожных переездов и других технических средств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подвижного состава, в том числе специальный подвижной состав (далее – СПС), имеющий неисправности угрожающие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подвижного состава и СПС не прошедших своевременно планово-предупредительные виды ремонта и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СПС, оснащенный путеизмерительной и дефектоскопной аппаратурой, не прошедшей ежегодную метрологическую поверку, плановые ремонты аппаратуры согласно эксплуатационной документации производителя, но не реже: техническое обслуживание не реже 1 раза в год, средний ремонт не реже 1 раза в 2 года, модернизация не реже 1 раза в 4-6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оставление на деповских путях и путях предприятий в рабочем состоянии локомотивы, моторвагонный и СПС без наблюдения работника, знающего их эксплуатацию, а на станционных путях - без машиниста, водителя СПС или их помощников;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пассажирском локомотиве устройств управления электропневматическим торможением, отбора мощности для высоковольтного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локомотиве грузового поезда устройств, прибора для контроля плотности тормозной магистрали;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поездном локомотиве и моторвагонном поезде при обслуживании одним машинистом системы автоматического управления торможением поезда или комплексным локомотивным устройством безопасности, а также системой контроля бодрствования 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поездном локомотиве и моторвагонном поезде при обслуживании одним машинистом устройств системы автоведения;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моторвагонном подвижном составе сигнализаций контроля закрытия дверей и связи «пассажир - машинист»;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маневровом локомотиве, обслуживаемом одним машинистом устройств дистанционной отцепки их от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маневровом локомотиве, обслуживаемом одним машинистом второго пульта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тягового подвижного состава, пассажирского вагона и СПС без проведения два раза в год (весной и осенью) комиссионного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маневровом локомотиве, обслуживаемом одним машинистом устройств, обеспечивающих автоматическую остановку на случай внезапной потери машинистом способности к ведению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локомотивов и моторвагонного подвижного состава под грузовые и пассажирские поезда, выработавшего установленный срок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прибора для подачи звукового сигнала;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пневматического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или отключение хотя бы одного тягового электродвигателя;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автоматической локомотивной сигнализации или устройств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автостопа или устройства проверки бдительности 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электропневматического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устройств поездной и маневровой радиосвязи, а на моторвагонном подвижном составе - неисправность связи «пассажир - машинист»;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гидродемпферов, аккумуляторной батареи;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автосцепных устройств, в том числе обрыв цепочки расцепного рычага или его деформация;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системы подачи песка;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прожектора, буферного фонаря, освещения, контрольного или измерительного прибора;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трещина в хомуте, рессорной подвеске или коренном листе рессора, излом рессорного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трещина в корпусе буксы;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буксового или моторно-осевого подшипника;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отсутствие или неисправность предусмотренного конструкцией предохранительного устройства от падения деталей на путь;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трещина или излом хотя бы одного зуба тяговой зубчатой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кожуха зубчатой передачи, вызывающая вытекание смазки;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защитной блокировки высоковольтной камеры;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токоприемника;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средств пожаротушения, автоматической пожарной сигнализации (предусмотренные в конструкции локомотива);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отсутствие защитных кожухов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микропроцессорной системы управления локомотивом;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ручного тормоза или компрессора;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поезда пассажирских вагонов, имеющих неисправности электропневматического тормоза, электрооборудования, пожарной сигнализации, системы кондиционирования воздуха, вентиляции,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под погрузку грузов и посадку людей вагонов без предъявления их к техническому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вагона в поезде без прохождения технического обслуживания на станциях формирования и расформирования, в пути следования - на станциях, предусмотренных графиком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без проведения периодического испытания устройств электрической защиты, средств пожаротушения, пожарной сигнализаций и автоматики на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восстановительных и пожарных поездов, не прошедших своевременно планово-предупредительные виды ремонта, техническое обслуживание и технически неисправном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работе по уборке снега снегоуборочной и снегоочистительной техники, находящейся в оперативном резерве, не прошедшей деповской и/или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отправление со станции СПС находящегося в оперативным резерве, без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эксплуатации специального самоходного подвижного состава не оборудованных автоматическими тормозами;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подвижного состава не оборудованного автоматическими тормозами, пассажирские вагоны, моторвагонный подвижной состав и локомотивы, предназначенные для вождения пассажирских поездов, не оборудованных электропневматическими тормозами;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грузовых вагонов, включаемых в хозяйственные, пригородные поезда для перевозки людей, не оборудованным стоп-краном;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поезда пассажирские вагоны с радиокупе (штабные) с неисправной радиосвязью начальника (механика-бригадира) пассажирского поезда с машинистом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локомотива, пассажирского, грузового вагона, моторвагонного и СПС без ручного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подвижного состава и СПС без сцепного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подвижной состав, включая СПС с трещиной в любой части оси колесной пары или трещиной в ободе, бандаже, диске и ступице колеса, при наличии остроконечного наката на гребне колесной 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скоростях движения от 120 км/ч до 140 км/ч при прокате по кругу катания у локомотивов, моторвагонного подвижного состава, пассажирских вагонов более 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скорости движения от 120 км/ч до 140 км/ч при толщине гребня более 33 мм или менее 28 мм у локомотивов при измерении на расстоянии 20 мм от вершины гребня при высоте гребня 30 мм, а у моторвагонного подвижного состава, пассажирских вагонов с высотой гребня 28 мм - при измерении на расстоянии 18 мм от вершины гребня;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скорости движения до 120 км/ч при прокате по кругу катания у локомотивов, а также у моторвагонного подвижного состава и пассажирских вагонов в поездах дальнего сообщения более 7 мм, у моторвагонного и специального самоходного подвижного состава и пассажирских вагонов в поездах местного и пригородного сообщений - более 8 мм, у вагонов рефрижераторного парка и грузовых вагонов - более 9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скорости движения до 120 км/ч при толщине гребня более 33 мм или менее 25 мм у локомотивов при измерении на расстоянии 20 мм от вершины гребня при высоте гребня 30 мм, а у подвижного состава с высотой гребня 28 мм - при измерении на расстоянии 18 мм от вершины гребня;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скорости движения до 120 км/ч при вертикальном подрезе гребня высотой более 18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скорости движения до 120 км/ч при ползуне (выбоина) на поверхности катания у локомотивов, моторвагонного и СПС, а также у вагонов с роликовыми буксовыми подшипниками и подшипниками кассетного типа глубиной более 1 мм, а у тендеров более 2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вагонов производства компании «Patentes Talgo S.L.», обращающихся в поездах со скоростью до 160 км/час при расстояний между внутренними гранями колес более 3 мм и в сторону уменьшения более 1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вагонов производства компании «Patentes Talgo S.L.» при толщине гребня менее 28 мм, толщине обода колеса – 40 мм, прокате по кругу катания - более 3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вагонов производства компании «Patentes Talgo S.L.» при разнице диаметров колес по кругу катания при обточке с выкаткой колесной пары - более 0,5 мм, без выкатки - более 1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вагонов производства компании «Patentes Talgo S.L.» при разнице диаметров колес между тележками смежных вагонов – не более 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сооружений, устройств, механизмов и оборудований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эксплуатаций железнодорожного транспорта, утвержденных постановлением Правительства Республики Казахстан от 5 февраля 2013 года № 87 «Об утверждении Правил технической эксплуатации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рельсов и стрелочных переводов на главных и станционных путях по мощности и состоянию не соответствующих условиям эксплуатации (грузонапряженности, осевым нагрузкам и скоростям движения поездов);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перед остряками всех противошерстных стрелочных переводов на главных путях отбойных брусьев;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укладке вновь стрелочных переводов в главные пути на кривых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разъединение стрелочных остряков и подвижных сердечников крестовин с тягами;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отставание остряка от рамного рельса, подвижного сердечника крестовины от усовика на 4 мм и более, измеряемое у остряка и сердечника тупой крестовины против первой тяги, у сердечника острой крестовины - в острие сердечника при запертом положении стрелки;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выкрашивание остряка или подвижного сердечника, при котором создается опасность набегания гребня, и во всех случаях выкрашивание длиной на главных путях 200 мм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выкрашивание остряка или подвижного сердечника на приемоотправочных путях длиной 300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выкрашивание остряка или подвижного сердечника на прочих станционных путях длиной 400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понижение остряка против рамного рельса и подвижного сердечника против усовика на 2 мм и более, измеряемое в сечении, где ширина головки остряка или подвижного сердечника поверху 50 мм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расстояние между рабочей гранью сердечника крестовины и рабочей гранью головки контррельса менее 1472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расстояние между рабочими гранями головки контррельса и усовика более 1435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 излом остряка или рамного рельса, излом крестовины (сердечника, усовика или контррельса);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 разрыв контррельсового болта в одноболтовом или обоих в двухболтовом вкладыше;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контрольных стрелочных и охранных замков на нецентрализованных стрелках по которым производится прием и отправление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контрольных стрелочных замков на путях, выделенные для стоянки вагонов с опасными грузами класса 1 (взрывчатыми материалами) с нецентрализованными стрелочными переводами;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контрольных стрелочных замков на нецентрализованных стрелках ведущие на пути, предназначенные для стоянки восстановительных и пожарных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контрольных стрелочных замков на путях, ведущих на предохранительные и улавливающие тупики с нецентрализованными стрелочными переводами;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контрольных стрелочных замков на путях, выделенных для отстоя вагонов-дефектоскопов, путеизмерительных вагонов, железнодорожно-строительных машин с нецентрализованными стрелочными переводами;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стрелок и подвижных сердечников крестовин (кроме расположенных на горочных и сортировочных путях), в том числе централизованные и имеющие контрольные замки, не оборудованных типовыми приспособлениями для возможности запирания их навесными замками;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стрелок и подвижных сердечников крестовин, оборудованных приспособлением, но не обеспечивающих плотное прилегание остряка к рамному рельсу, подвижного сердечника крестовины к усовику;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железнодорожных подъездных и соединительных путей к приемоотправочным и другим станционным путям, без предохранительных тупиков, охранных стрелок, сбрасывающих башмаков, сбрасывающих остряков или сбрасывающих стрелок в местах примыкания;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предохранительных тупиков полезной длиной менее 50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стрелочных контрольных замков одной и той же серии в пределах одной станции, а на крупных станциях - в пределах одного стрелочного района и смежных с ним стрелочных постов других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подвижным составом пути постоянной стоянки восстановительных и пожарных поездов, специальных автомотрис и дрезин, предназначенных для ведения восстановительных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приступать к работам до ограждения сигналами препятствия или места производства работ, опасного для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снимать сигналы, ограждающие препятствие или место производства работ, до устранения препятствия, полного окончания работ, проверки состояния пути, контактной сети и соблюдения габарита;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платформ, транспортеров и полувагонов с негабаритными грузами, если о следовании таких вагонов не будет дано особых указаний;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поезда и допуск к следованию платформ с незакрытыми и незакрепленными бортами, вагоны с незакрепленными бункерами, цистерн, хопперов, зерновозов, цементовозов и подобный подвижной состав с открытыми крышками загрузочно-выгрузочных верхних и нижних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полувагонов с открытыми дверями и люками или люками, закрытыми на одну закидку запорного механизма;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порожних крытых вагонов с открытыми и не запертыми на дверную закидку дверями, вагонов для перевозки нефтебитума с не очищенными от битума колесными парами по кругу катания;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с неисправным отоплением;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с неисправной вентиляцией;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подвижного состава, в зоне возможного перемещения пассажиров и обслуживающего персонала (на уровне головы, ног, туловища) элементов конструкции и оборудования, которые их могут травмировать;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неопломбированных стоп-кранов в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вагона с неисправным электрооборудованием, осветительной сетью, нагревательным прибором;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зарядка аккумуляторных батарей способом, неустановленным в гармонизированных стандартах или инструкцией завода-изготовителя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вскрытие кожухов и произведение ремонта или регулировки стабилизаторов на вагонах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токопотребителей без соответствующего контроля за средствами измерений (за показаниями на вольтметре, амперметре);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пассажирского вагона с неисправной аккумуляторной батареей (при наличии короткозамкнутых элементов, обрыве более 20 % жил гибкой перемычки или провода, без крышек или с открытыми коробками предохранителей, с поврежденными или залитыми электролитом чехлами, с несоответствующей плотностью и уровнем электролита);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между осями путей на станциях, предназначенных для пропуска поездов с негабаритным грузом менее 4800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средств и мобильных подразделений, необходимых для ликвидации аварийных ситуаций и их последствий (в том числе по договору);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перевозчиками установленных категорий пассажирского вагона, в том числе по уровню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перечня обязательных услуг, включая оказание неотложной медицинской помощи, оказываемых пассажирам в пассажирских поездах и на вокзалах;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порядка изменения условий проезда пассажира, предоставления постельных принадлежностей и других услуг в поездах;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условий и порядка приема и выдачи багажа, грузобагажа перевозчиками;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установленных форм перевозочных документов и порядка их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порядка провоза перевозчиками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перевозчиками порядка хранения, удержания, передачи багажа и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государственной пере/регистрации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порядка проезда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на железнодорожный подвижной состав, предназначенный для курсирования в международном сообщении на колее 1520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маршрутов следования пассажирских поездов со скоростью 60 км/ч без специального самоходного подвижного состава (путеизмерительный вагон, вагон-дефектоскоп);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путепроводах и пешеходных мостах, расположенных над электрифицированными путями, предохранительных щитов и сплошного настила в местах прохода людей для ограждения частей контактной сети, находящихся под напряжением;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сигнальных фонарей на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промывка и дезинфекция контейнера, внутренней поверхности контейнера после перевозки в контейнерах грузов зловонных, загрязняющих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массы груза с учетом реквизитов крепления трафаретной грузоподъемности вагона;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организации технического обучения кадров и повышения их квалификации, отработки практических навыков действий в нестандартных ситуациях (сход подвижного состава, столкновение, возникновение аварийных ситуаций);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железнодорожных вокзалах необходимой и достоверной информации о времени отправления и прибытия пассажирских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локомотиве и моторвагонном железнодорожном подвижном составе (специальный самоходный подвижной состав) средств поездной радиосвязи, совместимыми с поездной радиосвязью инфраструктуры по маршрутам обращения поездов (в случае эксплуатации на инфраструктуре), скоростемера с регистрацией установленных показаний, локомотивных устройств автоматической локомотивной сигнализации и устройств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поездном локомотиве и моторвагонном поезде при обслуживании одним машинистом зеркал заднего вида или других аналогичных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поездном локомотиве и моторвагонном поезде при обслуживании одним машинистом автоматической пожарной сигнализаций и системы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устройств защиты от токов короткого замыкания, перегрузки и перенапряжения, аварийной остановки дизеля;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 со стуком, посторонним шумом в дизеле;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вагонов в эксплуатацию, включаемых в пассажирские поезда с электроотоплением, без системы автоматического управления электроотоплением;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поезда грузовых вагонов, состояние которых не обеспечивает сохранность перевозимых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постоянной работы по созданию и внедрению новых устройств, приборов безопасности 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своевременное предоставление информации органам государственного транспортного контроля о возникновении аварий или аварийных ситуаций, угрожающих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вагонов, не имеющие трафарета о производстве установленных видов ремонта, за исключением вагонов, следующих по особым документам (как груз на своих осях);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к перевозке багажом, грузобагажом вещей и предметов, которые по своим размерам, упаковке, свойствам могут, погружены и размещены в багажном вагоне, причиняя вред имуществу перевозчика, почтовым отправлениям и багажу, грузобагажу других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электрических ламп, мощность которых выше установленной схемы и заводом-изготовителем;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людей, животных, опасных и особо опасных грузов без соблюдений требований санитарно-эпидемиологической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грузов в открытом подвижном составе с наружной упаковкой из бумаги, пергамина и других легкогорючих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железнодорожном подвижном составе и его составных частях на весь срок эксплуатации необходимых идентификационных и предупреждающих надписей и маркировки, знаков об особенностях и условиях безопасной эксплуатации, предусмотренных в Техническом регламенте «Требования к безопасности железнодорожного транспорта и связанной с ним инфраструктуры»,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2010 года № 794;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перевозчиками порядка провоза животных, допускаемых к перевозке, условий их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перевозчиками порядка выдачи багажа и грузобагажа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пропускного режима для выхода на перрон на железнодорожных вокзалах;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оплаты за перевозку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железнодорожных вокзалах информации о режиме работы билетных и багажных касс, расположении вокзальных помещений, а также перечне услуг, оказываемых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маневровом локомотиве, обслуживаемом одним машинистом зеркал заднего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пломб в манометрах, предохранительных клапанах, а также аппаратах и приборах, регистрирующие расход электроэнергии и топлива на локомотивах и моторвагонном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без проведения испытания и освидетельствования устройств электрической защиты, средств пожаротушения, пожарной сигнализаций и автоматики, манометра, предохранительных клапананов, воздушных резервуаров на локомотивах и моторвагонном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сфере водного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судна в неисправном техническом состоянии без соблюдения условий, норм и требований, обеспечивающих его правильное использование, безопасность плавания, установленных для данного судна: по району плавания, удалению от берега, высоте волны, при которой судно может плавать, осадке, надводному борту, предельной мощности и количеству двигателей, допустимой площади парусов, грузоподъемности, пассажировместимости, оснащению судна спасательными и противопожарными средствами, сигнальными огнями, навигационным и другим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неоснащение маломерных судов и буксируемых плавательных средств индивидуальными спасательными средствами соответствующих размеров для судоводителя и иных лиц, находящихся на маломерном судне или буксируемом плавательном средстве;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 пассажировместимости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 грузоподъемности и правильного размещения груза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спасательных средств по пассажировместимости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судоводителя судовых документов (судового билета) и удостоверения на право управления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стоянок маломерных судов стоянки для хранения не зарегистрированных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акта ежегодного технического осмотра территориальных подразделений уполномоченного органа при эксплуатации баз (сооружений) для стоянок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маломерных моторных судов со скоростью более 20 км/ч на акваториях и границах населенных пунктов, портов, пристаней, баз (сооружений) для стоянок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маломерных моторных судов со скоростью более 10 км/ч вблизи пляжей и мест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судоводителя маломерного судна при себе судового билета с отметкой ежегодного технического освидетельствования судна на годность к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выпускного режима баз (сооружений) для стоянок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судне, зарегистрированном в Государственном судовом реестре Республики Казахстан и осуществляющем судоходство по внутренним водным путям, следующих судовых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судовое свидетельство, которое подтверждает право плавания судна под Государственным флагом Республики Казахстан и право собственности на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временном предоставлении права плавания под Государственным флагом Республики Казахстан иностранному судну (для судов, зарегистрированных в реестре арендованных иностранных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годности судна к плаванию с указанием его класса или с классификационным свидетельством;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судовой журнал (вахтенный журнал) для самоходных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судовая роль (для самоходных судов) — список членов экипажа судна, составляемый капитаном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радиожурнал (если судно имеет судовую радиостанцию);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судовой станции (если судно имеет судовую радиостанцию);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машинный журнал (для судов с механическим двигателем);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книга осмотра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и санитарный паспорт на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предотвращении загрязнения с судна нефтью, сточными водами и мусором;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минимальном составе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надлежащее ведение судовых документов согласно требованиям, предъявляемым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экипажа судна требованиям минимального состава экипажа судна для обеспечения безопасности плавания судна и защиты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при ограниченной менее 1,0 км видимости судном, с неисправно действующими радиолокатором, компасом и радиостанцией, за исключением судов с нефтегрузами, имеющими температуру вспышки ниже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C, их остатками, взрывчатыми или ядовитыми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письменной инструкции выданной судоводителю грузоотправителем для каждого опасного груза, перевозимого судном,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характера опасности, которую представляют перевозимые грузы, а также меры безопасности, которые следует принять для ее предотвращения;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мер, которые следует принять, и медицинская помощь, которую необходимо оказать лицам в случае их соприкосновения с перевозимыми грузами или любыми высвободившимися из них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мер, которые следует принять в случае пожара, и огнетушащие средства или комплекс средств, которые необходимы для тушения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мер, которые следует принять в случае разрушения или иного повреждения тары или перевозимых грузов, в частности в случае их утечки или просыпания;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факта ознакомления судоводителем с письменной инструкцией, выданной судоводителю грузоотправителем для каждого опасного груза, перевозимого судном, лиц, находящихся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факта хранения инструкции, выданной судоводителю грузоотправителем для каждого опасного груза, перевозимого судном, в доступном для каждого члена экипажа судна месте в рулевой рубке;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порядка укомплектования буксируемого объекта экипажем или проводниками согласно договора буксировки с численностью экипажа судна в день его выхода в плавание не менее установленных требований о минимальном составе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сходнях и трапах, поручней или лееров, спасательного круга с линем длиной не менее 30 м, освещения, а также натянутой предохранительной сетки под площадкой трапа и сходней;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следование судов в пределах судового хода, с ориентировкой по знакам навигационной обстановки при движении на водных путях без латеральной системой навигационного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уполномоченного органа на плавание судов за пределами установленного судового хода, а также на водных путях, где судовой ход не оборудован (при условии, что они пригодны для судоходства);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государственной регистрации судна в одном из реестров судов Республики Казахстан: Государственном судовом реестре морских судов, судовой книге, бербоут-чартерном реестре, Государственном судовом реестре или Реестре арендованных иностранных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допуска к занятию должностей членов экипажа судна лиц, имеющих соответствующую квалификацию согласно правилам дипломирования членов экипажей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допуска к работе на судне лиц, имеющих свидетельства, удостоверяющие их годность к такой работе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судовладельцем членам экипажа во время их нахождения на судне наличия спасательных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неоказание судовладельцем содействия при расследовании аварийных случаев, произошедших с его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капитаном судна управления судном, в том числе судовождение, принятие мер по обеспечению безопасности плавания судна, защите окружающей среды, поддержанию порядка на судне, предотвращению причинения вреда судну, находящимся на судне людям и грузу;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неоказание капитаном судна помощи лицу, терпящему бедствие на море, без серьезной опасности для своего судна, его экипажа 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капитаном судна при столкновении судов должных мер для спасения другого судна, без серьезной опасности для своего судна, его экипажа и пассажиров, сообщение при возможности названия своего судна, порта его регистрации, а также порты отправления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мер капитаном судна в случае, если лицо, находящееся на борту судна, нуждается в неотложной медицинской помощи, которая не может быть оказана во время нахождения судна в море, захода в ближайший порт или непринятие мер по доставке такого лица в ближайший порт, с извещением при этом судовладельца, при заходе судна в иностранный порт или доставке такого лица в иностранный порт также с извещением консульского учреждения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капитаном судна в случае угрозы гибели судна мер по обеспечению безопасности находящихся на судне пассажиров и сохранности судовых и 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капитаном судна всех мер по обеспечению безопасности пассажиров экипажем судна (покидание судна не последним), в случае угрозы гибели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неинформирование капитаном судна судовладельцу об аварийном случае, прибытии судна либо его экипажа в первый казахстанский порт, в течение трех суток не представление капитану порта подробного донесения об аварийном случае, выписки из судовых документов, объяснения причастных лиц и свидетелей. Не представление лент самописцев, их расшифровку, путевую карту с прокладкой, схему маневрирования, схемы и чертежи повреждений, других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проверки капитаном морского порта при осуществлении контроля за судами, выходящими в море, наличия судовых документов, соответствие основных характеристик судна судовым документам, соблюдение требований, предъявляемых к комплектованию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лицензии, учетной карточки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технических условий погрузки грузов и крепления в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собственником судна и (или) судовладельцем безопасной эксплуатации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 о назначении собственником судна и (или) судовладельцем лица, ответственного за безопасную эксплуатацию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собственником судна и (или) судовладельцем укомплектования экипажей судов и поддержание суда в технически исправном состоянии в соответствии с требованиями безопасности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строительства и эксплуатации возводимых искусственных сооружений (мостов, плотин, причальных сооружений, каналов, устройств гидроэнергетики, надводных и подводных переходов, линий связи и электрических передач, трубопроводов, водозаборов и других гидротехнических сооружений) на внутренних водных путях и проведение работ, связанных с их эксплуатацией, добыча нерудных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и установка владельцами сооружений на внутренних водных путях (в том числе и возводимых) за свой счет средств навигационного оборудования, в том числе плавучего и иного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и обеспечение беспрепятственного и безопасного пропуска судов, плотов и других плавучих объектов владельцами мостов и других гидротехнических сооружений, эксплуатируемых, а также возводимых на внутренних водных путях;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и производство владельцами мостов и других гидротехнических сооружений, эксплуатируемых, а также возводимых на внутренних водных путях, за свой счет необходимых дноуглубительных и дноочистительных работ к их подходам;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и изготовление, установка и содержание владельцами мостов и других гидротехнических сооружений, эксплуатируемых, а также возводимых на внутренних водных путях, сооружений и приспособлений, необходимых для безопасного прохода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с уполномоченным органом и разведение и поднятие пролетов подъемных мостов владельцами мостов и других гидротехнических сооружений, эксплуатируемых, а также возводимых на внутренних водных путях;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своевременное информирование территориальных подразделений уполномоченного органа владельцами гидротехнических и других сооружений, расположенных на внутренних водных путях, о возникновении ситуаций, угрожающих безопасности судоходства, для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собственником судна и (или) судовладельцем подготовки судна к плаванию, соответствующей требованиям безопасности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судна требованиям обеспечения безопасности в сфере внутреннего водного транспорта, в том числе экологической и пожарной безопасности, санитарно-эпидемиологических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внутрисудовой документации по организации вахтенной, штурманской, общесудовой службы спасания людей (состояние, качество ведения), в том числе расписания вахт, расписания по тревогам;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 надлежащее состояние на судне Государственного флага, наименования (номера) судна и регистрационных номеров на бортах, грузовой марки на корпусе;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судна (состава) разряду и условиям района плавания, типовым схемам формирования составов и габаритам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 пассажировместимости и грузоподъемности, высоты надводного борта (по грузовой марке), обеспечение обзора с поста управления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 надлежащая работа на судне световой, зрительной и звуковой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 надлежащая работа на судне навигационных, штурманских и электрорадионавигационных приборов по нормам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установленным нормам количества коллективных и индивидуальных спасательных средств, пиротехники, аварийного снабжения, правильность их маркировки, расположения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неукомплектованность экипажа судна в соответствии со штатным расписанием и требованиями о минимальном составе экипажей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командного и рядового состава экипажа судна дипломов (квалификационных свидетельств) на право занятия соответствующих должностей, справок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режима несения вахт, периодичности проведения учебных тревог и тренировок по действиям при отказе рулевого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неумение членов экипажа судна действовать по тревоге при отказе рулевого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плавание судов по внутренним водным путям без Государственного флага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установки в состоянии постоянной готовности к спуску в течение не более пяти минут в месте, удобном для их спуска и подъема дежурных шлюпок;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спасательных и дежурных шлюпках сведений об их размерах и числа лиц, которые они вмещают, нанесенные отчетливыми и несмываемыми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установки спасательных плотов так, чтобы их крепление можно было освободить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спасательных плотах сведений о числе лиц, поднимаемых ими, нанесенные отчетливыми и несмываемыми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спасательного круга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спасательных кругов на обоих бортах судна и по возможности на всех открытых палубах, их легкодоступность;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 менее чем у половины спасательных кругов самовоспламеняющихся огней, не гаснущими на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самовоспламеняющихся огней вблизи спасательных кругов, для которых они предназначаются, с наличием необходимого средства для крепления их к кругам;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спасательного жилета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хранения на морском судне спасательных жилетов таким образом, чтобы в любое время они были готовы к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хранения спасательных жилетов, предназначенных для вахтенного персонала, в местах несения вахт (на мостике, радиорубке и машинном отделении);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гидротермокостюма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теплозащитного средства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оборудовании лебедки спусковых устройств автоматическим высокоскоростным натяжным устройством, предотвращающим возникновение слабины троса в условиях, при которых осуществляется эксплуатация спасательных и дежурных шлюпок;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технического обслуживания всех спасательных средств через каждые двенадцать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спускопосадочных скатов, приводящихся в действие одним человеком с места, расположенного на палубе морского судна либо со спасательной или дежурной шлюпки;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должностной инструкции ответственных за эксплуатацию базы (сооружений) для стоянки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неведение документации по ознакомлению судоводителей и обслуживающего персонала с инструкцией по эксплуатации базы (сооружения) для стоянки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неведение документации по ознакомлению граждан с мерами безопасности пользования судном на акватории пункта проката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схемы движения судов по водной акватории базы - стоянки и прилегающем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плана мероприятий по поиску и оказанию помощи судам, не возвратившимся в установленные сроки на базу-стоянку;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сведений о прогнозе погоды на текущие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плакатов по мерам предупреждения несчастных случаев с людьми на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стоянок маломерных судов оборудования причалов, пирсов, сходней, мостиков страховочными леерами со стороны воды, закрепленными на высоте не менее 900 мм, с расстоянием между леерными стойками не более 1500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базе (сооружений) для стоянок маломерных судов ограждения границы водной акватории дамбами, понтонами, баками или плавучими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ограждения плавучими знаками водной акватории на пункте проката судов, за которые запрещен выход плавсредств проката;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сроков проведения регулярных и периодических технических осмотров;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ненадлежащее ведение журнала технического осмотра портовых сооружений и паспорта морского 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нахождение в неисправном техническом состоянии швартовных и отбойных устройств причального сооружения и несоответствие их характеристик судам, швартующимся к причалам;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произведение швартовки судов швартовными канатами не за швартовные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складирование грузов у кордона причальных сооружений в пределах полосы шириной 2 метра от линии кордона;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акта технического осмотра при эксплуатации баз (сооружений) для стоянок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судовладельца, перевозящего опасный груз, а также нефть в размере, превышающем две тысячи тонн, страхования риска ответственности за загрязнение либо финансового обеспечения исполнения обязательства, в размере ответственности за ущерб от загрязнения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борту судна свидетельства, подтверждающего страхование или финансовое обеспечение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договора и полиса по обязательному страхованию гражданско-правовой ответственности перевозчика перед пассажирами;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судовладельцем членам экипажа во время их нахождения на судне безопасных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судовладельцем членам экипажа во время их нахождения на судне охрану здоровья и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судовладельцем членам экипажа во время их нахождения на судне бесперебойного снабжения продовольствием и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судовладельцем членам экипажа во время их нахождения на судне помещения для отдыха, питания, лечения, культурного и бытового обслуживания, соответствующие санитарно-гигиеническим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 (В отношении судов, используемых в целях торгового мореплавания, данная норма вступает в силу с 1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собственником затонувшего имущества по требованию уполномоченного органа в установленный срок поднять затонувшее имущество и удалить или уничтожить его, в случаях,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ресурсов, деятельности на внутреннем водном транспорте и проводимым в пределах внутренних водных путей путевым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ненадлежащее оформление транспортной накладной при перевозке грузов по внутренним водным путям;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собственником судна и (или) судовладельцем учений по совершенствованию навыков членов экипажей судов, других работников в соответствии с требованиями безопасности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штатного расписания и приказа (или другого документа) судовладельца о режиме эксплуатации судна и работе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навигационных карт внутренних водных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регистрации передачи судна в доверительное управление в Государственном судовом реестре морских судов, Государственном судовом реестре или судовой книге;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отсутствие, ненадлежащее состояние осветительных устройств для освещения территории базы–стоянки (сооружений) маломерных судов и прилегающей водной акватории;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осветительных устройств для освещения причалов, пирсов, боксов, швартовных устройств, спасательных и противопожарных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базе (сооружений) для стоянок маломерных судов указателя по допустимому к швартовке количеству судов на швартовых бочках;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базе (сооружений) для стоянок маломерных судов ограждения береговой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неинформирование в территориальное подразделение уполномоченного органа о транспортном происшествии с судном, в том числе маломерным судном, капитана судна, судоводителя, судовладельца, должностного лица гидротехнического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складирование каких-либо предметов на откосах берегоукрепительных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каждом спасательном круге названия и порта приписки морского судна, нанесенных печатными буквами латинского алфавита;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судоводителя маломерного судна, принадлежащего юридическому лицу, при себе план-задания на рейс, путевого (маршрутного) листа и документы на перевозимый груз;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судоводителя маломерного судна при себе доверенности на право управления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внутреннего водного плавания названия, пункта приписки, идентификационного номера, позывного сигнала и в зависимости от технической оснащенности судна идентификационного номера судовой станции спутниковой связи и номера избирательного вызова судовой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судне, подлежащем государственной регистрации в Государственном судовом реестре морских судов или судовой книге, своего названия;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неинформирование собственником затонувшего имущества уполномоченного органа о своем намерении поднять такое имущество в течение одного года со дня, когда имущество затонуло;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после окончания временных работ, очистки и обустройства береговой полосы внутренних водных путей лицами, использующими береговую полосу для проведения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береговой полосе внутренних водных путей каких-либо постоянных огней, направленных в сторону судового хода, за исключением навигационных;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пользование береговой полосой для осуществления хозяйственной и иной деятельности несовместимой с обеспечением безопасности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акватории и на береговой полосе в пределах внутренних водных путей безнадзорных судов, строений и сооружений, оказывающих негативное влияние на состояние внутренних водных путей и береговой полосы и (или) затрудняющих их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причалах и пирсах баз (сооружений) для стоянок маломерных судов актов проверки сплошных настилов на прочность, маркировки словом «испытан».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24.07.2012 № 447 и Министра экономического развития и торговли РК от 21.08.2012 № 255 (вводится в действие по истечении десяти календарных дней после дня его первого официального опубликования);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15.05.2013 № 358 и Первого заместителя Премьер-Министра РК - Министра регионального развития РК от 17.05.2013 № 01-04-03/77 НҚ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каждое совершенное нарушение проверяемому субъекту присваиваются баллы,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одно грубое нарушение - пять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одно значительное нарушение - три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одно незначительное нарушение - один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года количество набранных проверяемым субъектом баллов суммируются. К незначительной степени риска относятся субъекты, набравшие до десяти баллов. К средней степени риска относятся субъекты, набравшие от десяти до двадцати баллов. К высокой степени риска относятся субъекты, набравшие двадцать баллов и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Распределение внутри одной группы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в план проверок включают проверяемого субъекта, набравшего наибольшее количество баллов. Из субъектов, набравших одинаковое количество баллов, в план проверок в первую очередь включают субъекта, совершившего наибольшее количество грубых нарушений. В случае одинакового количества грубых нарушений, включают субъекта, совершившего наибольшее количество значительных нарушений. В случае одинакового количества значительных нарушений, в первую очередь в план проверок включают проверяемого субъекта, совершившего наибольшее количество грузо- или пассажироперевозок за предшествующий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Распределение проверяемых субъектов по объективной и субъективной оценке на предстоящий год (квартал, полугодие) осуществляется за 20 календарных дней до начала года (квартала, полугодия). </w:t>
      </w:r>
    </w:p>
    <w:bookmarkEnd w:id="4"/>
    <w:bookmarkStart w:name="z3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2011 года № 385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2011 года № 192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24.07.2012 № 447 и Министра экономического развития и торговли РК от 21.08.2012 № 255 (вводится в действие по истечении десяти календарных дней после дня его первого официального опубликования).</w:t>
      </w:r>
    </w:p>
    <w:bookmarkStart w:name="z3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6"/>
    <w:bookmarkStart w:name="z3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государственному контролю в области автомобильного транспорта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0210"/>
        <w:gridCol w:w="1720"/>
        <w:gridCol w:w="1236"/>
      </w:tblGrid>
      <w:tr>
        <w:trPr>
          <w:trHeight w:val="5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Требование/Вид нарушения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чания: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для перевозок 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со специальным управлением,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полностью ручным, а также правосторонним рулевым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такси (легковой автомобиль) не менее четырех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боковых дверей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допуска водителей к перевозкам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 в возрасте не менее двадцати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имеющие водительское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категории и стаж работы водителем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лет, в том числе стаж управления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относящимися к категории «С»,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Колонны из двух и более автобусов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организованных групп детей сопровождаются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автомобилями дорожной полиции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Автобусы, предназначенные для перевозки организованных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оборудованы проблесковым маячком желтого цвета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автобусах предназначенных для перевозки организованных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детей, спереди и сзади установлены опознавательные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«Перевозка детей»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организованных групп детей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водителями в возрасте не менее двадцати пяти лет,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водительские удостоверения соответствующей категории и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водителем не менее пяти лет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водителями установленного режима труда и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наличие тахографов на автобусах, грузовых,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специализированных (предназначенных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видов грузов) автомобилях, осуществляющих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подлежащих оборудованию контрольными устройствами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режима труда и отдыха водителей (тахографами)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оборудованных тахографами автобусов, грузовых,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специализированных, автомобилей,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осуществлении: автомобильных перевозок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 перевозок пассажиров, багажа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грузов; междугородных межобластных, межрайонных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(междугородных внутриобластных) и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пассажиров и багажа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водителей, осуществляющих перевозку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сопроводительных документов: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автотранспортного средства к перевозке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 по 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лицензионной карточки на перевозку опасных грузов с отметкой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«Перевозка ОГ», общего медицинского освидетельствования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предрейсового медицинского осмотра, для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водителей, с отметкой на путевом листе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разрешения и контрольного талона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крупногабаритных и (или) тяжеловесных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автотранспортным средством по автомобильным дорогам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перевозке автотранспортными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делимых грузов, которые с учетом габаритов и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 средства превышают установленные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 допустимые габаритные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весовые параметры автотранспортных средств для движения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дорогам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проезда крупногабаритных и (или) тяжеловесных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с просроченным или неправильно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оформленным специальным разрешением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свидетельства о 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 средства к перевозке определенных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по происшествии одного года с момента выдачи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удостоверения на право управления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соответствующей категории и стажа непрерывной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качестве водителя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категории не менее трех лет, у 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перевозку опасных грузов автотранспортным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выпуска в эксплуатацию автомобилей, 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загрязняющих веществ в выбросах, а также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шума, производимого ими при работе, превышают нормативы,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29 декабря 2007 года № 1372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перевозящие опасные грузы,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оборудованы соответствующими опознавательными знаками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водителя договора на осуществление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груза между грузоотправителем (грузополучателем)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перевозчика разработанного маршрута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груза классов 1, 6 и 7 согласно перечню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РК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2004 года № 316 «О некоторых вопросах по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 автомобильным транспортом», допускаемых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 автотранспортными средствами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Автомобиль-тягач оборудован тормозным устройством,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 в случае разрыва соединительных магистралей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ним и прицепом (полуприцепом) затормозить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автомобиль-тягач рабочим или аварийным тормозом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(полуприцепы) оборудованы тормозными устройствами,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обеспечивающими их автоматическую остановку в случае разрыва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соединительных магистралей с автомобилем-тягачом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(полуприцепы) оборудованы стояночным тормозом,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 на все колеса и обеспечивающим 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отсоединенного от автомобиля-тягача прицепа (полуприцепа)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массой на уклоне не менее 16 %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крупногабаритном и (или) тяжеловесном автотранспортном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средстве должно быть не менее двух противооткатных упоров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одному на каждую сторону) в целях дополнительной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фиксации в случае вынужденной остановки на уклоне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автопоезда на каждое его звено по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противооткатных упора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транспортного средства с обеих сторон оборудована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наружными зеркалами заднего вида. Зеркала обеспечивают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водителю достаточный обзор по горизонтали и вертикали,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прямолинейном, так и при криволинейном движении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габаритов автотранспортного средства и перевозимого груза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Крупногабаритные и (или) тяжеловесные автотранспортные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обозначены опознавательными знаками "Автопоезд",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"Крупногабаритный груз" или "Длинномерное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Автовокзалы и автостанции действуют на основании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местными исполнительными органами области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столицы) в Реестр автовокзалов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 области (города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переоборудования автобуса (микроавтобуса)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грузов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необходимой документации и инструментов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контрольно-пропускных пунктах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водителей разрешительных документов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 схемы маршрутов, путевого листа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перевозок пассажиров по конкретному маршруту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ремонтной и производственной базы,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погрузочно-разгрузочных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контрольно-измерительной аппаратуры, оборудованного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помещения у предприятия, либо наличие 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соответствующих видов работ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у предприятия, не имеющего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ремонтной и производственной базы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соответствие служб и квалифицированного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предрейсового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и предрейсового (предсменного)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 водителей либо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соответствующими организациями, осуществляющими такую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органов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о допуске автотранспортных средств к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и пищевых продуктов, а также грузов,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которых требуются заключения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товарно-транспортной накладной и путевого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предназначенного для перевозки грузов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специализированных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(изотермические кузова без холода, охлаждаемые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рефрижераторы), имеющих свидетельств СПС или оформленных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 порядке санитарных паспортов,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скоропортящихся пищевых продуктов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чистой санитарной одежды для лиц, соприкасающихся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перевозок с пищевыми продуктами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навесов для защиты от дождя и снега при погрузке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выгрузке продовольственных товаров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обивки оцинкованным железом или листовым алюминием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 специализированного автомобиля-фургона и надписи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«ПРОДУКТЫ» или «ХЛЕБ», «МОЛОКО» и другие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перевозки хлеба и хлебобулочных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автомобилей-фургонов,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направляющими для установки лотков, или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автомобилей, приспособленных для перевозки хлеба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хлебобулочных изделий в контейнерах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перевозки тортов, пирожных и других кремовых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грузовых автомобилей с изотермическим кузовом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автомобилей-фургонов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перевозки мяса в автотранспортных средствах,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 которых пропитаны (загрязнены) нефтепродуктами,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пахнущими веществами, или совместно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продуктами, имеющими остроспецифический запах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перевозки молока, муки, вина, ликероводочных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пива и безалкогольных напитков бестарным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автомобилей-цистерн или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 продуктов, муки, вина, ликероводочных изделий, пива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безалкогольных напитков тарным способом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средств-фургонов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перевозки хозяйственно-питьевой воды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промаркированных емкостей и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автомобилей-цистерн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на автотранспортных средствах (автотранспортных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средствах-фургонах, а при их отсутствии -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с бортовой платформой),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промышленных товаров мусора, угля, керосина,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 и других аналогичных грузов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для перевозки зерна, силосной массы с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местам силосования, картофеля и овощей на овощехранилища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 местам реализации, сахарной свеклы, картофеля и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приемные пункты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для перевозки жидкого бетона и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 грузовых автомобилей-самосвалов,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с кузовами ковшового или бункерного типов,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а также для перевозки сухих смесей бетона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растворов тарным способом в мешках бортовых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средств, а при перевозке бестарным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грузовых автомобилей с кузовами бункерного типа и цистерны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 перевозке навалочных грузов от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грузоотправителя в адрес одного грузополучателя, талона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каждую ездку, с указанием веса или акта замера-взвешивания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инструктажа водителей 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технологии перевозок длинномерных и массивных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металлоизделий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 перевозке древесины и изделий из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водителей, прошедших инструктаж 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особенностям такой перевозки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СПС на 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в Республике Казахстан,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международных перевозок скоропортящихся грузов,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оформляемого и выдаваемого уполномоченным органом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специализированных постах необходимого моечного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Салоны автобусов, используемых при осуществлении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пассажиров и багажа,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сиденья, поручни, оконные стекла и полы, в 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подвергаются ежедневной влажной уборке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моющих и дезинфицирующих средств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выездом на линию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подготовку АТС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весенне-летние и осенне-зимние периоды (СО)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закрытых отапливаемых помещений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 используемых при регулярных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перевозках пассажиров и багажа и такси в межсменное время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площадки, обеспечивающих сохранность 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поставленных под консервацию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 подтверждающего своевременное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ТО-1, ТО-2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документации на заявочный, сопутствующий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планово-предупредительные текущие ремонты АТС,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предупреждение отказов и неисправностей,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дорожного движения, экологическую безопасность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документации на капитальный ремонт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 заменой агрегатов и узлов,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 диагностирования и (или) 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предприятием-изготовителем нормами межремонтного пробега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специализированного участка для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ремонта АТС, работающих на сжиженном нефтяном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сжатом природном газе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открытых площадок для хранения газобаллонных АТС,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оборудованных противопожарной сигнализацией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противопожарными постами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целевого инструктажа по технике безопасности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маршрутах регулярных городских и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использование городских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I), имеющих не менее двух пассажирских дверей,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микроавтобусов, а также междугородных автобусов (класс II)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маршрутах регулярных пригородных автомобильных перевозок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маршрутах (с протяженностью более 150 км)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междугородных межобластных и 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использование междугородных автобусов (класс II)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автобусов дальнего следования (класс III)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маршруты регулярных международных, междугородных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межобластных и межрайонных (междугородных внутриобластных)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сообщениях допуск перевозчиков,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 право осуществления указанных видов перевозок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мягкого сидения с откидными спинками на автобусах,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на маршрутах протяженностью более 150 км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места для водителя-сменщика на автобусах,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на маршрутах протяженностью более 500 км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использования автобусов на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перевозках пассажиров и багажа, медицинской аптечки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автобусе (микроавтобусе) знака аварийной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салоне автобусов, микроавтобусов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табличек о способах экстренного открывания аварийных люков,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дверей, окон и удаления стекол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дорожно-транспортного происшествия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приспособлений для удаления стекол салона автобуса,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 в случае невозможности выхода пассажиров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 через двери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перевозках пассажиров и багажа,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приспособлений экстренного открывания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использования автобусов, микроавтобусов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автомобильных перевозках пассажиров и багажа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маршрутах междугородных и 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багажа, багажных отделений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маршрутах междугородных и 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багажа, запасного колеса и домкрата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городских (сельских) автомобильных перевозках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багажа, громкоговорящей установки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и микроавтобусах,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городских (сельских) автомобильных перевозках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багажа, устройства контроля за работой на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функционирования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(АСУ))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 (микроавтобусах),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автомобильных перевозках пассажиров и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трафаретов с указанием номера маршрута, начальных,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промежуточных и конечных пунктов маршрута следования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подсветки передних и задних трафаретов в темное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суток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автобусах, предназначенных для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организованных групп детей, не менее двух дверей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информационного табло в передней части салона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(микроавтобусов) с указанием места для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 беременных женщин и пассажиров с детьми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опознавательного знака «Т» (такси)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характерного шашечного пояса и подсветки в темное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пояса из черных и желтых квадратов, расположенных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шахматном порядке по боковым сторонам такси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такси таксометра, опломбировки, акта поверки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таксометра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салоне такси визитной карточки водителя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фотографией, указанием фамилии, имени, отчества,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табло с указанием официального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его адреса и номера телефона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о режимах работы автовокзалов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автостанций, согласованных с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области (города республиканского значения, столицы)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пункта медицинской помощи на автовокзале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поста для осмотра автобусов на автовокзалах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диспетчерского пункта на автовокзале (автостанции)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пункта (пунктов)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посадки и высадки пассажиров, загрузки и разгрузки багажа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зала (залов) ожидания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пассажиров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кассы (касс)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продажи, в том числе предварительной, проездных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(билетов)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камеры (камер)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багажа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санитарно-бытовых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персонала и пассажиров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действующими нормативными правовыми актами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служебных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отдыха водителей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справочного бюро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пункта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комнаты матери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комнате отдыха водителей штор-затемнителей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отдыха в дневное время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комнате отдыха водителей душевой с холодной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горячей водой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пеленальной комнаты на автовокзалах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пассажиропотоком свыше 1000 человек в сутки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комнаты матери и ребенка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комнаты для приготовления и приема пищи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холодильником и электрочайником на автовокзалах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пассажиропотоком свыше 1000 человек в сутки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комнаты матери и ребенка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с пассажиропотоком свыше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в сутки в составе помещений комнаты матери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туалетной комнаты с умывальником, дезинфекционным раствором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мытья рук, полотенцем и шкафом для сушки детского белья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автовокзалах, автостанциях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справочно-информационной службы (визуальной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громкоговорящей связи и устной справки)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визуальной информации снаружи автовокзалов,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 или кассовых пунктах: расписание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 микроавтобусов по маршрутам (номер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маршрутов; время отправления автобуса,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микроавтобуса; время прибытия на конечный пункт;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 на данный автовокзал, автостанцию и время стоянки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транзитных рейсов)), проходящим через 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автовокзал, автостанцию, кассовый пункт; время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автовокзала, автостанции, кассового пункта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пунктах посадки и высадки пассажиров навесов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пунктах посадки и высадки пассажиров 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обеспечивающего посадку в автобусы, микроавтобусы и высадку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сдачу и получение багажа, прочтение реквизитов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темное время суток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пунктах посадки и высадки пассажиров указателей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посадки в автобусы, микроавтобусы с обозначением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посадочной площадки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пунктах посадки и высадки пассажиров звуковых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колонок для оповещения пассажиров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пунктов посадки и высадки пассажиров навесами;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освещением, обеспечивающим посадку в автобусы, микроавтобусы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высадку из них, сдачу и получение багажа, прочтение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реквизитов в темное время суток; указателями мест посадки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автобусы, микроавтобусы с обозначением номера 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площадки; звуковыми колонками для оповещения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ограждениями посадочных площадок от проезжей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пандусами для доступа пассажиров-инвалидов к местам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высадки; урнами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пунктах посадки и высадки пассажиров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посадки и высадки пассажиров-инвалидов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посадки и высадки пассажиров обозначены бордюрами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возвышены не менее чем на 22 см над уровнем полотна 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организации работы диспетчерских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автовокзалов, автостанций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организацию внутриреспубликанских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автомобильных перевозок пассажиров и багажа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на право обслуживания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внутриреспубликанских - 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(на весь срок действия 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подтверждающее право работы на маршруте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разового контрольного билета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городских (сельских), пригородных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заверенных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 схем движения по маршруту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расписания движения по нему, тарифов на перевозку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багажа и разрешения на осуществление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 перевозок пассажиров и багажа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об организации перевозок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такси, заключаемого между перевозчиком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пункта 315 Правил перевозок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багажа перевозчиком, обеспечивающим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групп детей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о комплексном обследовании и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 движения при организации заказных перевозок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проходящих через железнодорожные переезды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списков водителей, которые по своим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допущены к перевозкам детей (указанный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ежегодно обновляется и утверждается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журнала инструктажа с подписями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 при организации перевозок детей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графика проведения обязательного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обязательного технического осмотра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стационарных и мобильных линий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центром технического осмотра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 технического 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прицепов к ним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диагностической карты технического осмотра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параметров, соответствующих техническому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 и прицепов к ним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населения о графике 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в регионе деятельности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15 июля 1996 года «О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движения» организация работы центров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центра технического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направленного в уполномоченный орган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коммуникаций, об изменении места его нахождения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требованиям, предъявляемым к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технического осмотра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учета расходования бланков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обязательного технического 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прицепов к ним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требованиям, предъявляемым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контрольно-диагностическому оборудованию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пунктам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 Правил технического осмотра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учета сведений о техническом состоянии осмотренных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 и прицепов 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контрольного устройства регистрации режима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водителей (тахографами) автобусов,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межрайонных (междугородных внутриобластных)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внутрирайонных автомобильных перевозок пассажиров и багажа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Европейского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касающегося работы экипажей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производящих международные автомобильные перевозки (ЕСТР),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ратифицированного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1995 года № 2272 по установке электронных (цифровых)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пунктов 35-39 Правил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отдыха водителей порядка хранения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режимах труда и отдыха водителей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(цифрового) тахографа в программно-технические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оттиска знака (клейма) сервисной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аббревиатуры страны и номер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мастерской в виде KZ 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организации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отдыха водителей квалификации работников сервисного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установке, обслуживанию и ремонту тахографов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Правил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отдыха водителей срока хранения информации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диаграммных дисках и из электронного (цифрового) тахографа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требований, установленных пунктом 33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разрешительной системы возврата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перевозчиками использованные иностранные разрешения и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утере отечественными перевозчиками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разрешения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удостоверения допуска отечественного перевозчика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 автомобильных перевозок грузов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карточки допуска на автотранспортные средства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 автомобильных перевозок грузов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разрешительной системы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перевозчиками иностранные бланки разрешения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2011 года № 385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2011 года № 192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24.07.2012 № 447 и Министра экономического развития и торговли РК от 21.08.2012 № 255 (вводится в действие по истечении десяти календарных дней после дня его первого официального опубликования);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15.05.2013 № 358 и Первого заместителя Премьер-Министра РК - Министра регионального развития РК от 17.05.2013 № 01-04-03/77 НҚ (вводится в действие по истечении десяти календарных дней после дня его первого официального опубликования)</w:t>
      </w:r>
    </w:p>
    <w:bookmarkStart w:name="z3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        </w:t>
      </w:r>
    </w:p>
    <w:bookmarkEnd w:id="9"/>
    <w:bookmarkStart w:name="z3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сфере частного предпринимательства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контролю в области железнодорожного транспорта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256"/>
        <w:gridCol w:w="1900"/>
        <w:gridCol w:w="1942"/>
      </w:tblGrid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периодического 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связанных с движением поездов,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предрейсовый контроль за состоянием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локомотивных бригад и работников, 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движением поездов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периодических проверок работников,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 движений поездов, на предмет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инструкций и правил, 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безопасности движения и должностных инструкций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 исправном состоянии и 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дефектоскопии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еженедельных проверок по тематике «День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движения»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 утвержденному графику проверок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устройств, приборов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принятием мер по устранению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технически исправным инструментом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средствами в соответствии со спецификой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работ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движения при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железнодорожного транспорта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подвижном составе исправного 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тушения пожара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сигнальных ограждений на железнодорожных путях,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станциях, пассажирских платформах,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других объектах железнодорожного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движением поездов и маневровой работой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сигнальными знаками места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путевых работ на перегонах и станциях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средств защиты работающих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погрузочно-разгрузочных работ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противопожарной безопасности,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работе лиц, не прошедших инструктажа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погрузкой и выгрузкой грузов,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техническому 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состава, не имеющего полного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средств пожаротушения, с неисправными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незаряженными установками пожаротушения, неисправной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сигнализацией, а также неисправными аварийными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выходами и системами дымоудаления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 безопасности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в результате, чего произошло крушение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 безопасности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в результате, чего произошла авария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 безопасности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в результате, чего произошел особый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 безопасности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в результате, чего произошел случай брака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 безопасности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в результате, чего произошло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радиосвязи, прибора контроля скорости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движения, регистратора параметров 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автоматической локомотивной сигнализации в локомотивах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моторвагонном подвижном составе, а также специальном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самоходном подвижном составе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между внутренними гранями колес у ненагруженной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колесной пары в подвижном составе менее или более 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между внутренними гранями колес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подвижного состава от 1440 мм в сторону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более 3 мм и в сторону уменьшения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у локомотивов и вагонов, а также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самоходного подвижного состава, обращающихся в поездах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скоростью свыше 120 км/ч до 140 км/ч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оси автосцепки над уровнем верха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 рельсов у локомотивов, пассажирских и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порожних вагонов более 1080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высоте оси автосцепки над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верха головок рельсов у локомотивов и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с людьми более 980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высоте оси автосцепки над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верха головок рельсов у грузовых вагонов (груженых)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950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высоте оси автосцепки над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верха головок рельсов у специального 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порожнем состоянии более 1080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высоте оси автосцепки над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верха головок рельсов у специального 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груженом состоянии менее 980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высоте между продольными осями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автосцепок в грузовом поезде более 100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высоте между продольными осями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автосцепок в пассажирском поезде, следующем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скоростью до 120 км/ч более 70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высоте между продольными осями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автосцепок по высоте между продольными осями автосцепок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локомотивом и первым груженым вагоном грузового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 более 110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высоте между продольными осями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автосцепок по высоте между продольными осями автосцепок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пассажирском поезде, следующем со скоростью 121 - 160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км/ч более 50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высоте между продольными осями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автосцепок по высоте между продольными осями автосцепок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локомотивом и первым вагоном пассажирского поезда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 мм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высоте между продольными осями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автосцепок по высоте между продольными осями автосцепок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локомотивом и подвижными единицами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более 100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ширине колеи на более крутых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кривых при радиусе от 349 м до 300 м менее 1530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ширине колеи на более крутых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кривых при радиусе от 299 м и менее 1535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расстояния по ширине колеи на прямых и кривых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 пути радиусом более 650 м, где 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рельсошпальной решетки не производилась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ширины колеи более 1520 мм между внутренними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гранями головок рельсов на прямых участках пути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кривых радиусом 350 м и более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отклонения от номинальных размеров ширины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колеи, на прямых и кривых участках пути, где не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по сужению (- 4 мм), по уширению (+ 8 мм),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участках, где установлены скорости движения 50 км/ч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менее - по сужению (- 4 мм), а по уширению (+ 10 мм)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ширины колеи менее 1512 и более 1548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к следованию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 загруженных сверх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к следованию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имеющие просевшие рессоры,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вызывающие перекос кузова или удары рамы и 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 о ходовые части, а также вагоны с неисправностью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кровли, создающей опасность отрыва ее листов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поездов и допуск к следованию 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имевшие сход с рельсов или находившиеся в поезде,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потерпевшем крушение, до их осмотра и признания 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движения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поезде пассажирского вагона, с  неисправным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электропневматическим тормозом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поезде пассажирского вагона, с неисправным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поезде пассажирского вагона с радиокупе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(штабные) с неисправной радиосвязью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(механика-бригадира) пассажирского поезда с машинистом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локомотива или его отсутствие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вагонах пассажирского поезда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или другие материалов и изделии, которые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угрозу химического отравления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угрозу безопасным условиям перевозки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грузобагажа (легковоспламеняющиеся жидкости, газы,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взрывчатые и ядовитые вещества) и почтовых отправлений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конструктивных элементов и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при ремонте вагонов, а также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защиты, не  обеспечивающие 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возникновения, распространения и влияния огня, дыма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возгорания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вагона с утечкой тока на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вагона в пассажирском поезде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пассажирского вагона вставленными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предохранителями, не соответствующие установленному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номиналу для данной цепи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пассажирских вагонах нагревательных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электроприборов, не предусмотренных схемой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инструкцией завода-изготовителя вагонов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пассажирских вагонах посторонних предметов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нишах с электроаппаратурой, горючих материалов вблизи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отопления, электросветильников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электрокалориферов при неработающей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 и допускать их перегрев сверх допустимой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выше 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 показанию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термометра в пассажирских вагонах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междувагонных электрических 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(штепселя, головки и прочее) не защищенными холостыми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розетками и защитными коробками в пути следования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негабарита погрузки (с учетом упаковки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крепления) при перевозке грузов на открытом подвижном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опасных грузов в поврежденной таре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открытой пробкой (крышки, люка)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опытного работника дистанции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квалификации для сопровождения груза,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с контрольной рамой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пищевых продуктов в транспортных средствах,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ранее перевозились опасные грузы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размещения и крепления грузов на 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подвижном составе, при котором возможен сдвиг и порча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при перевозке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радиационного контроля при эксплуатаций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после перевозки грузов,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нормируемых по радиационному фактору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исправного устройства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электропневматическим торможением в пассажирском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локомотива для грузовых поездов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исправными устройством контроля плотности 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локомотивах исправных системы 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торможением поезда или комплексным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локомотивным устройством безопасности, а также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бодрствования машиниста, зеркала заднего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 аналогичных устройств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моторвагонных поездах исправных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автоведения обеспечивающих контроль скорости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речевой информации при подъездах к проходным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светофорам, переездам и станциям,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"пассажир-машинист", сигнализаций контроля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двери, автоматической пожарной сигнализаций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маневровых локомотивах исправных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дистанционной отцепки их от вагонов, второго пульта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зеркал заднего вида и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обеспечивающие автоматическую остановку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внезапной потери машинистом способности к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локомотивах, моторвагонных поездах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 самоходном подвижном составе исправных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автоматической локомотивной сигнализации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пассажирских вагонах, на моторвагонном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подвижном составе и локомотивах исправных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аварийного освещения, обеспечивающей достаточную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интенсивность освещения и ее продолжительность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запаса прочности колеса, оси и бандажа колесных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 подвижного состава указанных 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срока службы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вращающихся частей дизеля,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машин, вентиляторов, компрессоров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 оборудования железнодорожного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пассажирских вагонах и мотор-вагонном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подвижном составе исправных системы кондиционирования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 внутрипоездной телефонной связи,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нагрева букс, поездного радиовещания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негабарита приближения строений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приближения железнодорожного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пути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проезда пассажиров в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условий провоза ручной клади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в пассажирских вагонах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продажи, продления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проездных документов (билетов)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билетных касс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перевозчиками условий перевозки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существующих линиях до их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ширины земляного полотна на однопутных линиях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5,5 м, на двухпутных – не менее 9,6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в скальных и дренирующих грунтах на однопутных линиях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5,0 м, двухпутных линях не менее 9,1 м.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поездов и допуск к следованию платформ,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транспортеров и полувагонов с негабаритными грузами,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 следовании таких вагонов не будет дано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поезда и допуск к следованию платформ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незакрытыми и незакрепленными бортами, вагоны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незакрепленными бункерами, цистерн, хопперов,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зерновозов, цементовозов и подобный подвижной состав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открытыми крышками загрузочно-выгрузочных верхних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устройств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поездов и допуск к следованию полувагонов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открытыми дверями и люками или люками, закрытыми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закидку запорного механизма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поездов и допуск к следованию порожних 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с открытыми и не запертыми на дверную закидку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дверями, вагонов для перевозки нефтебитума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очищенными от битума колесными парами по кругу катания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поезде пассажирского вагона, с неисправным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поезде пассажирского вагона, с неисправной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пассажирских вагонах подвижного состава,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возможного перемещения пассажиров и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(на уровне головы, ног, туловища)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и оборудования, которые их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травмировать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неопломбированных стоп-кранов в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вагона с неисправным электрооборудованием,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осветительной сетью, нагревательным прибором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зарядка аккумуляторных батарей способом,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неустановленным в гармонизированных стандартах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инструкцией завода-изготовителя вагонов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вскрытие кожухов и произведение ремонта или регулировки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стабилизаторов на вагонах в пути следования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пассажирских вагонах токопотребителей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контроля за средствами измерений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показаниями на вольтметре, амперметре)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пассажирского вагона с неисправной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аккумуляторной батареей (при наличии короткозамкнутых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элементов, обрыве более 20 % жил гибкой перемычки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провода, без крышек или с открытыми коробками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предохранителей, с поврежденными или залитыми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электролитом чехлами, с несоответствующей плотностью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 электролита)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осями путей на станциях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поездов с негабаритным грузом менее 4800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 мобильных подразделений, 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 аварийных ситуаций и их последствий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договору)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перевозчиками установленных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вагона, в том числе по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комфортности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перечня обязательных услуг, включая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неотложной медицинской помощи, оказываемых пассажирам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поездах и на вокзалах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изменения условий проезда пассажира,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постельных принадлежностей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поездах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порядка приема и выдачи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грузобагажа перевозчиками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форм перевозочных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их оформления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провоза перевозчиками грузобагажа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перевозчиками порядка хранения, удержания,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багажа и грузобагажа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пере/регистрации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подвижного состава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проезда несовершеннолетних детей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на железнодорожный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предназначенный для курсирования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 на колее 1520 мм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проверки специальным самоходным подвижным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составом (путеизмерительный вагон, вагон-дефектоскоп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 маршрутов следования пассажирских поездов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скоростью 60 км/час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путепроводах и пешеходных мостах,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над электрифицированными путями,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предохранительных щитов и сплошного настила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прохода людей для ограждения частей контактной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напряжением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сигнальных фонарей  на пассажирских вагонах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 и дезинфекция контейнера,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 контейнера после перевозки в контейнерах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зловонных, загрязняющих грузов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массы груза с учетом реквизитов 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трафаретной грузоподъемности вагона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технического обучения кадров и повышения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отработку практических навыков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нестандартных ситуациях (сход подвижного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столкновение, возникновение аварийных ситуаций)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постоянной работы по созданию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устройств, приборов безопасности и систем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информации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транспортного контроля о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или аварийных ситуациях, угрожающих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поездов и допуск к следованию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трафарета о производстве установленных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ремонта, за исключением вагонов, следующих по особым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 (как груз на своих осях)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 перевозке багажом, грузобагажом вещей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которые по своим размерам, упаковке,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свойствам могут, погружены и размещены в багажном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вагоне, причиняя вред имуществу перевозчика, почтовым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отправлениям и багажу, грузобагажу других пассажиров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в пассажирских вагонах электрических ламп,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которых выше установленной схемы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заводом-изготовителем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людей, животных, опасных и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без соблюдений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безопасности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грузов в открытом подвижном составе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упаковкой из бумаги, пергамина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легкогорючих материалов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железнодорожном подвижном составе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составных частях на весь срок эксплуатации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 предупреждающих надписи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маркировки, знаков об особенностях и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эксплуатации, предусмотренные в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регламенте «Требования к безопасности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связанной с ним инфраструктуры»,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04.08.2010 г. № 794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перевозчиками порядка провоза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допускаемых к перевозке, условий их перевозки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перевозчиками порядка выдачи багажа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грузобагажа в пути следования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 для выхода на перрон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вокзалах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железнодорожных вокзалах необходимой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информации о времени отправления и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поездов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пассажирских поездах безбилетных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неоформленного багажа, грузобагажа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железнодорожных вокзалах информаций о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билетных и багажных касс, расположении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а также перечне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населению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оплаты за перевозку багажа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железнодорожных вокзалах пункта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необходимой работы по повышению 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содержания пути, искусственных сооружений,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вагонов, устройств сигнализации и связи,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железнодорожных переездов и 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средств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318"/>
        <w:gridCol w:w="1891"/>
        <w:gridCol w:w="1913"/>
      </w:tblGrid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подвижного состава, в том числе СПС, имеющий неисправности, угрожающие безопасности движения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подвижной состав и СПС не прошедших своевременно планово-предупредительные виды ремонта и техническое обслуживание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СПС, оснащенный путеизмерительной и дефектоскопной аппаратурой, не прошедшей ежегодную метрологическую поверку, плановые ремонты аппаратуры согласно эксплуатационной документации производителя, но не реже: техническое обслуживание не реже 1 раза в год, средний ремонт не реже 1 раза в 2 года, модернизация не реже 1 раза в 4-6 лет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 деповских путях и путях предприятий оставления в рабочем состоянии локомотивы, моторвагонный и СПС без наблюдения работника, знающего их эксплуатацию, а на станционных путях – без машиниста, водителя СПС или их помощников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пассажирском локомотиве устройств управления электропневматическим торможением, отбора мощности для высоковольтного отопления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локомотиве грузового поезда устройств, прибора для контроля плотности тормозной магистрали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поездном локомотиве и моторвагонном поезде при обслуживании одним машинистом системы автоматического управления торможением поезда или комплексным локомотивным устройством безопасности, а также системой контроля бодрствования машиниста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поездном локомотиве и моторвагонном поезде при обслуживании одним машинистом устройств системы автоведения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моторвагонном подвижном составе сигнализаций контроля закрытия дверей и связи «пассажир – машинист»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маневровом локомотиве, обслуживаемом одним машинистом устройств дистанционной отцепки их от вагонов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маневровом локомотиве, обслуживаемом одним машинистом второго пульта управления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тягового подвижного состава, пассажирского вагона и СПС без проведения два раза в год (весной и осенью) комиссионного осмотра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маневровом локомотиве, обслуживаемые одним машинистом устройств, обеспечивающих автоматическую остановку на случай внезапной потери машинистом способности к ведению локомотива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локомотивов и моторвагонного подвижного состава под грузовые и пассажирские поезда, выработавшего установленный срок службы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прибора для подачи звукового сигнала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пневматического тормоза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или отключение хотя бы одного тягового электродвигателя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автоматической локомотивной сигнализации или устройств безопасности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автостопа или устройства проверки бдительности машиниста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электропневматического тормоза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устройств поездной и маневровой радиосвязи, а на моторвагонном подвижном составе – неисправность связи «пассажир – машинист»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гидродемпферов, аккумуляторной батареи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автосцепных устройств, в том числе обрыв цепочки расцепного рычага или его деформация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системы подачи песка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прожектора, буферного фонаря, освещения, контрольного или измерительного прибора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трещина в хомуте, рессорной подвеске или коренном листе рессора, излом рессорного листа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трещина в корпусе буксы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буксового или моторно-осевого подшипника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локомотива, моторвагонного и подвижного состава в эксплуатацию, у которых отсутствует или неисправно предохранительное устройство от падения деталей на путь, предусмотренного конструкцией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трещина или излом хотя бы одного зуба тяговой зубчатой передачи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локомотива, моторвагонного и подвижного состава в эксплуатацию, у которых неисправность кожуха зубчатой передачи, вызывающая вытекание смазки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защитной блокировки высоковольтной камеры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токоприемника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средств пожаротушения, автоматической пожарной сигнализации (предусмотренные в конструкции локомотива)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отсутствуют защитные кожухи электрооборудования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микропроцессорной системы управления локомотивом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ручного тормоза или компрессора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включения в поезда пассажирские вагоны, имеющие неисправности электропневматического тормоза, электрооборудования, пожарной сигнализации, системы кондиционирования воздуха, вентиляции, отопления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подача под погрузку грузов и посадку людей вагонов без предъявления их к техническому обслуживанию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вагона в поезде без прохождения технического обслуживания на станциях формирования и расформирования, в пути следования – на станциях, предусмотренных графиком движения поездов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без проведения периодического испытания устройств электрической защиты, средств пожаротушения, пожарной сигнализаций и автоматики на пассажирских вагонах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восстановительных и пожарных поездов, не прошедших своевременно планово-предупредительные виды ремонта, техническое обслуживание и технически неисправном состоянии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работе по уборке снега снегоуборочной и снегоочистительной техники, находящейся в оперативном резерве, не прошедшей деповской и/или капитальный ремонт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отправления со станции СПС находящегося в оперативным резерве, без технического осмотра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к эксплуатации специального самоходного подвижного состава не оборудованных автоматическими тормозами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пассажирских вагонов, моторвагонного подвижного состава и локомотива, предназначенных для вождения пассажирских поездов, не оборудованных электропневматическими тормозами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грузовых вагонов, включаемые в хозяйственные, пригородные поезда для перевозки людей, не оборудованным стоп-краном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включения в поезда пассажирские вагоны, с радиокупе (штабные) с неисправной радиосвязью начальника (механика-бригадира) пассажирского поезда с машинистом локомотива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локомотива, пассажирского, грузового вагона, моторвагонного и СПС без ручного тормоза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к эксплуатации подвижного состава и СПС без сцепного устройства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подвижной состав, включая СПС с трещиной в любой части оси колесной пары или трещиной в ободе, бандаже, диске и ступице колеса, при наличии остроконечного наката на гребне колесной пары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скорости движения от 120 км/ч до 140 км/ч при прокате по кругу катания у локомотивов, моторвагонного подвижного состава, пассажирских вагонов более 5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скорости движения от 120 км/ч до 140 км/ч при толщине гребня более 33 мм или менее 28 мм у локомотивов при измерении на расстоянии 20 мм от вершины гребня при высоте гребня 30 мм, а у моторвагонного подвижного состава, пассажирских вагонов с высотой гребня 28 мм – при измерении на расстоянии 18 мм от вершины гребня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скорости движения до 120 км/ч при прокате по кругу катания у локомотивов, а также у моторвагонного подвижного состава и пассажирских вагонов в поездах дальнего сообщения более 7 мм, у моторвагонного и специального самоходного подвижного состава и пассажирских вагонов в поездах местного и пригородного сообщений – более 8 мм, у вагонов рефрижераторного парка и грузовых вагонов – более 9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скорости движения до 120 км/ч при толщине гребня более 33 мм или менее 25 мм у локомотивов при измерении на расстоянии 20 мм от вершины гребня при высоте гребня 30 мм, а у подвижного состава с высотой гребня 28 мм – при измерении на расстоянии 18 мм от вершины гребня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скоростях движения до 120 км/ч при вертикальном подрезе гребня высотой более 18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скоростях движения до 120 км/ч при ползуне (выбоина) на поверхности катания у локомотивов, моторвагонного и СПС, а также у вагонов с роликовыми буксовыми подшипниками и подшипниками кассетного типа глубиной более 1 мм, а у тендеров более 2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вагонов производства компании «Patentes Talgo S.L.», обращающихся в поездах со скоростью до 160 км/час при расстоянии между внутренними гранями колес более 3 мм и в сторону уменьшения более 1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вагонов производства компании «Patentes Talgo S.L.» при толщине гребня менее 28 мм, толщине обода колеса – 40 мм, прокате по кругу катания – более 3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вагонов производства компании «Patentes Talgo S.L.» при разнице диаметров колес по кругу катания при обточке с выкаткой колесной пары – более 0,5 мм, без выкатки – более 1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вагонов производства компании «Patentes Talgo S.L.» при разнице диаметров колес между тележками смежных вагонов – не более 5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сооружений, устройств, механизмов и оборудований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технической эксплуатаций железнодорожного транспорта, утвержденных Постановлением Правительства Республики Казахстан от 5 февраля 2013 года № 87 «Об утверждении Правил технической эксплуатации железнодорожного транспорта»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эксплуатаций рельсов и стрелочных переводов на главных и станционных путях по мощности и состоянию не соответствующих условиям эксплуатации (грузонапряженности, осевым нагрузкам и скоростям движения поездов)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перед остряками всех противошерстных стрелочных переводов на главных путях отбойных брусьев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укладки вновь стрелочных переводов в главные пути на кривых участках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разъединение стрелочных остряков и подвижных сердечников крестовин с тягами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отставание остряка от рамного рельса, подвижного сердечника крестовины от усовика на 4 мм и более, измеряемое у остряка и сердечника тупой крестовины против первой тяги, у сердечника острой крестовины – в острие сердечника при запертом положении стрелки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выкрашивание остряка или подвижного сердечника, при котором создается опасность набегания гребня, и во всех случаях выкрашивание длиной на главных путях 200 мм и более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выкрашивание остряка или подвижного сердечника на приемоотправочных путях длиной 300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выкрашивание остряка или подвижного сердечника на прочих станционных путях длиной 400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понижение остряка против рамного рельса и подвижного сердечника против усовика на 2 мм и более, измеряемое в сечении, где ширина головки остряка или подвижного сердечника поверху 50 мм и более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расстояние между рабочей гранью сердечника крестовины и рабочей гранью головки контррельса менее 1472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расстояние между рабочими гранями головки контррельса и усовика более 1435 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 излом остряка или рамного рельса, излом крестовины (сердечника, усовика или контррельса)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 разрыв контррельсового болта в одноболтовом или обоих в двухболтовом вкладыше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контрольных стрелочных и охранных замков на нецентрализованных стрелках по которым производится прием и отправление поездов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стрелочных замков на путях, выделенные для стоянки вагонов с опасными грузами класса 1 (взрывчатыми материалами) с нецентрализованными стрелочными переводами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контрольных стрелочных замков на нецентрализованных стрелках ведущие на пути, предназначенные для стоянки восстановительных и пожарных поездов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стрелочных замков на путях, ведущих на предохранительные и улавливающие тупики с нецентрализованными стрелочными переводами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стрелочных замков на путях, выделенных для отстоя вагонов-дефектоскопов, путеизмерительных вагонов, железнодорожно-строительных машин с нецентрализованными стрелочными переводами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к эксплуатации стрелок и подвижных сердечников крестовин (кроме расположенных на горочных и сортировочных путях), в том числе централизованные и имеющие контрольные замки, не оборудованных типовыми приспособлениями для возможности запирания их навесными замками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стрелок и подвижных сердечников крестовин оборудованных приспособлением, но не обеспечивающих плотное прилегание остряка к рамному рельсу, подвижного сердечника крестовины к усовику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железнодорожных подъездных и соединительных путей к приемоотправочным и другим станционным путям, без предохранительных тупиков, охранных стрелок, сбрасывающих башмаков, сбрасывающих остряков или сбрасывающих стрелок в местах примыкания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предохранительных тупиков полезной длиной менее 50 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применение стрелочных контрольных замков одной и той же серии в пределах одной станции, а на крупных станциях – в пределах одного стрелочного района и смежных с ним стрелочных постов других районов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подвижным составом пути постоянной стоянки восстановительных и пожарных поездов, специальных автомотрис и дрезин, предназначенных для ведения восстановительных работ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до ограждения сигналами препятствия или места производства работ, опасного для движения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сигнала, ограждающие препятствие или место производства работ, до устранения препятствия, полного окончания работ, проверки состояния пути, контактной сети и соблюдения габарита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локомотиве и моторвагонном железнодорожном подвижном составе (специальный самоходный подвижной состав) средств поездной радиосвязи, совместимыми с поездной радиосвязью инфраструктуры по маршрутам обращения поездов (в случае эксплуатации на инфраструктуре), скоростемера с регистрацией установленных показаний, локомотивных устройств автоматической локомотивной сигнализации и устройств безопасности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поездном локомотиве и моторвагонном поезде при обслуживании одним машинистом зеркал заднего вида или других аналогичных устройств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поездном локомотиве и моторвагонном поезде при обслуживании одним машинистом автоматической пожарной сигнализаций и системы пожаротушения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локомотива, моторвагонного и подвижного состава, у которых неисправность устройств защиты от токов короткого замыкания, перегрузки и перенапряжения, аварийной остановки дизеля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локомотива, моторвагонного и подвижного состава со стуком, посторонним шумом в дизеле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вагонов, включаемых в пассажирские поезда с электроотоплением, без системы автоматического управления электроотоплением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в поезде грузовых вагонов, состояние которых не обеспечивает сохранность перевозимых грузов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маневровом локомотиве, обслуживаемом одним машинистом зеркал заднего вида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пломб в манометрах, предохранительных клапанах, а также аппаратах и приборах, регистрирующие расход электроэнергии и топлива на локомотивах и моторвагонном подвижном составе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без проведения испытания и освидетельствования устройств электрической защиты, средств пожаротушения, пожарной сигнализации и автоматики, манометра, предохранительных клапананов, воздушных резервуаров на локомотивах и моторвагонном подвижном составе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2011 года № 385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2011 года № 192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24.07.2012 № 447 и Министра экономического развития и торговли РК от 21.08.2012 № 255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 </w:t>
      </w:r>
    </w:p>
    <w:bookmarkStart w:name="z3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надзору в области торгового мореплавания и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водного </w:t>
      </w:r>
      <w:r>
        <w:rPr>
          <w:rFonts w:ascii="Times New Roman"/>
          <w:b/>
          <w:i w:val="false"/>
          <w:color w:val="000000"/>
          <w:sz w:val="28"/>
        </w:rPr>
        <w:t>транспорта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041"/>
        <w:gridCol w:w="1727"/>
        <w:gridCol w:w="2146"/>
      </w:tblGrid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нарушения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судна в исправном техническом состоянии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условий, норм и требований,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правильное использование, безопасность плавания,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для данного судна: по району плавания,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удалению от берега, высоте волны, при которой судно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плавать, осадке, надводному борту, предельной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и количеству двигателей, допустимой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парусов,грузоподъемности,пассажировместимости,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 судна спасательными и противопожарными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сигнальными огнями, навигационным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маломерных судов и буксируемых плавательных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индивидуальными спасательными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размеров для судоводителя и иных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 маломерном судне или буксируемом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плавательном средстве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пассажировместимости на судне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грузоподъемности и правильного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груза на судне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спасательных средств по пассажировместимости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судоводителя судовых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 билета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удостоверения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 судном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 базах (сооружениях) для стоянки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судов стоянки и хранения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баз (сооружений) для 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маломерных моторных судов со скоростью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 км в час на акваториях и границах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портов, пристаней, баз (сооружений)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стоянок маломерных судов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маломерных моторных судов со скоростью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км в час вблизи пляжей и мест купания.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судоводителя маломерного судна при 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 билета с отметкой ежегодного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судна на годность к плаванию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выпускного режима баз (сооружений)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стоянок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судне, зарегистрированном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 Республики Казахстан и осуществляющем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судоходство по внутренним водным путям,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судовое 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которое подтверждает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судна под Государственным флагом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право собственности на судно;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временном предоставлении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под Государственным флагом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иностранному судну (для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 реестре арендованных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годности судна к плаванию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его класса или с классификационным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судовой журнал (вахтенный журнал) для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судовая роль (для самоходных судов) - список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судна, составляемый капитаном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радиожурнал (если судно имеет судовую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разрешение судовой станции (если судно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судовую радиостанцию)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машинный журнал (для судов с механическим двигателем);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единая книга осмотра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санитарно-эпидемиологическое заключение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паспорт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судно;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свидетельство о предотвращении загрязнения с судна нефтью, сточными водами и мусором;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свидетельство о минимальном составе экипажа судна.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судовых документов согласно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ним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борту каждого судна экипажа,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соответствует требованиям 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экипажа судна для обеспечения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судна и защиты окружающей среды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при ограниченной менее 1,0 км видимости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судном, оборудованным исправно действующими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радиолокатором, компасом и радиостанцией,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судов с нефтегрузами, имеющими температуру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вспышки ниже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C, их остатками, взрывчатыми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ядовитыми веществами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письменной инструкции выданной судоводителю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грузоотправителем для каждого опасного груза,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перевозимого судном, с указанием: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характера опасности, которую представляют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перевозимые грузы, а также меры безопасности,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принять для ее предотвращения;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мер, которые следует принять, и медицинская 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которую необходимо оказать лицам в 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соприкосновения с перевозимыми грузами или любыми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высвободившимися из них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мер, которые следует принять в случае пожара,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огнетушащие средства или комплекс средств,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 для тушения пожара;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мер, которые следует принять в случае разрушения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 повреждения тары или перевозимых грузов,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частности в случае их утечки или просыпания.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ознакомления судоводителем с 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инструкцией, выданной судоводителю грузоотправителем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каждого опасного груза, перевозимого судном,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 судне.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инструкции, выданной судоводителю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грузоотправителем для каждого опасного груза,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перевозимого судном, в доступном для каждого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судна месте в рулевой рубке.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укомплектования буксируемого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экипажем или проводниками согласно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буксировки с численностью экипажа судна в день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в плавание не менее установленных требований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минимальном составе экипажа судна.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сходнях и трапах, поручней или лееров,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спасательного круга с линем длиной не менее 30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освещения, а также натянутой предохранительной сеткой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площадкой трапа и сходней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судов в пределах судового хода,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ориентировкой по знакам навигационной обстановки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 на водных путях с латеральной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навигационного оборудования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уполномоченного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судов за пределами установленного 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хода, а также на водных путях, где судовой ход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 (при условии, что они пригодны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судоходства)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регистрации судна в одном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судов Республики Казахстан: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судовом реестре морских судов,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книге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бербоут-чартерном реестре,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судовом 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арендованных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иностранных судов;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занятию должностей членов экипажа судна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соответствующую квалификацию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дипломирования членов экипажей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 на судне лиц, имеющих 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удостоверяющие их годность к такой работе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судовладельцем содействия при расследовании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случаев, произошедших с его судами.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капитаном судна управления судном,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судовождение, принятие мер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плавания судна, защите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порядка на судне, 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 вреда судну, находящимся на судне людям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капитаном судна помощи лицу, терпящему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бедствие на море, без серьезной опасности для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его экипажа и пассажиров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капитаном судна при столкновении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мер для спасения другого судна, без серьезной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для своего судна, его экипажа и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при возможности названия своего судна,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регистрации, а также порты отправления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капитаном судна в случае, если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находящееся на борту судна, нуждается в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которая не может быть оказана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нахождения судна в море, захода в ближайший 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принятие мер по доставке такого лица в ближайший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порт, с извещение при этом судовладельца; при заходе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в иностранный порт или доставке такого 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порт также с извещением консульского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Республики Казахстан.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капитаном судна в случае угрозы гибели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обеспечению безопасности находящихся на судне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и сохранности судовых и иных документов 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покидание капитаном судна в случае угрозы гибели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последним, после принятия всех мер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пассажиров экипажем судна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капитаном судна судовладельцу об аварийном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и по прибытии судна либо его экипажа в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порт в течение трех суток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капитану порта подробного донесения об аварийном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случае, выписки из судовых документов, объяснения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причастных лиц и свидетелей. Не представление 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самописцев, их расшифровку, путевую карту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прокладкой, схему маневрирования, схемы и чертежи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повреждений, других необходимых документов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капитаном морского порта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судами, выходящими в море, наличия судовых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соответствие основных характеристик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судовым документам, соблюдение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комплектованию экипажа судна.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лицензии, учетной карточки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транспорта и коммуникаций РК от 24.07.2012 № 447 и Министра экономического развития и торговли РК от 21.08.2012 № 255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собственником затонувшего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о своем намерении поднять такое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в течение одного года со дня,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затонуло.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технических условий погрузки грузов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 в судне.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собственником судна и (или) судовладельцем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о назначении собственником судна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судовладельцем лица,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безопасную эксплуатацию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собственником судна и (или) судовладельцем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укомплектования экипажей судов и поддержание суда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исправном состоянии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судоходства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эксплуатации возводимых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(мостов, плотин, причальных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каналов, устройств гидроэнергетики, надводных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подводных переходов, линий связи 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передач, трубопроводов, водозаборов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сооружений) на внутренних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путях и проведение работ, связанных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эксплуатацией, добыча нерудных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уполномоченным органом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владельцами сооружений на внутренних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путях (в том числе и возводимых) за свой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навигационного оборудования, в том числе плавучего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оборудования.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уполномоченным органом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беспрепятственного и безопасного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плотов и других плавучих объектов владельцами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 и других гидротехнических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эксплуатируемых, а также возводимых 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путях.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уполномоченным органом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владельцами мостов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сооружений, эксплуатируемых,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возводимых на внутренних водных путях, за свой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дноуглубительных и дноочистительных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подходам.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уполномоченным органом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установка и содержание владельцами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 и других гидротехнических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эксплуатируемых, а также возводимых 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путях, сооружений и приспособлений,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безопасного прохода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уполномоченным органом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и поднятие пролетов подъемных мостов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владельцами мостов и других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эксплуатируемых, а также возводимых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водных путях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информирование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уполномоченного органа владельцами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и других сооружений, расположенных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водных путях, о возникновении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 безопасности судоходства,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мер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собственником судна и (или) судовладельцем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судна к плаванию,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безопасности судоходства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судна требованиям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сфере внутреннего водного транспорта,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экологической и пожарной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 правил и норм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судне внутрисудовой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вахтенной, штурманской, общесудовой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спасания людей (состояние, качество ведения),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расписания вахт, расписания по тревогам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на судне Государственного флага,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(номера) судна и регистрационных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бортах, грузовой марки на корпусе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судна (состава) разряду и условиям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плавания, типовым схемам формирования составов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габаритам пути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пассажировместимости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грузоподъемности, высоты надводного борта (по 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марке), обеспечение обзора с поста управления судном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действие на судне световой, зрительной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звуковой сигнализации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действие на судне навигационных, штурманских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электрорадионавигационных приборов по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установленным нормам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 и индивидуальных спасательных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пиротехники, аварийного снабжения, 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маркировки, расположения и хранения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экипажа судна 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штатным расписанием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минимальном составе экипажей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командного и рядового состава экипажа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дипломов (квалификационных свидетельств)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соответствующих должностей, справок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режима несения вахт, 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учебных тревог и тренировок по действиям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рулевого устройства.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членов экипажа судна действовать по тревоге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рулевого устройства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судов по внутренним водным путям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флагом Республики 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дежурных шлюпок в состоянии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к спуску в течение не более пяти минут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месте, удобном для их спуска и подъема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спасательных и дежурных шлюпках 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размерах и числа лиц, которые они вмещают,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нанесенные отчетливыми и несмываемыми знаками.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спасательных плотов так, чтобы их 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было освободить вручную.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спасательных плотах сведений о числе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поднимаемых ими, нанесенные отчетливыми и несмываемыми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знаками.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спасательного круга для каждого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морском судне человека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спасательных кругов на обоих бортах судна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на всех открытых палубах,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легкодоступность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каждом спасательном круге названия и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приписки морского судна, нанесенных печатными буквами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латинского алфавита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 не менее половины спасательных 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самовоспламеняющимися огнями, не гаснущими на воде.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 самовоспламеняющихся огней вблизи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кругов, для которых они предназначаются,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наличием необходимого средства для крепления 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кругам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спасательного жилета для каждого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морском судне человека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на морском судне спасательных жилетов таким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образом, чтобы в любое время они были готовы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спасательных жилетов,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вахтенного персонала, в местах несения вахт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мостике, радиорубке и машинном отделении)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гидротермокостюма для каждого находящегося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морском судне человека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теплозащитного средства для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на морском судне человека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спускопосадочных скатов, приводящихся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одним человеком с места, расположенного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палубе морского судна либо со спасательной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дежурной шлюпки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лебедки спусковых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 высокоскоростным натяжным устройством,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предотвращающим возникновение слабины троса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условиях, при которых осуществляется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и дежурных шлюпок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технического обслуживания всех 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через каждые двенадцать месяцев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должностной инструкции ответственных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базы (сооружений) для стоянки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документации по ознакомлению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судоводителей и обслуживающего персонала с инструкцией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базы (сооружения) для стоянки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документации по ознакомлению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мерами безопасности пользования судном на акватории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проката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стоянки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схемы движения судов по водной акватории базы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стоянки и прилегающем районе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стоянки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плана мероприятий по поиску и оказанию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судам, не возвратившимся в установленные сроки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базу-стоянку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стоянки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сведений о прогнозе погоды на текущие сутки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стоянки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плакатов по мерам предупреждения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 людьми на воде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стоянок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оборудования причалов, пирсов, сходней, мостиков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страховочными леерами со стороны воды, закрепленными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высоте не менее 900 мм, с расстоянием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леерными стойками не более 1500 мм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базе (сооружений) для стоянок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ограждения границы водной акватории дамбами,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понтонами, баками или плавучими знаками.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базе (сооружений) для стоянок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ограждения береговой территории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плавучими знаками водной акватории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пункте проката судов, за которые запрещен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плавсредств проката.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борту судна свидетельства,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или финансовое обеспечение ответственности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и полиса по обязательному 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 ответственности перевозчика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судовладельцем членам экипажа во время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 на судне безопасных условий труда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судовладельцем членам экипажа во время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 на судне охрану здоровья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судовладельцем членам экипажа во время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 на судне наличия спасательных средств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судовладельцем членам экипажа во время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 на судне бесперебойного 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продовольствием и водой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судовладельцем членам экипажа во время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 на судне помещения для отдыха,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лечения, культурного и бытового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санитарно-гигиеническим требованиям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условий, на которых иностранцы и 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могут входить в состав экипажа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плавающего под Государственным флагом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(в отношении судов, используемых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мореплавания, данная норма вступает в силу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2015 года)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собственником затонувшего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уполномоченного органа 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поднять затонувшее имущество и удалить или уничтожить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его, в случаях, если затонувшее имущество создает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угрозу безопасности судоходства или причинения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среде загрязнением либо препятствует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промысла водных биологических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внутреннем водном 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проводимым в пределах внутренних водных путей путевым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надлежащее оформление транспортной накладной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грузов по внутренним водным путям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совершенствование собственником судна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судовладельцем навыков членов экипажей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работников в 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судоходства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судне штатного расписания и приказа 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 документа) судовладельца о режиме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работе экипажа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судне навигационных карт внутренних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передачи судна в 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 Государственном судовом реестре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Государственном судовом реестре или судовой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осветительных устройств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освещения территории базы–стоянки 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судов и прилегающей водной акватории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стоянки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осветительных устройств для освещения причалов,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пирсов, боксов, швартовных устройств, спасательных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средств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базе (сооружений) для стоянок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указателя по допустимому к швартовке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на швартовых бочках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транспорта и коммуникаций РК от 24.07.2012 № 447 и Министра экономического развития и торговли РК от 21.08.2012 № 255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сообщения в территориальное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о транспортном происшествии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судном, в том числе маломерным судном, капитана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судоводителя, судовладельца,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гидротехнического сооружения.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судовладельца, перевозящего опасный груз,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нефть в размере, превышающем две тысячи 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риска ответственности за загрязнение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обеспечения исполнения обязательства,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ответственности за ущерб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торговом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мореплавании».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судоводителя маломерного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юридическому лицу, при 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план-задания на рейс, путевого (маршрутного) листа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на перевозимый груз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судоводителя маломерного судна при 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 на право управления маломерным судном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судне 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названия, пункта приписки, идентификационного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позывного сигнала и в зависимости от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оснащенности судна идентификационного номера судовой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спутниковой связи и номера избирательного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вызова судовой станции.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судне, подлежащем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 судовом реестре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или судовой книге, своего названия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обустройство береговой полосы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путей лицами, использующими береговую полосу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временных работ, после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работ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 береговой полосе внутренних водных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каких-либо постоянных огней, направленных в сторону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 хода, за исключением навигационных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пользования береговой полосой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хозяйственной и иной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несовместимой с обеспечением безопасности судоходства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акватории и на береговой полосе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внутренних водных путей безнадзорных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 и сооружений, оказывающих негативное 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внутренних водных путей и береговой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и (или) затрудняющих их использование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причалах и пирсах баз (сооружений)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стоянок маломерных судов актов проверки сплошных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настилов на прочность, маркировки словом «испытан».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проведения регулярных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технических осмотров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надлежащее ведение журнала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портовых сооружений и паспорта морского порта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Швартовные и отбойные устройства причального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находятся в исправном техническом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соответствуют по своим характеристикам судам,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швартующимся к причалам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Швартовка судов производится швартовными канатами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за швартовные устройства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грузов у кордона причальных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полосы шириной 2 метра от линии кордона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складирования каких-либо предметов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откосах берегоукрепительных сооружений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технического осмотра при эксплуатации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для стоянок маломерных судов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    /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