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d868" w14:textId="137d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частного предпринимательства в области регулирования рынка зерна, безопасности и качества хлопка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19 мая 2011 года № 18-03/276 и и.о. Министра экономического развития и торговли Республики Казахстан от 16 июня 2011 года № 169. Зарегистрирован в Министерстве юстиции Республики Казахстан 14 июля 2011 года № 7067. Утратил силу совместным приказом и.о. Министра сельского хозяйства Республики Казахстан от 3 июля 2015 года № 15-03/609 и Министра национальной экономики Республики Казахстан от 10 июля 2015 года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03.07.2015 № 15-03/609 и Министра национальной экономики РК от 10.07.2015 № 522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в сфере частного предпринимательства в области регулирования рынка зерна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рисков в сфере частного предпринимательства в области безопасности и качества хлопка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интернет–ресурсе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Хасенова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и.о. Министра сельского хозяйства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_________________Е. Аман                   _______________М. Кусаинов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2011 года № 18-03/276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2011 года № 169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предпринимательства в области регулирования рынка зерна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области регулирования рынка зерна (далее – Критерии) разработаны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контроле и надзоре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зерне»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отнесения субъектов контроля в области регулирования рынка зерна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риск в области регулирования рынка зерна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физические и юридические лица, участвующие в производстве, хранении, транспортировке, переработке и реализации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Распределение субъектов контроля по группам рисков осуществляется на основании объективных критериев - при первичном распределении и субъективных критериев - при последующем распределении.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распределении, субъекты контроля разделены на 2 группы по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высокой степени риска относятся хлебоприемные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незначительной степени риска относятся аккредитованные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лаборатории по экспертизе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20.03.2013 № 15-07/124 и первого заместителя Премьер-Министра РК - Министра регионального развития РК от 09.04.2013 № 01-04-03/39 НҚ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последующем распределении, в зависимости от суммы набранных баллов, начисленных по итогам проведенных проверок в соответствии с критерием оценки степени риска согласно приложению к Критериям, субъекты контроля распределяются: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высокой степени риска - 45 и более баллов;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- от 25 до 45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- менее 25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приоритетности планирования проверок субъектов контроля одной группы риска,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выявленные нарушения требований Критерий, допущенных субъектами частного предпринимательства при проверках;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обращений, жалоб со стороны участников зернового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наибольшая сумма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проведение плановых проверок в отношении субъектов малого предпринимательства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Критерии дополнены пунктом 5 в соответствии с  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20.03.2013 № 15-07/124 и первого заместителя Премьер-Министра РК - Министра регионального развития РК от 09.04.2013 № 01-04-03/39 НҚ (вводится в действие по истечении десяти календарных дней со дня его первого официального опубликования).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рисков в сфере частного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регулирования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зерна               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 
</w:t>
      </w:r>
      <w:r>
        <w:rPr>
          <w:rFonts w:ascii="Times New Roman"/>
          <w:b/>
          <w:i w:val="false"/>
          <w:color w:val="000000"/>
          <w:sz w:val="28"/>
        </w:rPr>
        <w:t>Критерии оценки степени рисков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20.03.2013 № 15-07/124 и первого заместителя Премьер-Министра РК - Министра регионального развития РК от 09.04.2013 № 01-04-03/39 НҚ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9394"/>
        <w:gridCol w:w="3428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баллами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Хлебоприемные предприятия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взвешивания грузов на автомобильных и железнодорожных весах по установленной форме*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товарно - транспортных накладных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реестров накладных на (принятое автомобильным транспортом зерно с определением качества по среднесуточной пробе по установленной форме*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результатов лабораторных анализов зерна по установленной форме*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актов на очистку, сушку зерна по установленной форме*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ведению книги количественно-качественного учета зерна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сроков хранения форм, журналов и книг количественно-качественного учета зерна*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учета полученных приказов на отгрузку зерна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зерновых расписок по установленной форме**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внутреннего документа, определяющего лиц, ответственных за оформление и выдачу зерновых расписок, а также за ведение реестра зерновых расписок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внутреннего документа, определяющего лиц, ответственных за хранение чистых и испорченных бланков зерновых расписок, а также погашенных зерновых расписок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чистых бланков зерновых расписок непосредственно на хлебоприемном предприятии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испорченных бланков зерновых расписок на хлебоприемном предприятии в течение пяти лет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погашенных зерновых расписок на хлебоприемном предприятии в течение пяти лет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проведение полного технического анализа зерна при хранении, один раз в месяц по средней пробе, отобранной от однородной партии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проведение мероприятий по переводу зерна на зимние условия 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резервной складской емкости в размере 10 % площади зернохранилища (хлебоприемного пункта), на элеваторах - не менее одного свободного силоса на каждый надсилосный транспортер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Исправное состояние зернохранилищ и их технологических линий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документа подтверждающего своевременное проведение контроля зерна на зараженность вредителями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документа подтверждающего своевременное проведение контроля за температурой хранящегося зерна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зерна в соответствии с данными реестра зерновых расписок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участия в системе гарантирования исполнения обязательств по зерновым распискам или договора по страхованию гражданско-правовой ответственности перед держателями зерновых расписок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право собственности на зернохранилище (элеватор, хлебоприемный пункт)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отсутствие залога имущества по обязательствам третьих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 подтверждающего согласование с уполномоченным органом в области зернового рынка отгрузки любого количества зерна (для хлебоприемных предприятий хранящих зерно государственных ресурсов)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технологического оборудования (зерноочистительные машины, зерносушильное оборудование), поверенного весового оборудования, погрузочно-разгрузочных устройств, подъемно-транспортного оборудования, передвижного транспортного оборудования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исправного оборудования для контроля температуры и влажности зерна при хранении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производственно-технологической лаборатории для определения качества зерна, прошедшей оценку состояния измерений, оснащенной: лабораторным оборудованием и приборами (влагомерами, сушильными шкафами, весами лабораторными, мельницей для размола зерна, комплектами сит, пробоотборниками, пурками, устройствами для определения содержания белка, содержания и качества клейковины, числа падения, оптическими приборами для определения зараженности зерна), прошедшими испытания с целью утверждения типа или метрологическую аттестацию, внесенными в реестр государственной системы обеспечения единства измерений Республики Казахстан и поверенными в установленном порядке (представляется копия свидетельства о состоянии средств измерений в лаборатории), стеллажами для хранения образцов зерна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руководителей, имеющих соответствующее образование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специалистов, имеющих соответствующее образование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пропускного режима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ограждения территории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Аккредитованные лаборатории по экспертизе качества зерна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аттестата аккредитации лаборатории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отбора проб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проб зерна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протоколов испытаний по установленной форме или заполнение прошнурованного, пронумерованного и скрепленного подписью заведующего лабораторией журнала регистрации результатов испытаний***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паспортов качества зерна по установленной форме***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сроков хранения копий выданных паспортов качества зерна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упакованных и опечатанных проб зерна на отгруженные и хранящиеся партии в течение срока действия паспорта качества зерна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упакованных и опечатанных проб зерна при разногласиях по качеству - до полного завершения рассмотрения разногласий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1676 «Об утверждении Правил ведения количественно-качественного учета зерна»;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1395 «Об утверждении Правил выдачи, обращения и погашения зерновых расписок, требований к образцу зерновых расписок и бланкам, на которых выписывается зерновая расписка, Правил выпуска, приобретения, хранения и уничтожения бланков зерновых расписок»;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2008 года № 337 «Об утверждении Технического регламента «Требования к безопасности зерна.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2011 года № 18-03/276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2011 года № 169        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сфере частного предпринимательства в</w:t>
      </w:r>
      <w:r>
        <w:br/>
      </w:r>
      <w:r>
        <w:rPr>
          <w:rFonts w:ascii="Times New Roman"/>
          <w:b/>
          <w:i w:val="false"/>
          <w:color w:val="000000"/>
        </w:rPr>
        <w:t>
области безопасности и качества хлопка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области безопасности и качества хлопка (далее – Критерии) разработаны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контроле и надзоре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развитии хлопковой отрасли»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отнесения субъектов контроля в области безопасности и качества хлопка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риск в области безопасности и качества хлопка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физические и юридические лица, участвующие в производстве, хранении, транспортировке, переработке и реализации хлопка.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Распределение субъектов контроля по группам рисков осуществляется на основании объективных критериев – при первичном распределении и субъективных критериев – при последующем распределении.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первичном распределении, субъекты контроля разделены на 2 группы по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средней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хлопкоперерабатывающие организации, оказывающие услуги по складской деятельности с выдачей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организация, осуществляющая экспертизу качества хлопка-волокна и выдачу паспорта качества хлопка-волокна;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незначительной степени риска относятся аккредитованные лаборатории по экспертизе качества хлопка.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20.03.2013 № 15-07/124 и первого заместителя Премьер-Министра РК - Министра регионального развития РК от 09.04.2013 № 01-04-03/39 НҚ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последующем распределении, в зависимости от суммы набранных баллов, начисленных по итогам проведенных проверок в соответствии с критерием оценки степени риска согласно приложению к Критериям, субъекты контроля распределяются: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– 25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- менее 25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приоритетности планирования проверок субъектов контроля одной группы риска,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выявленные нарушения требований Критерий, допущенных субъектами частного предпринимательства при проверках;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обращений, жалоб со стороны участников хлопкового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наибольшая сумма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проведение плановых проверок в отношении субъектов малого предпринимательства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Критерии дополнены пунктом 5 в соответствии с   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20.03.2013 № 15-07/124 и первого заместителя Премьер-Министра РК - Министра регионального развития РК от 09.04.2013 № 01-04-03/39 НҚ (вводится в действие по истечении десяти календарных дней со дня его первого официального опубликования).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рисков в сфере частного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безопасности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хлопка           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 
</w:t>
      </w:r>
      <w:r>
        <w:rPr>
          <w:rFonts w:ascii="Times New Roman"/>
          <w:b/>
          <w:i w:val="false"/>
          <w:color w:val="000000"/>
          <w:sz w:val="28"/>
        </w:rPr>
        <w:t>Критерии оценки степени рисков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20.03.2013 № 15-07/124 и первого заместителя Премьер-Министра РК - Министра регионального развития РК от 09.04.2013 № 01-04-03/39 НҚ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9755"/>
        <w:gridCol w:w="3268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баллами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Хлопкоперерабатывающие организации, оказывающие услуги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складской деятельности с выдачей хлопковых расписок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товарно - транспортных накладных на хлопок-сырец поступивший на хлопкоприемный пункт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весового журнала приемки хлопка-сырца по установленной форме*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карточек анализов хлопка-сырца и журнала регистрации результатов анализа влажности и засоренности хлопка-сырца по установленной форме*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квитанций о приемке хлопка-сырца по установленной форме*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запись сводных данных за день из квитанций о приемке хлопка-сырца по каждой партии принятого хлопка-сырца на приход хлопка-сырца в книгу количественно-качественного учета хлопка-сырца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сверки приемки и отправки хлопка-сырца с хлопкоприемного пункта на хлопкоочистительный завод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покипного отвеса хлопка-волокна по установленной форме*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учета поступления продуктов переработки от производства по установленной форме*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отчетов о переработке и поступлении готовой продукции по установленной форме*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учета полученных решений на отгрузку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установленных сроков хранения документов, отражающих произведенные операции с хлопком*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инвентарных описей, подтверждающих проведение инвентаризации наличия хлопка-сырца и продуктов его первичной переработки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реестра хлопковых расписок по установленной форме**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документа, подтверждающего право собственности на хлопкоочистительный завод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участия в системе гарантирования исполнения обязательств по хлопковым распискам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оборудования, предназначенного для осуществления технологических операций по первичной переработке хлопка-сырца в хлопок-волокно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производственно-технологической лаборатории для определения качества хлопка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открытой (крытой) площадки для складирования и хранения хлопка-сырца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лабораторного оборудования для отбора проб и определения качества хлопка-сырца на хлопкоприемном пункте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руководителей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 состава технических специалистов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пропускного режима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ограждения территории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Экспертные организации, осуществляющие экспертизу качества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хлопка-волокна и выдачу паспорта качества хлопка-волокна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 либо в имущественном найме помещения для классерской оценки хлопка-волокна, отвечающего установленным требованиям***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комплекта утвержденных или допущенных к применению в Республике Казахстан стандартных образцов внешнего вида хлопка-волокна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 для функционального и технического обслуживания измерительной автоматизированной системы испытаний хлопка-волокна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экспертов по хлопку (классеров), имеющих соответствующее специальное образование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покипного отбора проб хлопка-волокна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приемки проб хлопка-волокна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паспорта качества хлопка-волокна по установленной форме***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проб хлопка-волокна в лаборатории экспертной организации после испытаний до отгрузки партии владельцем хлопка-волокна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Аккредитованные лаборатории по экспертизе качеств хлопка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аттестата аккредитации лаборатории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актов отбора проб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проб хлопка-сырца по установленной форме****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журнала регистрации удостоверений о качестве хлопка-сырца по установленной форме****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удостоверений о качестве хлопка-сырца разборчиво и без исправлений по установленной форме****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копий выданных удостоверений о качестве хлопка-сырца в течение одного года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проб хлопка-сырца на отгруженные и хранящиеся партии - в течение срока действия удостоверения о качестве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проб хлопка-сырца на отгруженные и хранящиеся партии - при разногласиях по качеству - до полного завершения рассмотрения разногласий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9 июня 2012 года № 773 «Об утверждении Правил ведения количественно-качественного учета хлопка»;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2011 года № 1602 «Об утверждении Правил выдачи, обращения, аннулирования и погашения хлопковых расписок»;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2007 года № 1173 «Об утверждении квалификационных требований, предъявляемых к экспертной организации и Правил проведения экспертизы качества хлопка-волокна и выдачи паспорта качества хлопка-волокна»;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**** -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868 «Об утверждении Правил проведения экспертизы качества хлопка-сырца и выдачи удостоверения о качестве хлопка-сырца, формы (образца) удостоверения о качестве хлопка-сырца и формы (образца) паспорта качества хлопка-волокна».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