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7b61" w14:textId="3317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здравоохранения, осуществляющих деятельность в сфере формирования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июня 2011 года № 381. Зарегистрирован в Министерстве юстиции Республики Казахстан 14 июля 2011 года № 7064.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для дальнейшего совершенствования деятельности организаций здравоохранения, осуществляющих деятельность в сфере формирования здорового образа жизни,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осуществляющих деятельность в сфере формирования здорового образа жизни.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Директору юридического Департамента Министерства здравоохранения Республики Казахстан (Таласпаева А.С.) в установленном законодательством порядке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2011 года № 381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организаций здравоохранения,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в сфере формирования здорового образа жизни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деятельности организаций здравоохранения, осуществляющих деятельность в сфере формирования здорового образа жизни (далее – Положение),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№ 193-IV "О здоровье народа и системе здравоохранения" и определяет статус и полномочия организаций здравоохранения, осуществляющих деятельность в сфере формирования здорового образа жизни.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организациям здравоохранения, осуществляющим деятельность в сфере формирования здорового образа жизни (далее - Служба ФЗОЖ) относятся следующие организации здравоохранения: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"Национальный центр проблем формирования здорового образа жизни" Министерства здравоохранения Республики Казахстан (далее - НЦПФЗОЖ);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центры формирования здорового образа жизни в областных центрах, городе Республиканского значения и столице (далее – центры ФЗОЖ) и их структурные подразделения - районные центры ФЗОЖ (филиалы), информационно-ресурсные центры, антитабачные центры (кабинеты), молодежные центры здоровья.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Службы ФЗОЖ направлена на пропаганду и формирование здорового образа жизни (далее – ЗОЖ), профилактику инфекционных, хронических неинфекционных заболеваний, поведенческих факторов риска (табак, алкоголь, наркомания), снижение заболеваемости и увеличение продолжительности жизни населения.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Служба ФЗОЖ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отраслевыми нормативными правовыми актами, Уставом организации, настоящим Положением и осуществляют свою деятельность на основании государственной лицензии на медицинскую деятельность.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Республиканское государственное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>хозяйственного ведения "Национальный центр проблем формирования</w:t>
      </w:r>
      <w:r>
        <w:br/>
      </w:r>
      <w:r>
        <w:rPr>
          <w:rFonts w:ascii="Times New Roman"/>
          <w:b/>
          <w:i w:val="false"/>
          <w:color w:val="000000"/>
        </w:rPr>
        <w:t>здорового образа жизни"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НЦПФЗОЖ является юридическим лицом в организационно-правовой форме республиканского государственного предприятия на праве хозяйственного ведения, имеет самостоятельный баланс, расчетные счета в банках, гербовую печать, фирменные бланки со своим наименованием на государственном и русском языках, печати и штампы.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НЦПФЗОЖ: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научно-исследовательскую, организационно-методическую и практическую деятельность в области общественного здоровья и здравоохранения, направленную на формирование и стимулирование ЗОЖ граждан и на развитие профилактической и восстановительной медицины;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организационно-методическим и координационным центром в вопросах пропаганды ЗОЖ и профилактики поведенческих факторов риска, заболеваний и укрепления здоровья, осуществляемых министерствами, ведомствами, организациями и учреждениями, научного обеспечения реализации профилактических программ и проведения медико-социологических исследований в республике.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НЦПФЗОЖ осуществляет следующие функции: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организационно-методическое руководство и мониторинг деятельности службы формирования ЗОЖ в республике;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нормативно-правовой базы по вопросам формирования ЗОЖ и профилактики заболеваний;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информационно-образовательных материалов на этапе планирования и выхода конечного продукта;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и внедрении целевых программ по формированию ЗОЖ, профилактике социально-значимых заболеваний, в том числе поведенческих факторов риска их развития;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оценка внедряемых профилактических программ, в том числе Национальной скрининговой программы по раннему выявлению заболеваний, динамическому наблюдению и оздоровлению населения организациями первичной медико-санитарной помощи (далее – ПМСП);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внедрение научно-обоснованных методик в проведении скрининговых программ по раннему выявлению заболеваний, динамического наблюдения и оздоровления населения и профилактики факторов риска при основных заболеваниях;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социологических исследований в регионах по распространению поведенческих факторов риска, социально-значимых заболеваний, воздействия вредных факторов, разработка на основе полученных данных программ по внедрению принципов здорового образа жизни;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анализ заболеваемости и проводит комплексные профилактические меры по ее снижению в регионах с учетом региональных особенностей;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 со средствами массовой информации с целью повышения информированности населения по вопросам ФЗОЖ;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и распространение новых технологий формирования ЗОЖ, дистанционного обучения, а также проведение обучающих тренингов с использованием интерактивных технологий среди населения, в том числе среди образовательных, правоохранительных и других организаций, уязвимых групп населения, по формированию и внедрению принципов ЗОЖ;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с населением, дошкольными и образовательными организациями, коллективами организаций по формированию и внедрению принципов ЗОЖ по вопросам рационального питания и занятий физкультурой и спортом;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организационно-методической помощи региональным Центрам ФЗОЖ, организациям ПМСП по вопросам формирования ЗОЖ, восстановительной медицины, иммунопрофилактики, организации школ и клубов здоровья, геронтологии;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проведения широкомасштабных спортивно-массовых и культурных мероприятий по позиционированию ЗОЖ среди населения;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курсов по повышению квалификации, подготовке и переподготовке медицинских кадров с высшим и средним образованием, специалистов системы образования и других заинтересованных ведомств по актуальным проблемам формирования здорового образа жизни и общественного здравоохранения с использованием различных форм обучения (стационарные, выездные и дистанционные);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 переподготовка медицинских кадров высших и средних учебных заведений по вопросам первичной профилактики и формирования ЗОЖ;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организации и проведении съездов, симпозиумов, научных конференций и совещаний, а также проведение выездных сессий (совещаний, конференций, семинаров и др.) по вопросам формирования ЗОЖ;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межведомственное взаимодействие по вопросам общественного здоровья, здравоохранения и формирования ЗОЖ с заинтересованными министерствами, ведомствами, местными исполнительными органами, организациями, в том числе общественными, международными и неправительственными;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консультативных, информационных услуг (создание и использование баз данных и информационных ресурсов) в целях профилактики заболеваний и укрепления здоровья граждан;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изготовление информационно-образовательных материалов, в том числе электронного и печатного формата, по вопросам охраны и укрепления здоровья, издание научных работ, монографий, сборников трудов, методических рекомендаций, учебных пособий, информационных листов и периодических изданий (журналов) в целях пропаганды новейших достижений медицинской науки и практического здравоохранения;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организации и проведении экспертизы деятельности государственных и негосударственных организаций и информационно-образовательных материалов (печатная, аудиовизуальная продукция) в области формирования ЗОЖ;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научно-обоснованных научно-технических программ на основе государственного и грантового финансирования по профилактике и формированию ЗОЖ, развитию потенциала и ресурсов здоровья на индивидуальном, семейном и национальном уровнях;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развитие медицинской науки профилактического направления, усиление координации и взаимодействия с ведущими международными центрами по развитию и укреплению здоровья здоровых граждан;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современных оздоровительных немедикаментозных технологий, включая средства и способы самооздоровления, технологии формирования здорового образа жизни и привития навыков более здорового образа жизни и культуры здоровья;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научная разработка основ донозологической диагностики и укрепления здоровья на индивидуальном уровне;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научная разработка новых методов профилактики на индивидуальном уровне, системы мониторинга факторов риска и повышения качества жизни населения, основанных на принципах доказательной профилактики и медицины;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развитие кадрового потенциала службы ФЗОЖ путем обучения специалистов НЦПФЗОЖ, центров ФЗОЖ, ПМСП по вопросам общественного здравоохранения, организации и проведения информационных кампаний среди населения;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публикация результатов научно-технических программ в рецензируемых изданиях дальнего зарубежья;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обучение научных кадров по работе с лицензионными компьютерными программами отвечающих требованиям международного стандарта по статистической обработке научных материалов.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Центр формирования здорового образа жизни в областях,</w:t>
      </w:r>
      <w:r>
        <w:br/>
      </w:r>
      <w:r>
        <w:rPr>
          <w:rFonts w:ascii="Times New Roman"/>
          <w:b/>
          <w:i w:val="false"/>
          <w:color w:val="000000"/>
        </w:rPr>
        <w:t>городе республиканского значения и столице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Центры формирования здорового образа жизни в областях, городе республиканского значения и столице (далее – центры ФЗОЖ) являются государственными предприятиями с собственным уставом.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Центры ФЗОЖ координируют профилактическую деятельность организаций здравоохранения и других ведомств, организаций, направленные на повышение уровня информированности населения по вопросам ФЗОЖ, общественного здоровья, укрепление здоровья, проведение профилактических, оздоровительных мероприятий, способствующих охране здоровья населения.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Центры ФЗОЖ имеют самостоятельный баланс, расчетные счета в банках, гербовую печать, фирменные бланки со своим наименованием на государственном языке и русском языках, печати и штампы.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Первый руководитель Центра ФЗОЖ назначается и освобождается от должности по решению местного органа государственного управления здравоохранением по согласованию с руководителем НЦПФЗОЖ.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Центры ФЗОЖ осуществляют следующие функции: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организационно-методической, учебной, пропагандистской, научно-практической, консультативно-оздоровительной деятельности по вопросам ФЗОЖ;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разработке, внедрении и реализации нормативно-правовых актов по вопросам охраны здоровья населения и профилактики заболеваний;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и внедрение новых форм и методов работы в области пропаганды и формирования ЗОЖ, поведенческих факторов риска, профилактики заболеваний и укрепления здоровья населения;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медицинских организаций в вопросах ФЗОЖ и профилактики заболеваний;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по совершенствованию деятельности по ФЗОЖ, сохранению и укреплению здоровья населения;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организационно-методического руководства и консультативной помощи в деятельности отделений (кабинетов) профилактики территориальных медицинских организаций, а также другим ведомствам и организациям по вопросам гигиенического воспитания населения, пропаганде ЗОЖ;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мониторинга и анализа реализации Национальной скрининговой программы по раннему выявлению заболеваний, динамическому наблюдению и оздоровлению населения;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методической помощи организациям ПМСП во внедрении и проведении скрининговых исследований;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заболеваемости и разработка комплексных профилактических мер по ее снижению в регионах с учетом региональных особенностей;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консультативно-оздоровительной помощи спортсменам, всестороннюю диагностику и оценку уровня здоровья и функционального состояния спортсменов, при наличии врачебно-физкультурного отдела, назначение необходимых лечебно-профилактических, восстановительных и реабилитационных мероприятий, медицинское обслуживание республиканских и областных соревнований;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и проведение в масштабах области, города Республиканского значения и столицы, совместно с филиалами мероприятий по первичной и вторичной профилактике заболеваний, укреплению здоровья;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ежеквартальный мониторинг проведения мероприятий по пропаганде ЗОЖ и профилактике заболеваний специалистами ПМСП в объеме не менее 4-х часов в месяц с предоставлением информации в НЦПФЗОЖ;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гигиеническим обучением населения по охране здоровья семьи, материнства, отцовства и детства;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информированности населения по вопросам ФЗОЖ и снижению распространенности поведенческих факторов риска совместно с заинтересованными ведомствами, организациями;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подготовке и повышении квалификации медицинских, педагогических и иных кадров по формированию ЗОЖ, в том числе посредством организации циклов, занятий и курсов на платной основе;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внедрение программ по подготовке волонтеров, лидеров пропаганды ЗОЖ среди групп рискованного поведения и молодежи;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вопросам охраны здоровья и формирования ЗОЖ среди населения с международными, неправительственными организациями, фондами, движениями, бизнес-структурами, лидерами, общественными организациями;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со средствами массовой информации с целью широкого освещения актуальных вопросов пропаганды здорового образа жизни, профилактике заболеваний и укрепления здоровья среди населения;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выпуск для целевых групп населения печатных и аудиовизуальных информационно-образовательных материалов по различным аспектам профилактики заболеваний, формирования ЗОЖ;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предоставление ежеквартальной отчетности по проведению мероприятий ФЗОЖ и профилактике заболеваний в НЦПФЗОЖ;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организациями пропагандирующие ЗОЖ, независимо от форм собственности и ведомственной принадлежности;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организационно-методическое руководство по ФЗОЖ в организациях здравоохранения, оказывающих первичную медико-санитарную и консультативно-диагностическую помощь.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Центры имеют в своем составе: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административно-хозяйственный отдел;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организационно-методический отдел;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профилактических программ;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образовательных программ;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информационно-ресурсный центр;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мини-типография;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врачебно-физкультурный отдел;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молодежный центр здоровья;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антитабачный центр.</w:t>
      </w:r>
    </w:p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Районный Центр формирования здорового образа жизни (филиал)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Районный Центр ФЗОЖ (далее - филиал) создается как структурное подразделение областного центра ФЗОЖ в каждом районном центре независимо от количества проживающего населения.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Филиал координирует профилактическую деятельность организаций здравоохранения по повышению уровня информированности населения в вопросах сохранения и укрепления своего и общественного здоровья, пропаганды ЗОЖ и поведенческих факторов риска социально значимых заболеваний и проведения профилактических медицинских осмотров.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задачи филиала: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общих направлений пропаганды ЗОЖ и поведенческих факторов риска социально-значимых заболеваний, первичная и вторичная профилактика заболеваний, а также укрепление здоровья населения с учетом демографических показателей здоровья населения, состоянии экологической и эпидемиологической ситуации;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распространенности поведенческих факторов риска среди населения и разработка на этой основе целевых программ по профилактике заболеваний и коррекции поведения различных групп населения с целью оздоровления и формирования ЗОЖ;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межсекторальное взаимодействие в организации и проведении акций, месячников, конкурсов и методическое руководства для проведения профилактических медицинских осмотров.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Филиалы осуществляют следующие функции: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оказывают организационно-методическую, пропагандистскую, консультативно-оздоровительную помощь;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современных форм и методов работы с населением в области профилактики факторов риска заболеваний, гигиенического обучения и формирования ЗОЖ;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организационно-методическое руководство деятельности отделений профилактики и социально-психологической помощи поликлиник, школ здоровья, кабинетов ЗОЖ медицинских организаций;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мероприятий по первичной и вторичной профилактике заболеваний, пропаганды ЗОЖ и факторов риска социально значимых заболеваний и укрепления здоровья, гигиенического обучения и воспитания населения, а также оказывает помощь другим организациям и хозяйствующим субъектам в организации этих мероприятий;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анализа реализации Национальной скрининговой программы по раннему выявлению заболеваний, динамическому наблюдению и оздоровлению населения;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методической помощи организациям ПМСП во внедрении и проведении скрининговых исследований;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заболеваемости и комплексных профилактических мер по ее снижению на районном уровне;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планов гигиенического обучения и воспитания населения, формирования и пропаганды ЗОЖ, поведенческих факторов риска, используя результаты проводимых социологических (зондовых) исследований;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повышение квалификации медицинского персонала по ЗОЖ, профилактики и укреплению здоровья;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привлечение к взаимодействию лидеров, активистов, волонтеров для пропаганды ЗОЖ, факторов риска среди групп риска, подростков и молодежи;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со средствами массовой информации по вопросам организации коммуникационных мероприятий по пропаганде здорового образа жизни, профилактике поведенческих факторов риска, заболеваний и травматизма;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распространение среди населения наглядных и печатных материалов по различным аспектам ЗОЖ, профилактики заболеваний и факторов риска.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Филиал, имеет в своем составе: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административно-хозяйственный отдел;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организационно-методический отдел;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профилактических программ;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образовательных программ;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молодежный центр здоровья.</w:t>
      </w:r>
    </w:p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Информационно-ресурсный центр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Информационно-ресурсный центр (далее - ИРЦ) создается как структурное подразделение областных, городских центров ФЗОЖ.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Основные задачи ИРЦ: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единой информационной политики в области формирования здорового образа жизни, профилактики заболеваний;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организационно-методической, консультативной и технической поддержки организаций формирования здорового образа жизни в вопросах пропаганды здорового образа жизни;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новейших достижений в области информационных технологий.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ИРЦ осуществляют следующие функции: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поддержка материально-технических ресурсов организации (компьютерная и другая оргтехника), включая сервис и техническое сопровождение;</w:t>
      </w:r>
    </w:p>
    <w:bookmarkEnd w:id="116"/>
    <w:bookmarkStart w:name="z2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постоянное обновление информации на WEB-сайте;</w:t>
      </w:r>
    </w:p>
    <w:bookmarkEnd w:id="117"/>
    <w:bookmarkStart w:name="z2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электронного каталога печатных информационно-образовательных и аудио-визуальных материалов;</w:t>
      </w:r>
    </w:p>
    <w:bookmarkEnd w:id="118"/>
    <w:bookmarkStart w:name="z2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выпуск и распространение печатных информационно-образовательных и аудио-визуальных материалов;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применению новых технологий с использованием аудио-визуальной техники;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консультирование по вопросам пользования компьютерной техникой и локальной сетью;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обучения пользователей методике нахождения и получения информации из электронных носителей;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международных проектов по новым информационным технологиям;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распространение информационных материалов (пресс-релизы, статьи, опыт работы, информация и т.п.) в средствах массовой информации, среди неправительственных организаций, заинтересованных лиц и организаций;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консультационной, методической и технической поддержки организациям ФЗОЖ всех уровней и конкретным работникам в области применения информационных технологий. 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Материально-техническое обеспечение осуществляется в соответствии с перечнем материально-технического оснащения информационно-ресурсного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bookmarkStart w:name="z12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Антитабачный центр (кабинет)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Антитабачный центр (кабинет) (далее - АЦ) является структурным подразделением ПМСП, либо структурным подразделением ЦФЗОЖ.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АЦ в административном отношении подчиняется руководителю организации, на базе которого он создается, в организационно-методическом плане – областному (городскому) центру формирования ЗОЖ.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АЦ тесно взаимодействуют со специализированными службами – наркологической, психологической, социальной коррекции, а также со школьными наркопостами – для повышения качества оказываемых лечебно-профилактических услуг.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АЦ осуществляют следующие функции: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лечебно-профилактическая помощь желающим избавиться от табачной зависимости;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организационно-консультативной помощи медицинским организациям в реализации проекта "Зона свободная от курения" (проведение семинаров, лечение медицинских работников от табачной зависимости);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медицинских работников методам профилактики табакокурения среди населения;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статистического мониторинга и анализа распространенности табакокурения среди прикрепленного населения, разработка предложений по совершенствованию и развитию службы оказания помощи желающим избавиться от табачной зависимости;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организационно-методической работы по повышению профессиональной подготовки врачей и среднего медицинского персонала по вопросам профилактики табакокурения, организация и проведение конференций, совещаний, круглых столов по актуальным вопросам табачной зависимости;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информационных мероприятий (акций, семинаров, лекций, бесед) для населения по вопросам профилактики табакокурения;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волонтерского движения, путем отбора и подготовки лидеров (волонтеров) из молодежной среды для работы с подростками по вопросам профилактики табачной зависимости; 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и привлечение к совместной работе представителей молодежных и общественных организаций, социальных служб, средств массовой информации, личное участие в образовательной, санитарно-просветительской работе среди населения, в том числе выступления на телевидении, радио, статьи в периодической печати и так далее;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межсекторальной связи и координации работы среди учреждений на территории, обслуживаемой медицинской организацией по профилактике табакокурения среди населения (администрация района, антитабачные центры при школах, колледжах, вузах и так далее) и снижению уровня распространенности табакокурения;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ведение статистического учета и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21 декабря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6697), анализ статистических данных. 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Должности медицинского персонала устанавливаются в соответствии с Типовыми штатами АЦ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Материально-техническое оснащение АЦ осуществляется в соответствии Перечня медицинского и немедицинского оборудования для АЦ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3"/>
    <w:bookmarkStart w:name="z14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Молодежный центр здоровья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Молодежный центр здоровья (далее - МЦЗ) – является структурным подразделением ПМСП, либо структурным подразделением ЦФЗОЖ, или иной организации, предоставляют услуги, дружественные к молодежи и оказывают лечебно-профилактическую помощь подросткам и молодежи.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Основная цель МЦЗ сохранение здоровья и обеспечение благоприятных условий для социализации подростков, молодежи путем предоставления высококвалифицированной медико-психосоциальной и бесплатной медико-социальной помощи подросткам и молодежи по вопросам планирования семьи.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Основные задачи МЦЗ: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психологически комфортных условий для подростков, молодых людей;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заболеваний передающихся половым путем, охрана репродуктивного здоровья и профилактика рискованного поведения подрастающего поколения, а также решение проблем создающихся в семье, в окружении;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консультативной, юридической, медико-психологической помощи;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уровня сексуальной и эмоциональной культуры, социально-правовых знаний в области профилактики ИППП, СПИД и незапланированной беременности;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навыков осознанного, ответственного и безопасного сексуального поведения для снижения рискованных ситуаций;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навыкам достойного поведения (равенство, уважение, взаимопонимание, умение оценить ситуацию, бесконфликтность);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ответственного партнерства (отцовства) в подготовке к семейной жизни;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информационных услуг, обеспечивающих подростков и молодежь современными знаниями в вопросах охраны репродуктивного здоровья, сексуального и репродуктивного поведения, использование надежных и безопасных контрацептивных средств, предупреждение нежелательной беременности.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МЦЗ имеет в своем составе: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кабинеты приема специалистов (гинеколога, психолога,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уролога);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 доверия;</w:t>
      </w:r>
    </w:p>
    <w:bookmarkEnd w:id="159"/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смотровой кабинет;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конференц-зал (аудио-визуальные средства, библиотека);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помещение для персонала;</w:t>
      </w:r>
    </w:p>
    <w:bookmarkEnd w:id="162"/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вспомогательные подразделения: тенажерный зал, тренинговый центр, холл, туалет, гардероб, подсобное помещение;</w:t>
      </w:r>
    </w:p>
    <w:bookmarkEnd w:id="163"/>
    <w:bookmarkStart w:name="z1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регистратуру.</w:t>
      </w:r>
    </w:p>
    <w:bookmarkEnd w:id="164"/>
    <w:bookmarkStart w:name="z1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График работы МЦЗ устанавливается в соответствии с потребностями целевой группы,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5"/>
    <w:bookmarkStart w:name="z1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Проводится информационно-массовая работа в МЦЗ с целью привлечения молодых людей. </w:t>
      </w:r>
    </w:p>
    <w:bookmarkEnd w:id="166"/>
    <w:bookmarkStart w:name="z1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МЦЗ осуществляет следующие функции:</w:t>
      </w:r>
    </w:p>
    <w:bookmarkEnd w:id="167"/>
    <w:bookmarkStart w:name="z1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и информирование по вопросам охраны репродуктивного здоровья, сексуального и репродуктивного поведения, использование надежных и безопасных контрацептивных средств, предупреждение нежелательной беременности и правовым аспектам деятельности медицинских работников, педагогов, представителей общественных и молодежных организаций, средств массовой информации;</w:t>
      </w:r>
    </w:p>
    <w:bookmarkEnd w:id="168"/>
    <w:bookmarkStart w:name="z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психокоррекция поведения подростков;</w:t>
      </w:r>
    </w:p>
    <w:bookmarkEnd w:id="169"/>
    <w:bookmarkStart w:name="z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преемственности в работе с другими медицинскими организациями;</w:t>
      </w:r>
    </w:p>
    <w:bookmarkEnd w:id="170"/>
    <w:bookmarkStart w:name="z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направление на консультацию в профильные медицинские организации (в том числе в городские консультативно-диагностические центры и кризисные центры, специализированные стационары и так далее);</w:t>
      </w:r>
    </w:p>
    <w:bookmarkEnd w:id="171"/>
    <w:bookmarkStart w:name="z1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лечебно-профилактической помощи проводится по следующим направлениям:</w:t>
      </w:r>
    </w:p>
    <w:bookmarkEnd w:id="172"/>
    <w:bookmarkStart w:name="z1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семьи;</w:t>
      </w:r>
    </w:p>
    <w:bookmarkEnd w:id="173"/>
    <w:bookmarkStart w:name="z1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гинекология, в том числе детская и подростковая;</w:t>
      </w:r>
    </w:p>
    <w:bookmarkEnd w:id="174"/>
    <w:bookmarkStart w:name="z1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урология, в том числе детская и подростковая;</w:t>
      </w:r>
    </w:p>
    <w:bookmarkEnd w:id="175"/>
    <w:bookmarkStart w:name="z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 психолога;</w:t>
      </w:r>
    </w:p>
    <w:bookmarkEnd w:id="176"/>
    <w:bookmarkStart w:name="z1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 врача по профилактике ВИЧ;</w:t>
      </w:r>
    </w:p>
    <w:bookmarkEnd w:id="177"/>
    <w:bookmarkStart w:name="z1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 дерматовенеролога;</w:t>
      </w:r>
    </w:p>
    <w:bookmarkEnd w:id="178"/>
    <w:bookmarkStart w:name="z1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поведенческих факторов риска (табакокурение, злоупотребление алкоголя);</w:t>
      </w:r>
    </w:p>
    <w:bookmarkEnd w:id="179"/>
    <w:bookmarkStart w:name="z1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 юриста;</w:t>
      </w:r>
    </w:p>
    <w:bookmarkEnd w:id="180"/>
    <w:bookmarkStart w:name="z1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социально-правового сопровождения подросткам и молодым людям;</w:t>
      </w:r>
    </w:p>
    <w:bookmarkEnd w:id="181"/>
    <w:bookmarkStart w:name="z1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межсекторальное сотрудничество с управлениями образования, местными исполнительными органами, наркологическим диспансером, психо-неврологическим диспансером, центром СПИД, кожно-венерологическим диспансером, средствами массовой информации;</w:t>
      </w:r>
    </w:p>
    <w:bookmarkEnd w:id="182"/>
    <w:bookmarkStart w:name="z1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комплексной, в том числе консультативной помощи подросткам и молодым людям (медицинской, психологической, социальной, правовой);</w:t>
      </w:r>
    </w:p>
    <w:bookmarkEnd w:id="183"/>
    <w:bookmarkStart w:name="z1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на стендах информации о деятельности медико–социальных служб, медицинских организаций и кризисных центров для подростков и молодежи с указанием названий, адресов и телефонов этих учреждений;</w:t>
      </w:r>
    </w:p>
    <w:bookmarkEnd w:id="184"/>
    <w:bookmarkStart w:name="z1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распространение наглядной печатной, инструктивной и методической информации по вопросам пропаганды здорового образа жизни, в том числе по охране репродуктивного здоровья, профилактике незапланированной беременности, инфекции, передающихся половым путем, ВИЧ-инфекции, поведенческих факторов риска, для подростков, молодым людям, а также их ближайшему окружению;</w:t>
      </w:r>
    </w:p>
    <w:bookmarkEnd w:id="185"/>
    <w:bookmarkStart w:name="z1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досуга молодежи (интернет – клуб, языковые курсы, тренажерный зал);</w:t>
      </w:r>
    </w:p>
    <w:bookmarkEnd w:id="186"/>
    <w:bookmarkStart w:name="z1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постоянного обучения, повышения квалификации и обмен опытом сотрудников;</w:t>
      </w:r>
    </w:p>
    <w:bookmarkEnd w:id="187"/>
    <w:bookmarkStart w:name="z18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прохождение сотрудников базового обучения или получения подготовки по ведению пациентов и обслуживанию посетителей внутри организации по следующим направлениям: принципы работы МЦЗ, особенности подростковой психологии, отдельные специфические вопросы клинического менеджмента (методы контрацепции у подростков, экстренная контрацепция, методы профилактики ВИЧ, наркомании и другие);</w:t>
      </w:r>
    </w:p>
    <w:bookmarkEnd w:id="188"/>
    <w:bookmarkStart w:name="z18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строгое соблюдение принципов врачебной этики и деонтологии;</w:t>
      </w:r>
    </w:p>
    <w:bookmarkEnd w:id="189"/>
    <w:bookmarkStart w:name="z1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активное привлечение молодежи к работе и внедрение волонтерства, для повышения эффективной работы учреждения;</w:t>
      </w:r>
    </w:p>
    <w:bookmarkEnd w:id="190"/>
    <w:bookmarkStart w:name="z1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регулярное проведение социологических исследований для определения личных потребностей подростков и молодых людей и оценки качества предоставляемых услуг;</w:t>
      </w:r>
    </w:p>
    <w:bookmarkEnd w:id="191"/>
    <w:bookmarkStart w:name="z19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специалисты, оказывающие медицинскую помощь подросткам, проходят специальную подготовку, включающие профессиональные знания по специальности с учетом возрастных особенностей, заболеваемости и развития подростка, а также умение работать с подростками и наличие коммуникативных навыков;</w:t>
      </w:r>
    </w:p>
    <w:bookmarkEnd w:id="192"/>
    <w:bookmarkStart w:name="z19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консультирование по вопросам планирования семьи, ознакомление подростков и молодежи с современными средствами и методами контрацепции, показаниями и противопоказаниями к их применению; </w:t>
      </w:r>
    </w:p>
    <w:bookmarkEnd w:id="193"/>
    <w:bookmarkStart w:name="z19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консультирование и динамичного наблюдения за пациентами, особенно в случаях возникновения побочных эффектов и осложнений на фоне использования контрацептивов;</w:t>
      </w:r>
    </w:p>
    <w:bookmarkEnd w:id="194"/>
    <w:bookmarkStart w:name="z19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консультирование по всем проблемам периода полового созревания, вопросы безопасных сексуальных отношений, предупреждение нежелательной беременности, ИППП, ВИЧ–инфекции;</w:t>
      </w:r>
    </w:p>
    <w:bookmarkEnd w:id="195"/>
    <w:bookmarkStart w:name="z19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заключительного этапа реабилитации юных пациенток после родов, прерывания беременности, включая профилактику повторной нежелательной беременности, а также консультирование в случае возникновения осложнений (по желанию пациентки);</w:t>
      </w:r>
    </w:p>
    <w:bookmarkEnd w:id="196"/>
    <w:bookmarkStart w:name="z19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своевременной диагностики и направление на лечение юных пациенток с новообразованиями, пороками, травмами половых органов;</w:t>
      </w:r>
    </w:p>
    <w:bookmarkEnd w:id="197"/>
    <w:bookmarkStart w:name="z19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первичная диагностика патологии молочной железы у девочек подростков и своевременное направление для обследования и лечения к специалисту маммологу;</w:t>
      </w:r>
    </w:p>
    <w:bookmarkEnd w:id="198"/>
    <w:bookmarkStart w:name="z19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диагностика и направление на лечение в профильные учреждения мальчиков-подростков и юношей с врожденными и приобретенными заболеваниями половых органов; </w:t>
      </w:r>
    </w:p>
    <w:bookmarkEnd w:id="199"/>
    <w:bookmarkStart w:name="z1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медико-психологическое консультирование подростков по проблемам общего психического здоровья, сексуальных отношений в подростковом возрасте, медико-психологическая коррекция нарушений всех видов поведения подростков, проведение индивидуальных и групповых психологических тренингов с подростками и молодежи;</w:t>
      </w:r>
    </w:p>
    <w:bookmarkEnd w:id="200"/>
    <w:bookmarkStart w:name="z20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социальная защита подростков, находящихся в кризисной ситуации, касающейся их репродуктивного здоровья (сексуальное насилие, нежелательная беременность, ИППП, ВИЧ-инфекция и так далее);</w:t>
      </w:r>
    </w:p>
    <w:bookmarkEnd w:id="201"/>
    <w:bookmarkStart w:name="z20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взаимодействие с психолого-педагогическими, медико-социальными центрами и органами социальной защиты;</w:t>
      </w:r>
    </w:p>
    <w:bookmarkEnd w:id="202"/>
    <w:bookmarkStart w:name="z2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взаимодействие с социальными педагогами и психологами образовательных организаций;</w:t>
      </w:r>
    </w:p>
    <w:bookmarkEnd w:id="203"/>
    <w:bookmarkStart w:name="z20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проведение обучающихся семинаров, тренингов, конференций, круглых столов, встреч, индивидуальных консультаций для родителей подростков, педагогов, социальных работников, медицинского персонала и психологов образовательных и лечебно-диагностических учреждений города и регионов; </w:t>
      </w:r>
    </w:p>
    <w:bookmarkEnd w:id="204"/>
    <w:bookmarkStart w:name="z2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отбор и подготовка лидеров (волонтеров) из молодежной среды для работы с подростками;</w:t>
      </w:r>
    </w:p>
    <w:bookmarkEnd w:id="205"/>
    <w:bookmarkStart w:name="z20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взаимодействие и привлечение к совместной работе представителей молодежных и общественных организаций, социальных служб, средств массовой информации;</w:t>
      </w:r>
    </w:p>
    <w:bookmarkEnd w:id="206"/>
    <w:bookmarkStart w:name="z2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образовательной, санитарно-просветительской работе среди населения, в том числе выступления на телевидении, радио, статьи в периодической печати;</w:t>
      </w:r>
    </w:p>
    <w:bookmarkEnd w:id="207"/>
    <w:bookmarkStart w:name="z20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принятие участия в подготовке информационных и методических материалов для населения, специалистов медицинских организаций, работников образовательных учреждений;</w:t>
      </w:r>
    </w:p>
    <w:bookmarkEnd w:id="208"/>
    <w:bookmarkStart w:name="z2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интерактивных тренингов, проводимые психологами МЦЗ, которые осуществляются не только в молодежных центрах здоровья, но и в образовательных учреждениях.</w:t>
      </w:r>
    </w:p>
    <w:bookmarkEnd w:id="209"/>
    <w:bookmarkStart w:name="z20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Материально-техническое оснащение МЦЗ осуществляется в соответствии с перечнем медицинского и немедицинского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</w:t>
            </w:r>
          </w:p>
        </w:tc>
      </w:tr>
    </w:tbl>
    <w:bookmarkStart w:name="z21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материально-технического оснащения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информационно-ресурсного центра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9"/>
        <w:gridCol w:w="6747"/>
        <w:gridCol w:w="2284"/>
      </w:tblGrid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в комплекте с лицензионным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 на 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(желательно формат А-3)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черно-белый лазерный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 струйный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настенный 1,5 х 2 метра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компьютерные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</w:t>
            </w:r>
          </w:p>
        </w:tc>
      </w:tr>
    </w:tbl>
    <w:bookmarkStart w:name="z21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Типовые штаты антитабачного центра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0"/>
        <w:gridCol w:w="8820"/>
      </w:tblGrid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должностей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</w:t>
            </w:r>
          </w:p>
        </w:tc>
      </w:tr>
    </w:tbl>
    <w:bookmarkStart w:name="z21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медицинского и немедицинского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антитабачного центра (кабинета)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6"/>
        <w:gridCol w:w="4972"/>
        <w:gridCol w:w="775"/>
        <w:gridCol w:w="3357"/>
      </w:tblGrid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Телефон-факс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медицинского персонала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1-створчатый с сейфом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для демонстрации (сердца,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легких, печени и других органов)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Смокилайзеры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для демонстрации видеороликов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фильмов по профилактике табакокурения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(информационно-образовательный пакет)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(беговая дорожка, велотренажер)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механические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холл, для демонстрации видеороликов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табакокурения)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плательный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монитором и прочими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составляющими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оборудование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</w:t>
            </w:r>
          </w:p>
        </w:tc>
      </w:tr>
    </w:tbl>
    <w:bookmarkStart w:name="z21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медицинского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молодежного центра здоровья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9"/>
        <w:gridCol w:w="4323"/>
        <w:gridCol w:w="1621"/>
        <w:gridCol w:w="2247"/>
      </w:tblGrid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гинекологическое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на колесах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Кольпоскоп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диагностики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1-створчатый с сейфом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смотровой гинекологический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 на колесах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(напольный)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механические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Ростомер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шкаф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1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немедицинского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молодежного центра здоровья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8"/>
        <w:gridCol w:w="5037"/>
        <w:gridCol w:w="1278"/>
        <w:gridCol w:w="2747"/>
      </w:tblGrid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для тренингового кабинета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Телефон-факс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медицинского персонала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медицинского персонала и пациентов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регистратора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для демонстрации видеороликов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фильмов по ФЗОЖ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(беговая дорожка, велотренажер)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Картотечный шкаф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для тренингового кабинета и кабинета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экран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указка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флипчарта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многофункциональная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регистратора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универсальный для наглядной агитации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Роллер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киоск-терминал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