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b955" w14:textId="5c6b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субъектами научной и (или) научно-технической деятельности услугами научных лабораторий коллективного 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19 мая 2011 года № 201. Зарегистрирован в Министерстве юстиции Республики Казахстан 20 июня 2011 года № 7019. Утратил силу приказом Министра науки и высшего образования РК от 30.09.2024 № 465.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науки и высшего образования РК от 30.09.2024 </w:t>
      </w:r>
      <w:r>
        <w:rPr>
          <w:rFonts w:ascii="Times New Roman"/>
          <w:b w:val="false"/>
          <w:i w:val="false"/>
          <w:color w:val="ff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18 февраля 2011 года "О науке",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субъектами научной и (или) научно-технической деятельности услугами научных лабораторий коллективного пользования.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(Касымбеков Б.А.):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2011 года № 201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субъектами научной и (или)</w:t>
      </w:r>
      <w:r>
        <w:br/>
      </w:r>
      <w:r>
        <w:rPr>
          <w:rFonts w:ascii="Times New Roman"/>
          <w:b/>
          <w:i w:val="false"/>
          <w:color w:val="000000"/>
        </w:rPr>
        <w:t>научно-технической деятельности услугами научных</w:t>
      </w:r>
      <w:r>
        <w:br/>
      </w:r>
      <w:r>
        <w:rPr>
          <w:rFonts w:ascii="Times New Roman"/>
          <w:b/>
          <w:i w:val="false"/>
          <w:color w:val="000000"/>
        </w:rPr>
        <w:t>лабораторий коллективного пользования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пользования субъектами научной и (или) научно-технической деятельности услугами научных лабораторий коллективного пользования (далее – Правила) определяют порядок пользования и условия допуска к оборудованию для проведения научно-исследовательских и опытно-конструкторских работ (далее – НИОКР) субъектами научной и научно-технической деятельности.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лаборатории коллективного пользования (далее – Лаборатории) осуществляют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 и Типовым положением о научных лабораториях коллективного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мая 2011 года № 200 (зарегистрирован в Реестре государственной регистрации нормативных правовых актов за № 7013).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Работники Лаборатории обеспечивают сохранность оборудования, поддержание его в исправном рабочем состоянии, а также его эффективного использования, соблюдают требования в сфере охраны труда, техники безопасности, рекомендации производителей приборов и аналитического, научно-исследовательского оборудования по их эксплуатации.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Лаборатория обеспечивает допуск к приборам и выполнение исследований (в рамках утвержденных научных направлений) студентам, магистрантам, докторантам, молодым ученым и сотрудникам научной организации или высшего учебного заведения, в структуре которого находится Лаборатория.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иных субъектов научной и (или) научно-технической деятельности осуществляется на основании договора.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Допуск к научному оборудованию осуществляется с письменного согласия заведующего Лабораторией после проведения инструктажа по технике безопасности в присутствии руководителя занятий и инженера, в чьем ведении находится оборудование.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научной и (или) научно-технической деятельности (далее – Заказчик), осуществляющие научную и (или) научно-техническую деятельность, подают заявки на проведение НИОКР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соответствии с задачей проведения услуг НИОКР заявка передается лаборатории коллективного пользования для определения и выполнения исследования.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Заведующим Лабораторией анализируется заявка на предмет возможности выполнения заказанных работ и согласования их количества, на этой основе определяется дата выдачи результатов выполняемых работ. При необходимости проводятся консультации с Заказчиком. В случае если выполнение заявки невозможно, заведующим Лабораторией с момента поступления заявки дается мотивированное обоснование отказа в письменном виде.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Между Лабораторией и Заказчиком заключается договор на оказание услуг по проведению, выполнению научно-исследовательских и опытно-конструкторских работ,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Лаборатория обеспечивает конфиденциальность проводимых НИОКР, соблюдение права интеллектуальной собственности Заказчика.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Заказчик может присутствовать при выполнении некоторых видов аналитических и исследовательских работ, и рекомендовать инженеру научного оборудования области исследования, методики исследования и получать информацию о результатах работы.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Выполнение заказов контролируется заведующим Лабораторией.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выполнения работ заведующий лаборатории совместно с исполнителем (-ями) подготавливает отчет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трех рабочих дней и по результатам выполненных работ в виде протокола проведения услуг на НИОКР,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передает его Заказчику.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Выполненная работа передается по акту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подписываемому уполномоченными представителями сторон. Заказчик в течение трех рабочих дней подписывает акт сдачи-приемки либо представляет мотивированный отказ от приемки. В случае, если в установленные сроки (в течение трех дней) мотивированный отказ от заказчика не поступил, работа считается выполненной надлежащим образом.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Заказчик в случае неудовлетворенности результатами оказываемых услуг на проведение НИОКР в письменном виде выражает свои претензии в заявлении на имя первого руководителя вуза или научной организации.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Оплата Заказчиком выполненных на основании Договора работ (оказанных услуг) или их части, осуществляется наличным или безналичным расчетом, путем внесения денежных средств в кассу или по безналичному расчету путем перечисления на расчетный счет Исполнителя.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услугами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коллективного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(полное наименование субъекта)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Заявка</w:t>
      </w:r>
      <w:r>
        <w:br/>
      </w:r>
      <w:r>
        <w:rPr>
          <w:rFonts w:ascii="Times New Roman"/>
          <w:b/>
          <w:i w:val="false"/>
          <w:color w:val="000000"/>
        </w:rPr>
        <w:t>на оказание услуг по проведению научно-исследовательских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и опытно-конструкторских работ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наименование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субъект научной и (или) научно-технической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выполнения следующей (следующих) научно-исследовательских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опытно-конструкторских работ (НИОКР)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наименования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"_____________"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лица/физическое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 субъектами 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научно-технической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научных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на оказание услуг на проведение научно-исследовательских</w:t>
      </w:r>
      <w:r>
        <w:br/>
      </w:r>
      <w:r>
        <w:rPr>
          <w:rFonts w:ascii="Times New Roman"/>
          <w:b/>
          <w:i w:val="false"/>
          <w:color w:val="000000"/>
        </w:rPr>
        <w:t>и опытно-конструкторских работ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 от "_____" 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__________________________________________, именуемое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Заказчик, в лице _____________________________, с 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и _____________________________________________,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 Исполнитель, в лице _______________, 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договор о нижеследующем: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ПРЕДМЕТ ДОГОВОРА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Заказчик поручает, а Исполнитель принимает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теме: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ХАРАКТЕРИСТИКА НАУЧНО-ТЕХНИЧЕСКОЙ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ПО КВАЛИФИКАЦИОННЫМ ПРИЗНАКАМ И ЭКОНОМИЧЕСКИЕ ПОКАЗАТЕЛИ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Направление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Область применения: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Конечный результат: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Научно-технический уровень (новизна):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ОБЩАЯ СУММА ДОГОВОРА И УСЛОВИЯ ОПЛАТЫ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Общая сумма договора составляет ___________ (прописью)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включая стоимость всех затрат, связанных с выполнением услуг,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всех налогов и других обязательных платежей в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Работы Исполнителя оплачиваются Заказчиком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осуществляет предоплату 30 % от суммы договора,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банковских дней с момента подписания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оплата Заказчиком осуществляется после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Сторонами актов выполненных работ (услуг) в соответствии с требованиями,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установленными настоящим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Требования настоящего пункта не распространяются на студентов,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магистрантов, докторантов, молодых ученых и сотрудников научной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или высшего учебного заведения, в структуре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находятся Лаборатории.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СДАЧИ И ПРИЕМКИ РАБОТ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Перечень научной, технической и другой документации,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подлежащей оформлению и сдаче Исполнителем на отдельных этапах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 окончании договора, определены действующими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научно-технологической сфере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Передача оформленной в установленном порядке документации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отдельных этапах исполнения договора осуществляется путем сдачи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аннотационного отчета Исполнителя.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Исполнитель представляет Заказчику отчет о проведенных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научно-исследовательских работах (далее –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В случае досрочного выполнения работ Исполнителем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досрочно принимает и оплачивает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 Если в процессе выполнения работы выясняется неизбежность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 отрицательного результата или нецелесообразность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работы, Исполнитель обязан приостановить ее и уведомить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письменной форме, поставив в известность Заказчика в 5-дневный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стороны рассматривают вопрос о целесообразности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продолжения работы.</w:t>
      </w:r>
    </w:p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СТОРОН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При невыполнении обязательств, предусмотренных договором,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на условиях и в порядке, установленных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В случае невыполнения работ в указанные сроки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выплачивает неустойку в размере 0,03 % от общей суммы договора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просроченный день, за исключением случаев, предусмотренных пунктом 3.3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В случае ненадлежащего выполнения Исполнителем работ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отдельным проектам программы, Заказчик вправе прекратить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любом этапе выполнения.</w:t>
      </w:r>
    </w:p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ЮРИДИЧЕСКИЕ АДРЕСА СТОРОН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</w:t>
      </w:r>
      <w:r>
        <w:rPr>
          <w:rFonts w:ascii="Times New Roman"/>
          <w:b/>
          <w:i w:val="false"/>
          <w:color w:val="000000"/>
          <w:sz w:val="28"/>
        </w:rPr>
        <w:t>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от </w:t>
      </w:r>
      <w:r>
        <w:rPr>
          <w:rFonts w:ascii="Times New Roman"/>
          <w:b/>
          <w:i w:val="false"/>
          <w:color w:val="000000"/>
          <w:sz w:val="28"/>
        </w:rPr>
        <w:t>Исполнителя: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</w:t>
      </w:r>
      <w:r>
        <w:rPr>
          <w:rFonts w:ascii="Times New Roman"/>
          <w:b/>
          <w:i w:val="false"/>
          <w:color w:val="000000"/>
          <w:sz w:val="28"/>
        </w:rPr>
        <w:t>от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              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                      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М.П.                                    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услугами научных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Наименование организации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Проректор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выполненной работе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 к акту выполненных работ № от "__" ________ 20__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№__________________________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_______________/Ф.И.О./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Инженер-исследователь _______________/____________/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проведены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услугами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коллективного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лаборатории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Проректор по науке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20___ г.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ПРОТОКОЛ</w:t>
      </w:r>
      <w:r>
        <w:br/>
      </w:r>
      <w:r>
        <w:rPr>
          <w:rFonts w:ascii="Times New Roman"/>
          <w:b/>
          <w:i w:val="false"/>
          <w:color w:val="000000"/>
        </w:rPr>
        <w:t>ПРОВЕДЕНИЯ УСЛУГ НА НИОКР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(приложение к акту выполненных работ № от "__" ______ 20__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Образец: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№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лабораторией _______________/Ф.И.О./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Инженер-исследователь _______________/____________/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проведены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20___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 и (или) научно-технической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услугами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лабораторий коллективного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Исполнителя: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БИН/ИИН________________________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БИН/ИИН ______________________</w:t>
            </w:r>
          </w:p>
        </w:tc>
      </w:tr>
    </w:tbl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А К Т</w:t>
      </w:r>
      <w:r>
        <w:br/>
      </w:r>
      <w:r>
        <w:rPr>
          <w:rFonts w:ascii="Times New Roman"/>
          <w:b/>
          <w:i w:val="false"/>
          <w:color w:val="000000"/>
        </w:rPr>
        <w:t>выполненных работ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№ ______ от _________________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Исполнитель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_____________________________, с одной стороны и Заказчик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другой стороны, составили настоящий акт о том, что результаты НИОКР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удовлетворяют условиям договора и в надлежащем порядке оформлены.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Виды выполненных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Договорная цена по договору составляет ______________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предоплаты, перечисленная Исполнителю: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заактированная сумма по выполненным работам: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фактических расходов, произведенных Исполнителем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выполнения указанных видов работ: ______________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Сумма, требуемая к перечислению Исполнителю: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прописью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тенге.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ИСПОЛНИТЕЛЯ работу сдал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ЗАКАЗЧИКА работу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