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4bfe" w14:textId="c0d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организациях, оказывающих дерматовенерологическую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мая 2011 года № 312. Зарегистрирован в Министерстве юстиции Республики Казахстан 20 июня 2011 года № 7018. Утратил силу приказом Министра здравоохранения Республики Казахстан от 20 марта 2023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20.03.2023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пункта 89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"Саламатты Қазақстан" на 2011-2015 годы, утвержденного постановлением Правительства Республики Казахстан от 29 января 2011 года № 41,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дерматовенерологическую помощь.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(Таласпаева А.С.)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2011 года № 312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организациях, оказывающих дерматовенерологическую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организациях, оказывающих дерматовенерологическую помощь (далее - Положение) регулирует деятельность организаций, оказывающих дерматовенерологическую помощь независимо от форм собственности и ведомственной принадлежности.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специализированную дерматовенерологическую помощь населению, создаются в целях своевременного проведения мероприятий, направленных на выявление, лечение и медицинскую реабилитацию больных с заболеваниями кожи и инфекциями, передающимися половым путем (далее - ИППП).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Работу организаций, оказывающих дерматовенерологическую помощь населению (взрослому и детскому), координирует главный внештатный специалист дерматовенеролог (республики, области, города, гг. Астаны, Алматы).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Дерматовенерологическая помощь населению оказывается в организациях здравоохранения, оказывающих первичную медико-санитарную помощь (далее - ПМСП), консультативно-диагностическую (далее - КДП), стационарную,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КДП, стационарная и стационарозамещающая помощь оказывается в кожно-венерологических диспансерах (городской, областной) (далее - Диспансер), в отделениях центральной районной больницы и отделениях организаций республиканского уровня и столицы.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КДП и стационарозамещающая помощь оказывается в дерматовенерологических кабинетах.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Дерматовенерологический кабинет организуется в структуре Диспансера (областной, городской), в поликлиниках (областных, городских, районных), ведомственных медицинских организациях и организациях здравоохранения, имеющих частную форму собственности.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Диспансер является юридическим лицом и обладает обособленным имуществом, имеет регистрационный номер, самостоятельный баланс, расчетный и иные счета в банке, печать со своим наименованием, специальные бланки и другие реквизиты, необходимые для его деятельности.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Штаты Диспансера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штатам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 нормативам (Приказ МЗ РК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Республики Казахстан № 6173).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своей деятельности организации, оказывающие дерматовенерологическую помощь,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"Саламатты Қазақстан" на 2011-2015 годы, утвержденного постановлением Правительства Республики Казахстан от 29 января 2011 года № 41, приказами и распоряжениями вышестоящих органов здравоохранения, нормативными правовыми актами в области здравоохранения Республики Казахстан, Уставом и настоящим Положением.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дерматовенерологическую помощь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дерматовенерологического кабинета являются: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ранняя диагностика ИППП, дерматозов и заразных кожных заболеваний (далее - заболевания дерматовенерологического профиля);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заболеваний дерматовенерологического профиля;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стационарозамещающей помощи;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диспансеризация больных дерматовенерологического профиля.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Диспансера являются: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консультативно-диагностической и лечебно-профилактической дерматовенерологической помощи населению административной территории в амбулаторных, стационарных и стационарозамещающих условиях с применением эффективных медицинских технологий, с соблюдением диспансерных принципов в работе с больными инфекционными болезнями кожи и ИППП (далее - больными дерматовенерологического профиля);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планирование и внедрение целевых программ всех видов деятельности дерматовенерологической службы;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совместно с органами санитарно-эпидемиологической службы эпидемиологического мониторинга над ИППП и заразными кожными заболеваниями;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организационно-методической и практической помощи медицинским организациям по вопросам консультативной, диагностической, лечебной и профилактической помощи населению при заболеваниях дерматовенерологического профиля;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за качеством оказания медицинской помощи организациями здравоохранения больным дерматовенерологического профиля;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организация, совместно со службами здорового образа жизни, мероприятий по профилактике заболеваний дерматовенерологического профиля, пропаганды здорового образа жизни среди населения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поставленными задачами организации дерматовенерологического профиля осуществляют следующие функции: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дерматовенерологической помощи взрослому и детскому населению;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лечебных и профилактических мероприятий диспансерным больным;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организации и проведении научно-практических мероприятий по вопросам дерматовенерологии;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реабилитация больных дерматовенерологического профиля, включая дерматокосметологические методы лечения и медико-социальную реабилитацию;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санитарно-гигиенической работы среди населения по профилактике заболеваний дерматовенерологического профиля, проведение периодических и профилактических медицинских осмотров;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учетной и отчетной документации, предоставление отчетов о деятельности.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организации, имеющие частную форму собственности и ведомственную принадлежность: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обследование лиц, обращающихся за дерматовенерологической, акушерско-гинекологической и урологической помощью в соответствии с перечнем контингентов, подлежащих обследованию на наличие ИППП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положению) и диагностику ИППП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профилактические мероприятия по выявлению источников заражения и контактных лиц;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регистрацию всех случаев, впервые выявленных ИППП (сифилис, гонорея, хламидиоз) и передачу их в Диспансеры;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на дообследование и последующее лечение больных с подозрением на сифилис в диспансеры.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дерматовенерологическую помощь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Дерматовенерологический кабинет является цельной организацией, не имеющей в своей структуре дополнительных подразделений.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Диспансер состоит из следующих подразделений: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амбулаторно-поликлиническое отделение;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стационарные отделения, в том числе детские;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дневной стационар;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диагностическая лаборатория;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отделение (кабинет) физиотерапевтических методов лечения;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косметологическое отделение (кабинет);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организационно-методический кабинет.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Дерматовенерологический кабинет в</w:t>
      </w:r>
      <w:r>
        <w:br/>
      </w:r>
      <w:r>
        <w:rPr>
          <w:rFonts w:ascii="Times New Roman"/>
          <w:b/>
          <w:i w:val="false"/>
          <w:color w:val="000000"/>
        </w:rPr>
        <w:t>поликлиниках (областных/городских, районных)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Дерматовенерологический кабинет осуществляет следующие функции: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учетной и отчетной документации, предоставление отчетов о деятельности в порядке установленном законодательством;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направление больных дерматовенерологического профиля на стационарное лечение;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в лечении дерматовенерологических больных с вышестоящим специализированным учреждением;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в практику новых методов профилактики, диагностики, лечения и реабилитации больных дерматовенерологического профиля.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Амбулаторно-поликлиническое отделение</w:t>
      </w:r>
      <w:r>
        <w:br/>
      </w:r>
      <w:r>
        <w:rPr>
          <w:rFonts w:ascii="Times New Roman"/>
          <w:b/>
          <w:i w:val="false"/>
          <w:color w:val="000000"/>
        </w:rPr>
        <w:t>дерматовенерологического диспансера (областного, городского)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Амбулаторно-поликлиническое отделение является структурным подразделением Диспансера и формируется с учетом потребностей населения административной единицы Республики Казахстан в оказании специализированной консультативной и амбулаторной дерматовенерологической медицинской помощи, на условиях конфиденциальности, в том числе и анонимности.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Амбулаторно-поликлиническое отделение осуществляет следующие функции: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выявление, учет и диспансерное наблюдение за больными дерматовенерологического профиля;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плановую и при необходимости экстренную госпитализацию больных дерматовенерологического профиля при неэффективности проводимого лечения;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дерматовенерологического профиля с соблюдением преемственности на всех этапах лечения;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индивидуальной экстренной помощи по профилактике урогенитальных инфекций всем обратившимся лицам;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реабилитации больным дерматовенерологического профиля на амбулаторно-поликлиническом этапе дерматокосметологическими методами;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больных;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новых методов диагностики, лечения, диспансеризации и профилактики заболеваний дерматовенерологического профиля;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учетно-отчетной документации.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структуру амбулаторно-поликлинического отделения входят кабинеты: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больных сифилисом, гонореей и другими ИППП (раздельно для мужчин и женщин);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 больных дерматозами;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приему больных микозами;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приему больных детей;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конфиденциального обследования и лечения;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первичной профилактики;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платных услуг;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процедурный;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забору лабораторного материала;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перевязочный.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структуру амбулаторно-поликлинического отделения Диспансера входит эпидемиологическая (оперативная) группа по проведению противоэпидемических мероприятий при ИППП (далее - эпидемиологическая группа).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Эпидемиологическая группа кожно-венерологического диспансера осуществляет свою деятельность в соответствии с настоящим приказом. В состав эпидемиологической группы входит врач-дерматовенеролог (руководитель группы), два средних медицинских работника. Эпидемиологическая группа обеспечивается санитарным автотранспортом.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над деятельностью эпидемиологической группы осуществляет заведующий амбулаторно-поликлинического отделения Диспансера.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эпидемиологической группы осуществляется в тесном контакте с врачами других лечебно-профилактических и санитарно-эпидемиологических организаций, органами внутренних дел.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Основной задачей эпидемиологической группы является: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привлечение к обследованию лиц, бывших или находящихся в контакте с больными сифилисом, гонореей, хламидиозом;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передачи инфекций, передающихся половым путем;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развития инфекций и их осложнений.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Стационарное отделение дерматовенерологического диспансера</w:t>
      </w:r>
      <w:r>
        <w:br/>
      </w:r>
      <w:r>
        <w:rPr>
          <w:rFonts w:ascii="Times New Roman"/>
          <w:b/>
          <w:i w:val="false"/>
          <w:color w:val="000000"/>
        </w:rPr>
        <w:t>(областного, городского)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Стационарное отделение является структурным подразделением Диспансера и организуется для лечения больных, нуждающихся в специализированном обследовании и лечении, круглосуточном медицинском наблюдении.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стационарного отделения формируется с учетом потребностей населения в специализированной стационарной дерматовенерологической помощи и эпидемиологической ситуацией, при необходимости могут создаваться структурные подразделения интенсивного лечения и реабилитации.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Стационарное отделение осуществляет следующие функции: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дерматовенерологической помощи взрослому и детскому населению состояние, которых требует круглосуточного наблюдения и лечения в стационаре;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внедрение новых методов диагностики, лечения и профилактики дерматовенерологических заболеваний;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процессе повышения профессиональной квалификации персонала медицинской организации по вопросам оказания медицинской помощи в области дерматовенерологии и дерматокосметологии;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временной нетрудоспособности больных;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учетной и отчетной документации;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психологической поддержки и санитарно-просветительной работы с больными и их родственниками.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структуру стационарного отделения входят: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приемный покой;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палаты для больных;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процедурные кабинеты;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заведующего отделением и старшей медицинской сестры;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 для врачей;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кабинет дежурного медицинского персонала;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кабинеты физиотерапии и кабинеты функциональной диагностики;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помещения для хранения белья, постельных принадлежностей, предметов хозяйственного обихода;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столовая.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Дневной стационар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Дневной стационар (в том числе стационар на дому) представляется медицинскими организациями, оказывающими амбулаторно-поликлиническую и стационарную (в том числе, койки дневного пребывания) дерматовенерологическую помощь на уровне ПМСП и Диспансера.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Дневной стационар осуществляет следующие функции: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дерматовенерологической помощи взрослому и детскому населению состояние, которых не требует круглосуточного наблюдения и лечения в стационаре;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лечебных и профилактических мероприятий диспансерным больным, лицам с факторами риска (контактным) состояние которых не требует круглосуточного наблюдения и лечения в стационаре;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адекватной терапии больным с впервые установленным диагнозом заболевания или хроническим больным при изменении степени тяжести заболевания.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структуру дневного стационара входят: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для приема больных;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медицинских сестер;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палаты для больных;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процедурный кабинет;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манипуляционный кабинет;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хранения белья, постельных принадлежностей, предметов хозяйственного обихода.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функций дневной стационар использует все клинические и параклинические подразделения медицинской организации.</w:t>
      </w:r>
    </w:p>
    <w:bookmarkEnd w:id="121"/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Диагностическая лаборатория дерматовенерологического</w:t>
      </w:r>
      <w:r>
        <w:br/>
      </w:r>
      <w:r>
        <w:rPr>
          <w:rFonts w:ascii="Times New Roman"/>
          <w:b/>
          <w:i w:val="false"/>
          <w:color w:val="000000"/>
        </w:rPr>
        <w:t>диспансера (областного, городского)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Диагностическая лаборатория является структурным подразделением Диспансера.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Диагностическая лаборатория осуществляет следующие функции: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общеклинических, гематологических, цитологических, иммунологических, бактериологических и серологических исследований по лабораторной диагностике заболеваний дерматовенерологического профиля, для сети всех медицинских организаций, находящихся на единой территориально-административной единице;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диспансера современных лабораторно-диагностических технологий;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систематического контроля качества лабораторной диагностики в медицинских организациях, проводящих обследование на ИППП, находящихся на одной территориально-административной единице, в том числе на договорной основе;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консультативно-методической помощи лабораториям медицинских организаций по диагностике заболеваний дерматовенерологического профиля, в том числе и на договорной основе;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согласованию с вышестоящими органами здравоохранения оказание платных услуг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2299 "Об утверждении правил и условий оказания платных услуг в организациях здравоохранения".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структуру диагностической лаборатории входят: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клинико-диагностическая лаборатория;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централизованная бактериологическая лаборатория;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централизованная серологическая лаборатория;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лаборатория ПЦР и иммунодиагностики;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гисто-цитологическая лаборатория.</w:t>
      </w:r>
    </w:p>
    <w:bookmarkEnd w:id="135"/>
    <w:bookmarkStart w:name="z13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Косметологическое отделение (кабинет)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Косметологическое отделение (кабинет) является самостоятельным (независимо от формы собственности) или структурным подразделением Диспансера.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Структура косметологического отделения (кабинета) формируется с учетом потребностей в оказании специализированной дерматокосметологической помощи.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Косметологическое отделение (кабинет) осуществляет следующие функции: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завершение лечения и реабилитацию больных с кожной патологией (угревая сыпь, себорея, заболевания волос, псориаз волосистой части головы, доброкачественные новообразования, гиперпигментация и другие болезни кожи) с использованием наружных косметических средств, манипуляций и косметологической аппаратуры;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лечебной (консервативной и оперативной), гигиенической и профилактической косметологии.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оказания помощи косметологическое отделение (кабинет) имеет: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для приема больных;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медицинских сестер;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палаты для больных;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процедурный кабинет;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для хранения белья, постельных принадлежностей, предметов хозяйственного обихода.</w:t>
      </w:r>
    </w:p>
    <w:bookmarkEnd w:id="147"/>
    <w:bookmarkStart w:name="z1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Организационно-методический кабинет</w:t>
      </w:r>
      <w:r>
        <w:br/>
      </w:r>
      <w:r>
        <w:rPr>
          <w:rFonts w:ascii="Times New Roman"/>
          <w:b/>
          <w:i w:val="false"/>
          <w:color w:val="000000"/>
        </w:rPr>
        <w:t>дерматовенерологического диспансера (областного, городского)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Организационно-методический кабинет является структурным подразделением Диспансера,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осуществляет медицинский статист.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Организационно-методический кабинет осуществляет следующие функции: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эпидемиологического мониторинга заболеваемости дерматовенерологического профиля;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распространенности заболеваний дерматовенерологического профиля на территории Республики Казахстан;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системе мониторинга на территории Республики Казахстан, изменчивости и контроля качества лабораторной диагностики возбудителей ИППП на территории Республики Казахстан;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региональных целевых программ, распорядительных документов, внедрение и практическая реализация применения стандартов медицинской помощи, и других документов по совершенствованию профилактики, диагностики и лечения заболеваний дерматовенерологического профиля на территории Республики Казахстан;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организационно-методического руководства деятельности организаций, оказывающих медицинскую помощь больным дерматовенерологического профиля, в том числе - по ведению статистического учета и отчетности;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выходных форм программного комплекса "АИС-Стационар", в т.ч. обеспеченность и востребованность в койках, обоснованность госпитализации, среднее пребывание на койке, показатель незапланированного повторного поступления (в течение месяца по поводу одного и того же заболевания);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за случаями расхождения диагнозов амбулаторного и стационарного уровней оказания медицинской помощи;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социологических опросов, анализ обоснованных жалоб;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преемственности с организациями, оказывающими ПМСП, органами санитарно-эпидемиологической службы, профилактики СПИД и наркомании, молодежными центрами для совместных мер по профилактике ИППП;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в деятельность диспансера современных информационных технологий, в том числе медицинских информационных систем.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дерматовенерологическую помощь</w:t>
            </w:r>
          </w:p>
        </w:tc>
      </w:tr>
    </w:tbl>
    <w:bookmarkStart w:name="z1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контингентов, подлежащих обследованию на ИППП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ИППП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обратившиеся за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в специализированные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дерматовенерологического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 источниками ИППП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доставляемые в центры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изоляции, адаптации,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входящие в декретированный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с 12 лет при каждом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 обращении за медицинской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 амбулаторно-поликлинические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поводу хронического процесса,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 1 раза в год;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госпитализированные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независимо от профиля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госпитализации;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лица, содержащиеся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приемниках-распределителях, изоляторах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содержания, следственных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изоляторах, исправительных учреждениях,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каждом новом поступлении.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уголовно-исправительной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ежеквартально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женщины при каждом первичном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 в кабинеты дерматовенеролога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акушера-гинеколога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 гинекологические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венерологические 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обращающиеся в урологические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госпитализируемые по поводу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мочеполовой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дерматовенерологическую помощь</w:t>
            </w:r>
          </w:p>
        </w:tc>
      </w:tr>
    </w:tbl>
    <w:bookmarkStart w:name="z16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методов лабораторной диагностики ИППП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РМП, КСР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КСР, ИФА, РИФ-FTA-абс, РПГА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MHA-TP, РИТ, РИП,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РНИФ, микроскопии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темном 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КСР, ИФА, РИФ-FTA-абс,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РПГА - MHA-TP, 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РИП, РНИФ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бактериоскопия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Грамму и метиленовым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синим); 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SDA, 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(по 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метиленовым синим);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SDA, 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 ИФА, микроскопия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окрашенных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Гимзе-Романовскому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РИФ, ИФА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Гарднереллез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(обнаружение гемофильно-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вагинальной палочки)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РИФ,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нативного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РИФ, ИФА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шанкр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Дюкрея-Петерсона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Уреамикоплазмоз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 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РИФ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РИФ, ИФА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РИФ, ИФА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РИФ, ИФА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дерматовенерологическую помощь</w:t>
            </w:r>
          </w:p>
        </w:tc>
      </w:tr>
    </w:tbl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Мероприятия по профилактике врожденного сифилиса,</w:t>
      </w:r>
      <w:r>
        <w:br/>
      </w:r>
      <w:r>
        <w:rPr>
          <w:rFonts w:ascii="Times New Roman"/>
          <w:b/>
          <w:i w:val="false"/>
          <w:color w:val="000000"/>
        </w:rPr>
        <w:t>гонореи и бленореи у новорожденных и лечение</w:t>
      </w:r>
      <w:r>
        <w:br/>
      </w:r>
      <w:r>
        <w:rPr>
          <w:rFonts w:ascii="Times New Roman"/>
          <w:b/>
          <w:i w:val="false"/>
          <w:color w:val="000000"/>
        </w:rPr>
        <w:t>новорожденных с врожденным сифилисом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профилактики врожденного сифилиса проводится трехкратное серологическое обследование беременных: в первой половине беременности (при явке к акушер-гинекологу для постановки на учет по беременности), во втором триместре и начале 3-го триместра, но не позднее оформления дородового отпуска.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слабоположительных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отрицательных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исследовать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 и 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серологических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реакций (КСР)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флюоресценции (РИФ)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иммобилизации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бледной трепонемы (РИТ)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находиться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клинико-серологи-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контроле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исследованием одним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методов: КСР,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РИФ, ИФА и РИТ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месяцев после них.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повторяют 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крови КСР.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резко положительном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двукратном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ставят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скрытого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Беременные, болевшие сифилисом в прошлом, подлежат проведению профилактического специфического лечения во время каждой беременности до снятия с учета. Если все серологические реакции (КСР, ИФА, РИФ, РИТ) негативировались до наступления беременности и больная снята с учета, то профилактическое лечение не проводится.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снятия с учета профилактическое лечение проводят только при первой беременности женщинам с серорезистентностью.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получившие превентивное противосифилитическое лечение, профилактическому лечению при беременности не подлежат.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Лечение новорожденных с врожденным сифилисом проводится с привлечением врачей-дерматовенерологов в следующем порядке: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рождения до 5 дней - в родильных домах (отделениях);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6 дня до 1 месяца - в отделениях патологии новорожденных детских больниц;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старше 1 месяца при установлении диагноза врожденный сифилис – подлежат лечению в детских инфекционных больницах или детских отделениях инфекционных больниц.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профилактики гонореи глаз и гениталий всем новорожденным до отделения ребенка от матери, придерживая веки ребенка с помощью стерильных ватных тампонов (для каждого глаза отдельным) в глаза, а девочкам - в глаза и в наружные половые органы, закладывают 1 % глазную тетрациклиновую мазь. Через два часа после рождения ребенка проводится повторно профилактика гонобленореи.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