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bfe7" w14:textId="a90b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труда медицинских работников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мая 2011 года № 310. Зарегистрирован в Министерстве юстиции Республики Казахстан 25 мая 2011 года № 6972. Утратил силу приказом Министра здравоохранения Республики Казахстан от 13 апреля 2012 года № 245</w:t>
      </w:r>
    </w:p>
    <w:p>
      <w:pPr>
        <w:spacing w:after="0"/>
        <w:ind w:left="0"/>
        <w:jc w:val="both"/>
      </w:pPr>
      <w:bookmarkStart w:name="z1" w:id="0"/>
      <w:r>
        <w:rPr>
          <w:rFonts w:ascii="Times New Roman"/>
          <w:b w:val="false"/>
          <w:i w:val="false"/>
          <w:color w:val="ff0000"/>
          <w:sz w:val="28"/>
        </w:rPr>
        <w:t xml:space="preserve">
      Сноска.Утратил силу приказом Министра здравоохранения РК от 13.04.2012 </w:t>
      </w:r>
      <w:r>
        <w:rPr>
          <w:rFonts w:ascii="Times New Roman"/>
          <w:b w:val="false"/>
          <w:i w:val="false"/>
          <w:color w:val="ff0000"/>
          <w:sz w:val="28"/>
        </w:rPr>
        <w:t>№ 245</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постановления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и в целях поощрения за достигнутые результаты работы медицинских работников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оплаты труда медицинских работников организаций здравоохранения в зависимости от объема и качества оказываемой медицинской помощи в организациях здравоохранения по оказанию медицинской помощи населению за счет сложившейся экономии бюджетных средств и платных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оплаты труда медицинских работников организаций здравоохранения в зависимости от объема и качества оказываемой медицинской помощи в организациях первичной медико-санитарной помощи за счет ассигнований из республиканского бюджета на дополнительный компонент к тарифу первичной медико-санитарной помощи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Республики Казахстан от 12 апреля 2010 года № 249 "Об утверждении Правил оплаты труда медицинских работников", (зарегистрированный в Реестре государственной регистрации нормативных правовых актах № 6176, опубликованный в Собрании актов центральных исполнительных и иных центральных государственных органов Республики Казахстан № 14, 2010 года). </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Министерства здравоохранения Республики Казахстан (Токежанов Б.Т.)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Юридическому Департаменту Министерства здравоохранения Республики Казахстан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официальное опубликование настоящего приказа после его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6. Настоящий приказ распространяется на 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С. Каирбекова</w:t>
      </w:r>
    </w:p>
    <w:bookmarkStart w:name="z11" w:id="2"/>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2011 года № 310 </w:t>
      </w:r>
    </w:p>
    <w:bookmarkEnd w:id="2"/>
    <w:bookmarkStart w:name="z12" w:id="3"/>
    <w:p>
      <w:pPr>
        <w:spacing w:after="0"/>
        <w:ind w:left="0"/>
        <w:jc w:val="left"/>
      </w:pPr>
      <w:r>
        <w:rPr>
          <w:rFonts w:ascii="Times New Roman"/>
          <w:b/>
          <w:i w:val="false"/>
          <w:color w:val="000000"/>
        </w:rPr>
        <w:t xml:space="preserve"> 
Правила оплаты труда медицинских работников организаций</w:t>
      </w:r>
      <w:r>
        <w:br/>
      </w:r>
      <w:r>
        <w:rPr>
          <w:rFonts w:ascii="Times New Roman"/>
          <w:b/>
          <w:i w:val="false"/>
          <w:color w:val="000000"/>
        </w:rPr>
        <w:t>
здравоохранения в зависимости от объема и качества оказываемой</w:t>
      </w:r>
      <w:r>
        <w:br/>
      </w:r>
      <w:r>
        <w:rPr>
          <w:rFonts w:ascii="Times New Roman"/>
          <w:b/>
          <w:i w:val="false"/>
          <w:color w:val="000000"/>
        </w:rPr>
        <w:t>
медицинской помощи в организациях здравоохранения по оказанию</w:t>
      </w:r>
      <w:r>
        <w:br/>
      </w:r>
      <w:r>
        <w:rPr>
          <w:rFonts w:ascii="Times New Roman"/>
          <w:b/>
          <w:i w:val="false"/>
          <w:color w:val="000000"/>
        </w:rPr>
        <w:t>
медицинской помощи населению за счет сложившейся экономии</w:t>
      </w:r>
      <w:r>
        <w:br/>
      </w:r>
      <w:r>
        <w:rPr>
          <w:rFonts w:ascii="Times New Roman"/>
          <w:b/>
          <w:i w:val="false"/>
          <w:color w:val="000000"/>
        </w:rPr>
        <w:t>
бюджетных средств и платных медицинских услуг</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1. Настоящие Правила оплаты труда медицинских работников организаций здравоохранения в зависимости от объема и качества оказываемой медицинской помощи в организациях здравоохранения по оказанию медицинской помощи населению за счет сложившейся экономии бюджетных средств и платных медицинских услуг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постановления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8"/>
        </w:rPr>
        <w:t>
</w:t>
      </w:r>
      <w:r>
        <w:rPr>
          <w:rFonts w:ascii="Times New Roman"/>
          <w:b w:val="false"/>
          <w:i w:val="false"/>
          <w:color w:val="000000"/>
          <w:sz w:val="28"/>
        </w:rPr>
        <w:t>
       2. Правила определяют порядок оплаты труда за счет сложившейся экономии (дополнительных выплат) посредством распределения между структурными подразделениями, медицинскими работниками и руководителями (заместителями руководителей) с медицинским образованием организаций здравоохранения (далее – медицинские работники) на основе критериев оценки деятельности медицинских работников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Приложение 1).</w:t>
      </w:r>
      <w:r>
        <w:br/>
      </w:r>
      <w:r>
        <w:rPr>
          <w:rFonts w:ascii="Times New Roman"/>
          <w:b w:val="false"/>
          <w:i w:val="false"/>
          <w:color w:val="000000"/>
          <w:sz w:val="28"/>
        </w:rPr>
        <w:t>
</w:t>
      </w:r>
      <w:r>
        <w:rPr>
          <w:rFonts w:ascii="Times New Roman"/>
          <w:b w:val="false"/>
          <w:i w:val="false"/>
          <w:color w:val="000000"/>
          <w:sz w:val="28"/>
        </w:rPr>
        <w:t>
      3. Размеры дополнительных выплат для всех категорий медицинских работников организаций здравоохранения устанавливаются комиссией, созданной приказом первого руководителя. Общее количество членов комиссии должно составлять нечетное число и быть не менее семи человек. Председатель комиссии избирается членами комиссии, но не ниже заместителя первого руководителя. Решение принимается путем голосования простым большинством голосов. В случае равенства голосов решающим является голос председателя. В состав комиссии входят представители профсоюзного комитета и руководители структурных подразделений, которые избираются путем всеобщего голосования между работниками организаций здравоохранения.</w:t>
      </w:r>
      <w:r>
        <w:br/>
      </w:r>
      <w:r>
        <w:rPr>
          <w:rFonts w:ascii="Times New Roman"/>
          <w:b w:val="false"/>
          <w:i w:val="false"/>
          <w:color w:val="000000"/>
          <w:sz w:val="28"/>
        </w:rPr>
        <w:t>
</w:t>
      </w:r>
      <w:r>
        <w:rPr>
          <w:rFonts w:ascii="Times New Roman"/>
          <w:b w:val="false"/>
          <w:i w:val="false"/>
          <w:color w:val="000000"/>
          <w:sz w:val="28"/>
        </w:rPr>
        <w:t xml:space="preserve">
      4. Работа медицинских работников за достижение объема и качества оказываемой медицинской помощи оценивается корпоративным достижением результата. Решение распределения средств между работниками внутри одного структурного подразделения (корпоративной группы) путем выплаты им дополнительных выплат в зависимости от внесенного вклада каждого из них, определяется руководителем структурного подразделения, ответственного за достижение результата. </w:t>
      </w:r>
      <w:r>
        <w:br/>
      </w:r>
      <w:r>
        <w:rPr>
          <w:rFonts w:ascii="Times New Roman"/>
          <w:b w:val="false"/>
          <w:i w:val="false"/>
          <w:color w:val="000000"/>
          <w:sz w:val="28"/>
        </w:rPr>
        <w:t>
</w:t>
      </w:r>
      <w:r>
        <w:rPr>
          <w:rFonts w:ascii="Times New Roman"/>
          <w:b w:val="false"/>
          <w:i w:val="false"/>
          <w:color w:val="000000"/>
          <w:sz w:val="28"/>
        </w:rPr>
        <w:t>
      5. Первый руководитель организации здравоохранения и руководители структурных подразделений начисляют дополнительные выплаты в соответствии с данными Правилами. Непосредственный контроль за достижением объема и качества возлагается на руководителя структурного подразделения.</w:t>
      </w:r>
      <w:r>
        <w:br/>
      </w:r>
      <w:r>
        <w:rPr>
          <w:rFonts w:ascii="Times New Roman"/>
          <w:b w:val="false"/>
          <w:i w:val="false"/>
          <w:color w:val="000000"/>
          <w:sz w:val="28"/>
        </w:rPr>
        <w:t>
</w:t>
      </w:r>
      <w:r>
        <w:rPr>
          <w:rFonts w:ascii="Times New Roman"/>
          <w:b w:val="false"/>
          <w:i w:val="false"/>
          <w:color w:val="000000"/>
          <w:sz w:val="28"/>
        </w:rPr>
        <w:t>
      6. Дополнительные выплаты производятся во время выдачи основной заработной платы.</w:t>
      </w:r>
      <w:r>
        <w:br/>
      </w:r>
      <w:r>
        <w:rPr>
          <w:rFonts w:ascii="Times New Roman"/>
          <w:b w:val="false"/>
          <w:i w:val="false"/>
          <w:color w:val="000000"/>
          <w:sz w:val="28"/>
        </w:rPr>
        <w:t>
</w:t>
      </w:r>
      <w:r>
        <w:rPr>
          <w:rFonts w:ascii="Times New Roman"/>
          <w:b w:val="false"/>
          <w:i w:val="false"/>
          <w:color w:val="000000"/>
          <w:sz w:val="28"/>
        </w:rPr>
        <w:t>
      7. Руководители структурных подразделений ежемесячно до 3 числа месяца следующего за отчетным составляют "Представление о поощрении" в виде табеля на подчиненных им сотрудников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Представление о поощрении на руководителей структурных подразделений и заместителей первого руководителя представляется на комиссию первым руководителем организации здравоохранения, индивидуально, согласно формам, указанным в пункте 7 настоящих Правил. Решение о начислении дополнительных выплат первому руководителю организации здравоохранения принимается комиссией на основе достигнутых показателей руководимой им организации здравоохранения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9. Решение о начислении дополнительных выплат принимается комиссией ежемесячно не позднее 7 числа месяца, следующего за отчетным месяцем и оформляется Протоколом заседания, подписанного Председателем комиссии и согласованного первым руководителем организации здравоохранения.</w:t>
      </w:r>
      <w:r>
        <w:br/>
      </w:r>
      <w:r>
        <w:rPr>
          <w:rFonts w:ascii="Times New Roman"/>
          <w:b w:val="false"/>
          <w:i w:val="false"/>
          <w:color w:val="000000"/>
          <w:sz w:val="28"/>
        </w:rPr>
        <w:t>
</w:t>
      </w:r>
      <w:r>
        <w:rPr>
          <w:rFonts w:ascii="Times New Roman"/>
          <w:b w:val="false"/>
          <w:i w:val="false"/>
          <w:color w:val="000000"/>
          <w:sz w:val="28"/>
        </w:rPr>
        <w:t>
      10. Протокол заседания комиссии передается кадровой службе для издания приказа за подписью первого руководителя.</w:t>
      </w:r>
      <w:r>
        <w:br/>
      </w:r>
      <w:r>
        <w:rPr>
          <w:rFonts w:ascii="Times New Roman"/>
          <w:b w:val="false"/>
          <w:i w:val="false"/>
          <w:color w:val="000000"/>
          <w:sz w:val="28"/>
        </w:rPr>
        <w:t>
</w:t>
      </w:r>
      <w:r>
        <w:rPr>
          <w:rFonts w:ascii="Times New Roman"/>
          <w:b w:val="false"/>
          <w:i w:val="false"/>
          <w:color w:val="000000"/>
          <w:sz w:val="28"/>
        </w:rPr>
        <w:t>
      11. Руководитель организации здравоохранения самостоятельно разрабатывает и утверждает положение об установлении надбавок работникам не с медицинским образованием данной организации, а также включить в коллективные договора, трудовые договора и (или) акты работодателя нормы или условия, предусмотренные в Правилах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5"/>
    <w:bookmarkStart w:name="z25" w:id="6"/>
    <w:p>
      <w:pPr>
        <w:spacing w:after="0"/>
        <w:ind w:left="0"/>
        <w:jc w:val="left"/>
      </w:pPr>
      <w:r>
        <w:rPr>
          <w:rFonts w:ascii="Times New Roman"/>
          <w:b/>
          <w:i w:val="false"/>
          <w:color w:val="000000"/>
        </w:rPr>
        <w:t xml:space="preserve"> 
2. Порядок оплаты труда медицинских работников</w:t>
      </w:r>
      <w:r>
        <w:br/>
      </w:r>
      <w:r>
        <w:rPr>
          <w:rFonts w:ascii="Times New Roman"/>
          <w:b/>
          <w:i w:val="false"/>
          <w:color w:val="000000"/>
        </w:rPr>
        <w:t>
организаций здравоохранения за счет экономии средств</w:t>
      </w:r>
    </w:p>
    <w:bookmarkEnd w:id="6"/>
    <w:bookmarkStart w:name="z26" w:id="7"/>
    <w:p>
      <w:pPr>
        <w:spacing w:after="0"/>
        <w:ind w:left="0"/>
        <w:jc w:val="both"/>
      </w:pPr>
      <w:r>
        <w:rPr>
          <w:rFonts w:ascii="Times New Roman"/>
          <w:b w:val="false"/>
          <w:i w:val="false"/>
          <w:color w:val="000000"/>
          <w:sz w:val="28"/>
        </w:rPr>
        <w:t>
      12. Основным показателем, характеризующим результаты деятельности медицинского работника на установление ему дополнительных выплат, является внесенный им вклад за повышение качества оказываемых услуг, объем.</w:t>
      </w:r>
      <w:r>
        <w:br/>
      </w:r>
      <w:r>
        <w:rPr>
          <w:rFonts w:ascii="Times New Roman"/>
          <w:b w:val="false"/>
          <w:i w:val="false"/>
          <w:color w:val="000000"/>
          <w:sz w:val="28"/>
        </w:rPr>
        <w:t>
</w:t>
      </w:r>
      <w:r>
        <w:rPr>
          <w:rFonts w:ascii="Times New Roman"/>
          <w:b w:val="false"/>
          <w:i w:val="false"/>
          <w:color w:val="000000"/>
          <w:sz w:val="28"/>
        </w:rPr>
        <w:t>
      При этом, учитываются:</w:t>
      </w:r>
      <w:r>
        <w:br/>
      </w:r>
      <w:r>
        <w:rPr>
          <w:rFonts w:ascii="Times New Roman"/>
          <w:b w:val="false"/>
          <w:i w:val="false"/>
          <w:color w:val="000000"/>
          <w:sz w:val="28"/>
        </w:rPr>
        <w:t>
</w:t>
      </w:r>
      <w:r>
        <w:rPr>
          <w:rFonts w:ascii="Times New Roman"/>
          <w:b w:val="false"/>
          <w:i w:val="false"/>
          <w:color w:val="000000"/>
          <w:sz w:val="28"/>
        </w:rPr>
        <w:t>
      выполненный объем работы;</w:t>
      </w:r>
      <w:r>
        <w:br/>
      </w:r>
      <w:r>
        <w:rPr>
          <w:rFonts w:ascii="Times New Roman"/>
          <w:b w:val="false"/>
          <w:i w:val="false"/>
          <w:color w:val="000000"/>
          <w:sz w:val="28"/>
        </w:rPr>
        <w:t>
</w:t>
      </w:r>
      <w:r>
        <w:rPr>
          <w:rFonts w:ascii="Times New Roman"/>
          <w:b w:val="false"/>
          <w:i w:val="false"/>
          <w:color w:val="000000"/>
          <w:sz w:val="28"/>
        </w:rPr>
        <w:t>
      высокое качество и результативность работы;</w:t>
      </w:r>
      <w:r>
        <w:br/>
      </w:r>
      <w:r>
        <w:rPr>
          <w:rFonts w:ascii="Times New Roman"/>
          <w:b w:val="false"/>
          <w:i w:val="false"/>
          <w:color w:val="000000"/>
          <w:sz w:val="28"/>
        </w:rPr>
        <w:t>
</w:t>
      </w:r>
      <w:r>
        <w:rPr>
          <w:rFonts w:ascii="Times New Roman"/>
          <w:b w:val="false"/>
          <w:i w:val="false"/>
          <w:color w:val="000000"/>
          <w:sz w:val="28"/>
        </w:rPr>
        <w:t>
      внедрение современных технологий, наличие инновационной деятельности;</w:t>
      </w:r>
      <w:r>
        <w:br/>
      </w:r>
      <w:r>
        <w:rPr>
          <w:rFonts w:ascii="Times New Roman"/>
          <w:b w:val="false"/>
          <w:i w:val="false"/>
          <w:color w:val="000000"/>
          <w:sz w:val="28"/>
        </w:rPr>
        <w:t>
</w:t>
      </w:r>
      <w:r>
        <w:rPr>
          <w:rFonts w:ascii="Times New Roman"/>
          <w:b w:val="false"/>
          <w:i w:val="false"/>
          <w:color w:val="000000"/>
          <w:sz w:val="28"/>
        </w:rPr>
        <w:t>
      выполнение важных и ответственных работ, как индивидуально, так и коллективно в течение определенного календарного времени.</w:t>
      </w:r>
      <w:r>
        <w:br/>
      </w:r>
      <w:r>
        <w:rPr>
          <w:rFonts w:ascii="Times New Roman"/>
          <w:b w:val="false"/>
          <w:i w:val="false"/>
          <w:color w:val="000000"/>
          <w:sz w:val="28"/>
        </w:rPr>
        <w:t>
</w:t>
      </w:r>
      <w:r>
        <w:rPr>
          <w:rFonts w:ascii="Times New Roman"/>
          <w:b w:val="false"/>
          <w:i w:val="false"/>
          <w:color w:val="000000"/>
          <w:sz w:val="28"/>
        </w:rPr>
        <w:t>
      13. Установление надбавок медицинскому работнику не производится:</w:t>
      </w:r>
      <w:r>
        <w:br/>
      </w:r>
      <w:r>
        <w:rPr>
          <w:rFonts w:ascii="Times New Roman"/>
          <w:b w:val="false"/>
          <w:i w:val="false"/>
          <w:color w:val="000000"/>
          <w:sz w:val="28"/>
        </w:rPr>
        <w:t>
</w:t>
      </w:r>
      <w:r>
        <w:rPr>
          <w:rFonts w:ascii="Times New Roman"/>
          <w:b w:val="false"/>
          <w:i w:val="false"/>
          <w:color w:val="000000"/>
          <w:sz w:val="28"/>
        </w:rPr>
        <w:t xml:space="preserve">
      при наличии у него не снятого дисциплинарного взыскания за рассматриваемый период; </w:t>
      </w:r>
      <w:r>
        <w:br/>
      </w:r>
      <w:r>
        <w:rPr>
          <w:rFonts w:ascii="Times New Roman"/>
          <w:b w:val="false"/>
          <w:i w:val="false"/>
          <w:color w:val="000000"/>
          <w:sz w:val="28"/>
        </w:rPr>
        <w:t>
</w:t>
      </w:r>
      <w:r>
        <w:rPr>
          <w:rFonts w:ascii="Times New Roman"/>
          <w:b w:val="false"/>
          <w:i w:val="false"/>
          <w:color w:val="000000"/>
          <w:sz w:val="28"/>
        </w:rPr>
        <w:t xml:space="preserve">
      проработавшего в соответствующем органе менее одного месяца; </w:t>
      </w:r>
      <w:r>
        <w:br/>
      </w:r>
      <w:r>
        <w:rPr>
          <w:rFonts w:ascii="Times New Roman"/>
          <w:b w:val="false"/>
          <w:i w:val="false"/>
          <w:color w:val="000000"/>
          <w:sz w:val="28"/>
        </w:rPr>
        <w:t>
</w:t>
      </w:r>
      <w:r>
        <w:rPr>
          <w:rFonts w:ascii="Times New Roman"/>
          <w:b w:val="false"/>
          <w:i w:val="false"/>
          <w:color w:val="000000"/>
          <w:sz w:val="28"/>
        </w:rPr>
        <w:t>
      медицинским работникам, выполняющим работу по совместительству;</w:t>
      </w:r>
      <w:r>
        <w:br/>
      </w:r>
      <w:r>
        <w:rPr>
          <w:rFonts w:ascii="Times New Roman"/>
          <w:b w:val="false"/>
          <w:i w:val="false"/>
          <w:color w:val="000000"/>
          <w:sz w:val="28"/>
        </w:rPr>
        <w:t>
</w:t>
      </w:r>
      <w:r>
        <w:rPr>
          <w:rFonts w:ascii="Times New Roman"/>
          <w:b w:val="false"/>
          <w:i w:val="false"/>
          <w:color w:val="000000"/>
          <w:sz w:val="28"/>
        </w:rPr>
        <w:t>
      медицинским работникам за период нахождения в очередном трудовом отпуске, временной нетрудоспособности, нахождения в отпусках по уходу за ребенком, учебных отпусках, предусмотренных трудовым законодательством;</w:t>
      </w:r>
      <w:r>
        <w:br/>
      </w:r>
      <w:r>
        <w:rPr>
          <w:rFonts w:ascii="Times New Roman"/>
          <w:b w:val="false"/>
          <w:i w:val="false"/>
          <w:color w:val="000000"/>
          <w:sz w:val="28"/>
        </w:rPr>
        <w:t>
</w:t>
      </w:r>
      <w:r>
        <w:rPr>
          <w:rFonts w:ascii="Times New Roman"/>
          <w:b w:val="false"/>
          <w:i w:val="false"/>
          <w:color w:val="000000"/>
          <w:sz w:val="28"/>
        </w:rPr>
        <w:t>
      при увольнении медицинского работника по собственному желанию до истечения календарного месяца;</w:t>
      </w:r>
      <w:r>
        <w:br/>
      </w:r>
      <w:r>
        <w:rPr>
          <w:rFonts w:ascii="Times New Roman"/>
          <w:b w:val="false"/>
          <w:i w:val="false"/>
          <w:color w:val="000000"/>
          <w:sz w:val="28"/>
        </w:rPr>
        <w:t>
</w:t>
      </w:r>
      <w:r>
        <w:rPr>
          <w:rFonts w:ascii="Times New Roman"/>
          <w:b w:val="false"/>
          <w:i w:val="false"/>
          <w:color w:val="000000"/>
          <w:sz w:val="28"/>
        </w:rPr>
        <w:t>
      при наличии нарушений по результатам внутреннего (аудита) и государственного контроля.</w:t>
      </w:r>
      <w:r>
        <w:br/>
      </w:r>
      <w:r>
        <w:rPr>
          <w:rFonts w:ascii="Times New Roman"/>
          <w:b w:val="false"/>
          <w:i w:val="false"/>
          <w:color w:val="000000"/>
          <w:sz w:val="28"/>
        </w:rPr>
        <w:t>
</w:t>
      </w:r>
      <w:r>
        <w:rPr>
          <w:rFonts w:ascii="Times New Roman"/>
          <w:b w:val="false"/>
          <w:i w:val="false"/>
          <w:color w:val="000000"/>
          <w:sz w:val="28"/>
        </w:rPr>
        <w:t>
      14. Установление надбавок за счет экономии расходов осуществляется:</w:t>
      </w:r>
      <w:r>
        <w:br/>
      </w:r>
      <w:r>
        <w:rPr>
          <w:rFonts w:ascii="Times New Roman"/>
          <w:b w:val="false"/>
          <w:i w:val="false"/>
          <w:color w:val="000000"/>
          <w:sz w:val="28"/>
        </w:rPr>
        <w:t>
</w:t>
      </w:r>
      <w:r>
        <w:rPr>
          <w:rFonts w:ascii="Times New Roman"/>
          <w:b w:val="false"/>
          <w:i w:val="false"/>
          <w:color w:val="000000"/>
          <w:sz w:val="28"/>
        </w:rPr>
        <w:t>
      в течение года, не более 30 % от общего объема сэкономленных средств по смете, а в декабре - в полном объеме сэкономленных средств за год по следующим видам расходов:</w:t>
      </w:r>
      <w:r>
        <w:br/>
      </w:r>
      <w:r>
        <w:rPr>
          <w:rFonts w:ascii="Times New Roman"/>
          <w:b w:val="false"/>
          <w:i w:val="false"/>
          <w:color w:val="000000"/>
          <w:sz w:val="28"/>
        </w:rPr>
        <w:t>
</w:t>
      </w:r>
      <w:r>
        <w:rPr>
          <w:rFonts w:ascii="Times New Roman"/>
          <w:b w:val="false"/>
          <w:i w:val="false"/>
          <w:color w:val="000000"/>
          <w:sz w:val="28"/>
        </w:rPr>
        <w:t>
      командировочные расходы;</w:t>
      </w:r>
      <w:r>
        <w:br/>
      </w:r>
      <w:r>
        <w:rPr>
          <w:rFonts w:ascii="Times New Roman"/>
          <w:b w:val="false"/>
          <w:i w:val="false"/>
          <w:color w:val="000000"/>
          <w:sz w:val="28"/>
        </w:rPr>
        <w:t>
</w:t>
      </w:r>
      <w:r>
        <w:rPr>
          <w:rFonts w:ascii="Times New Roman"/>
          <w:b w:val="false"/>
          <w:i w:val="false"/>
          <w:color w:val="000000"/>
          <w:sz w:val="28"/>
        </w:rPr>
        <w:t xml:space="preserve">
      коммунальные услуги; </w:t>
      </w:r>
      <w:r>
        <w:br/>
      </w:r>
      <w:r>
        <w:rPr>
          <w:rFonts w:ascii="Times New Roman"/>
          <w:b w:val="false"/>
          <w:i w:val="false"/>
          <w:color w:val="000000"/>
          <w:sz w:val="28"/>
        </w:rPr>
        <w:t>
</w:t>
      </w:r>
      <w:r>
        <w:rPr>
          <w:rFonts w:ascii="Times New Roman"/>
          <w:b w:val="false"/>
          <w:i w:val="false"/>
          <w:color w:val="000000"/>
          <w:sz w:val="28"/>
        </w:rPr>
        <w:t xml:space="preserve">
      электроэнергия; </w:t>
      </w:r>
      <w:r>
        <w:br/>
      </w:r>
      <w:r>
        <w:rPr>
          <w:rFonts w:ascii="Times New Roman"/>
          <w:b w:val="false"/>
          <w:i w:val="false"/>
          <w:color w:val="000000"/>
          <w:sz w:val="28"/>
        </w:rPr>
        <w:t>
</w:t>
      </w:r>
      <w:r>
        <w:rPr>
          <w:rFonts w:ascii="Times New Roman"/>
          <w:b w:val="false"/>
          <w:i w:val="false"/>
          <w:color w:val="000000"/>
          <w:sz w:val="28"/>
        </w:rPr>
        <w:t xml:space="preserve">
      отопление; </w:t>
      </w:r>
      <w:r>
        <w:br/>
      </w:r>
      <w:r>
        <w:rPr>
          <w:rFonts w:ascii="Times New Roman"/>
          <w:b w:val="false"/>
          <w:i w:val="false"/>
          <w:color w:val="000000"/>
          <w:sz w:val="28"/>
        </w:rPr>
        <w:t>
</w:t>
      </w:r>
      <w:r>
        <w:rPr>
          <w:rFonts w:ascii="Times New Roman"/>
          <w:b w:val="false"/>
          <w:i w:val="false"/>
          <w:color w:val="000000"/>
          <w:sz w:val="28"/>
        </w:rPr>
        <w:t xml:space="preserve">
      услуги связи; </w:t>
      </w:r>
      <w:r>
        <w:br/>
      </w:r>
      <w:r>
        <w:rPr>
          <w:rFonts w:ascii="Times New Roman"/>
          <w:b w:val="false"/>
          <w:i w:val="false"/>
          <w:color w:val="000000"/>
          <w:sz w:val="28"/>
        </w:rPr>
        <w:t>
</w:t>
      </w:r>
      <w:r>
        <w:rPr>
          <w:rFonts w:ascii="Times New Roman"/>
          <w:b w:val="false"/>
          <w:i w:val="false"/>
          <w:color w:val="000000"/>
          <w:sz w:val="28"/>
        </w:rPr>
        <w:t xml:space="preserve">
      транспортные услуги; </w:t>
      </w:r>
      <w:r>
        <w:br/>
      </w:r>
      <w:r>
        <w:rPr>
          <w:rFonts w:ascii="Times New Roman"/>
          <w:b w:val="false"/>
          <w:i w:val="false"/>
          <w:color w:val="000000"/>
          <w:sz w:val="28"/>
        </w:rPr>
        <w:t>
</w:t>
      </w:r>
      <w:r>
        <w:rPr>
          <w:rFonts w:ascii="Times New Roman"/>
          <w:b w:val="false"/>
          <w:i w:val="false"/>
          <w:color w:val="000000"/>
          <w:sz w:val="28"/>
        </w:rPr>
        <w:t xml:space="preserve">
      текущий ремонт основных средств; </w:t>
      </w:r>
      <w:r>
        <w:br/>
      </w:r>
      <w:r>
        <w:rPr>
          <w:rFonts w:ascii="Times New Roman"/>
          <w:b w:val="false"/>
          <w:i w:val="false"/>
          <w:color w:val="000000"/>
          <w:sz w:val="28"/>
        </w:rPr>
        <w:t>
</w:t>
      </w:r>
      <w:r>
        <w:rPr>
          <w:rFonts w:ascii="Times New Roman"/>
          <w:b w:val="false"/>
          <w:i w:val="false"/>
          <w:color w:val="000000"/>
          <w:sz w:val="28"/>
        </w:rPr>
        <w:t>
      арендная плата по основным средствам;</w:t>
      </w:r>
      <w:r>
        <w:br/>
      </w:r>
      <w:r>
        <w:rPr>
          <w:rFonts w:ascii="Times New Roman"/>
          <w:b w:val="false"/>
          <w:i w:val="false"/>
          <w:color w:val="000000"/>
          <w:sz w:val="28"/>
        </w:rPr>
        <w:t>
</w:t>
      </w:r>
      <w:r>
        <w:rPr>
          <w:rFonts w:ascii="Times New Roman"/>
          <w:b w:val="false"/>
          <w:i w:val="false"/>
          <w:color w:val="000000"/>
          <w:sz w:val="28"/>
        </w:rPr>
        <w:t>
      расходы по выплате вознаграждений (интересов) по кредитам;</w:t>
      </w:r>
      <w:r>
        <w:br/>
      </w:r>
      <w:r>
        <w:rPr>
          <w:rFonts w:ascii="Times New Roman"/>
          <w:b w:val="false"/>
          <w:i w:val="false"/>
          <w:color w:val="000000"/>
          <w:sz w:val="28"/>
        </w:rPr>
        <w:t>
</w:t>
      </w:r>
      <w:r>
        <w:rPr>
          <w:rFonts w:ascii="Times New Roman"/>
          <w:b w:val="false"/>
          <w:i w:val="false"/>
          <w:color w:val="000000"/>
          <w:sz w:val="28"/>
        </w:rPr>
        <w:t>
      в полном объеме сэкономленных средств по следующим видам расходов:</w:t>
      </w:r>
      <w:r>
        <w:br/>
      </w:r>
      <w:r>
        <w:rPr>
          <w:rFonts w:ascii="Times New Roman"/>
          <w:b w:val="false"/>
          <w:i w:val="false"/>
          <w:color w:val="000000"/>
          <w:sz w:val="28"/>
        </w:rPr>
        <w:t>
</w:t>
      </w:r>
      <w:r>
        <w:rPr>
          <w:rFonts w:ascii="Times New Roman"/>
          <w:b w:val="false"/>
          <w:i w:val="false"/>
          <w:color w:val="000000"/>
          <w:sz w:val="28"/>
        </w:rPr>
        <w:t xml:space="preserve">
      заработная плата; </w:t>
      </w:r>
      <w:r>
        <w:br/>
      </w:r>
      <w:r>
        <w:rPr>
          <w:rFonts w:ascii="Times New Roman"/>
          <w:b w:val="false"/>
          <w:i w:val="false"/>
          <w:color w:val="000000"/>
          <w:sz w:val="28"/>
        </w:rPr>
        <w:t>
</w:t>
      </w:r>
      <w:r>
        <w:rPr>
          <w:rFonts w:ascii="Times New Roman"/>
          <w:b w:val="false"/>
          <w:i w:val="false"/>
          <w:color w:val="000000"/>
          <w:sz w:val="28"/>
        </w:rPr>
        <w:t>
      налоги и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15. По остальным видам расходов направление экономии средств организаций здравоохранения на установление надбавок не допускается.</w:t>
      </w:r>
      <w:r>
        <w:br/>
      </w:r>
      <w:r>
        <w:rPr>
          <w:rFonts w:ascii="Times New Roman"/>
          <w:b w:val="false"/>
          <w:i w:val="false"/>
          <w:color w:val="000000"/>
          <w:sz w:val="28"/>
        </w:rPr>
        <w:t>
</w:t>
      </w:r>
      <w:r>
        <w:rPr>
          <w:rFonts w:ascii="Times New Roman"/>
          <w:b w:val="false"/>
          <w:i w:val="false"/>
          <w:color w:val="000000"/>
          <w:sz w:val="28"/>
        </w:rPr>
        <w:t>
      16. При выплате дополнительных выплат медицинским работникам за счет сложившейся экономии средств необходимо учесть выплаты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обязательных пенсионных взносов работников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социальных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социального налога.</w:t>
      </w:r>
      <w:r>
        <w:br/>
      </w:r>
      <w:r>
        <w:rPr>
          <w:rFonts w:ascii="Times New Roman"/>
          <w:b w:val="false"/>
          <w:i w:val="false"/>
          <w:color w:val="000000"/>
          <w:sz w:val="28"/>
        </w:rPr>
        <w:t>
</w:t>
      </w:r>
      <w:r>
        <w:rPr>
          <w:rFonts w:ascii="Times New Roman"/>
          <w:b w:val="false"/>
          <w:i w:val="false"/>
          <w:color w:val="000000"/>
          <w:sz w:val="28"/>
        </w:rPr>
        <w:t>
      17. Неиспользованная часть средств по экономии направляется на оказание материальной помощи, дополнительного премирования работников организаций здравоохранения и развитие деятельности организации здравоохранения на основе коллективных договоров и (или) актов организации здравоохранения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18. Дополнительная выплата за конечный результат работы к должностному окладу медицинского работника является вознаграждением за труд в зависимости от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
      19. Фонд средств, направляемый на выплату дополнительных выплат медицинским работникам, образуется посредством:</w:t>
      </w:r>
      <w:r>
        <w:br/>
      </w:r>
      <w:r>
        <w:rPr>
          <w:rFonts w:ascii="Times New Roman"/>
          <w:b w:val="false"/>
          <w:i w:val="false"/>
          <w:color w:val="000000"/>
          <w:sz w:val="28"/>
        </w:rPr>
        <w:t>
</w:t>
      </w:r>
      <w:r>
        <w:rPr>
          <w:rFonts w:ascii="Times New Roman"/>
          <w:b w:val="false"/>
          <w:i w:val="false"/>
          <w:color w:val="000000"/>
          <w:sz w:val="28"/>
        </w:rPr>
        <w:t>
      формирования фонда заработной платы медицинской части структурных подразделений организации здравоохранения;</w:t>
      </w:r>
      <w:r>
        <w:br/>
      </w:r>
      <w:r>
        <w:rPr>
          <w:rFonts w:ascii="Times New Roman"/>
          <w:b w:val="false"/>
          <w:i w:val="false"/>
          <w:color w:val="000000"/>
          <w:sz w:val="28"/>
        </w:rPr>
        <w:t>
</w:t>
      </w:r>
      <w:r>
        <w:rPr>
          <w:rFonts w:ascii="Times New Roman"/>
          <w:b w:val="false"/>
          <w:i w:val="false"/>
          <w:color w:val="000000"/>
          <w:sz w:val="28"/>
        </w:rPr>
        <w:t>
      определения удельного веса фонда заработной платы медицинской части одного (каждого) структурного подразделения организации здравоохранения от всего фонда заработной платы медицинской части;</w:t>
      </w:r>
      <w:r>
        <w:br/>
      </w:r>
      <w:r>
        <w:rPr>
          <w:rFonts w:ascii="Times New Roman"/>
          <w:b w:val="false"/>
          <w:i w:val="false"/>
          <w:color w:val="000000"/>
          <w:sz w:val="28"/>
        </w:rPr>
        <w:t>
</w:t>
      </w:r>
      <w:r>
        <w:rPr>
          <w:rFonts w:ascii="Times New Roman"/>
          <w:b w:val="false"/>
          <w:i w:val="false"/>
          <w:color w:val="000000"/>
          <w:sz w:val="28"/>
        </w:rPr>
        <w:t>
      распределения суммы экономии по медицинским частям структурных подразделений согласно удельному весу фонда заработной платы медицинской части одного (каждого) структурного подразделения организации здравоохранения или в соответствии с трудовым вкладом в получении экономии, которая определяется на заседании Комиссии на основе Представлений о поощрении с приложениями.</w:t>
      </w:r>
      <w:r>
        <w:br/>
      </w:r>
      <w:r>
        <w:rPr>
          <w:rFonts w:ascii="Times New Roman"/>
          <w:b w:val="false"/>
          <w:i w:val="false"/>
          <w:color w:val="000000"/>
          <w:sz w:val="28"/>
        </w:rPr>
        <w:t>
</w:t>
      </w:r>
      <w:r>
        <w:rPr>
          <w:rFonts w:ascii="Times New Roman"/>
          <w:b w:val="false"/>
          <w:i w:val="false"/>
          <w:color w:val="000000"/>
          <w:sz w:val="28"/>
        </w:rPr>
        <w:t>
      При этом, комиссией учитываются понижающие и повышающие коэффициенты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определение удельного веса фонда заработной платы медицинского работника структурного подразделения организации здравоохранения;</w:t>
      </w:r>
      <w:r>
        <w:br/>
      </w:r>
      <w:r>
        <w:rPr>
          <w:rFonts w:ascii="Times New Roman"/>
          <w:b w:val="false"/>
          <w:i w:val="false"/>
          <w:color w:val="000000"/>
          <w:sz w:val="28"/>
        </w:rPr>
        <w:t>
</w:t>
      </w:r>
      <w:r>
        <w:rPr>
          <w:rFonts w:ascii="Times New Roman"/>
          <w:b w:val="false"/>
          <w:i w:val="false"/>
          <w:color w:val="000000"/>
          <w:sz w:val="28"/>
        </w:rPr>
        <w:t>
      распределение суммы экономии между медицинскими работниками структурного подразделения согласно удельному весу их фонда заработной платы;</w:t>
      </w:r>
      <w:r>
        <w:br/>
      </w:r>
      <w:r>
        <w:rPr>
          <w:rFonts w:ascii="Times New Roman"/>
          <w:b w:val="false"/>
          <w:i w:val="false"/>
          <w:color w:val="000000"/>
          <w:sz w:val="28"/>
        </w:rPr>
        <w:t>
</w:t>
      </w:r>
      <w:r>
        <w:rPr>
          <w:rFonts w:ascii="Times New Roman"/>
          <w:b w:val="false"/>
          <w:i w:val="false"/>
          <w:color w:val="000000"/>
          <w:sz w:val="28"/>
        </w:rPr>
        <w:t>
      распределение окончательного объема (с учетом пересчета на понижающие и повышающие коэффициенты) средств между медицинскими работниками структурных подразделений руководителем структурного подразделения/корпоративной группы, ответственного за достижение результата.</w:t>
      </w:r>
      <w:r>
        <w:br/>
      </w:r>
      <w:r>
        <w:rPr>
          <w:rFonts w:ascii="Times New Roman"/>
          <w:b w:val="false"/>
          <w:i w:val="false"/>
          <w:color w:val="000000"/>
          <w:sz w:val="28"/>
        </w:rPr>
        <w:t>
</w:t>
      </w:r>
      <w:r>
        <w:rPr>
          <w:rFonts w:ascii="Times New Roman"/>
          <w:b w:val="false"/>
          <w:i w:val="false"/>
          <w:color w:val="000000"/>
          <w:sz w:val="28"/>
        </w:rPr>
        <w:t>
      20. Формирование пропорции фонда заработной платы медицинской части всех структурных подразделений организации здравоохранения осуществляется путем определения удельного веса фонда заработной платы медицинской части одного (каждого) структурного подразделения организации здравоохранения от всего фонда заработной платы медицинской части, по следующей формуле:</w:t>
      </w:r>
      <w:r>
        <w:br/>
      </w:r>
      <w:r>
        <w:rPr>
          <w:rFonts w:ascii="Times New Roman"/>
          <w:b w:val="false"/>
          <w:i w:val="false"/>
          <w:color w:val="000000"/>
          <w:sz w:val="28"/>
        </w:rPr>
        <w:t>
                                ФЗП</w:t>
      </w:r>
      <w:r>
        <w:rPr>
          <w:rFonts w:ascii="Times New Roman"/>
          <w:b w:val="false"/>
          <w:i w:val="false"/>
          <w:color w:val="000000"/>
          <w:vertAlign w:val="subscript"/>
        </w:rPr>
        <w:t>i</w:t>
      </w:r>
      <w:r>
        <w:br/>
      </w: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 * 100%</w:t>
      </w:r>
      <w:r>
        <w:br/>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ФЗП</w:t>
      </w:r>
      <w:r>
        <w:rPr>
          <w:rFonts w:ascii="Times New Roman"/>
          <w:b w:val="false"/>
          <w:i w:val="false"/>
          <w:color w:val="000000"/>
          <w:vertAlign w:val="subscript"/>
        </w:rPr>
        <w:t>мо</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удельный вес отнесения фонда заработной платы медицинской части структурных подразделений организации здравоохранения на i-ое отделение;</w:t>
      </w:r>
      <w:r>
        <w:br/>
      </w:r>
      <w:r>
        <w:rPr>
          <w:rFonts w:ascii="Times New Roman"/>
          <w:b w:val="false"/>
          <w:i w:val="false"/>
          <w:color w:val="000000"/>
          <w:sz w:val="28"/>
        </w:rPr>
        <w:t>
</w:t>
      </w:r>
      <w:r>
        <w:rPr>
          <w:rFonts w:ascii="Times New Roman"/>
          <w:b w:val="false"/>
          <w:i w:val="false"/>
          <w:color w:val="000000"/>
          <w:sz w:val="28"/>
        </w:rPr>
        <w:t>
      ФЗП</w:t>
      </w:r>
      <w:r>
        <w:rPr>
          <w:rFonts w:ascii="Times New Roman"/>
          <w:b w:val="false"/>
          <w:i w:val="false"/>
          <w:color w:val="000000"/>
          <w:vertAlign w:val="subscript"/>
        </w:rPr>
        <w:t>i</w:t>
      </w:r>
      <w:r>
        <w:rPr>
          <w:rFonts w:ascii="Times New Roman"/>
          <w:b w:val="false"/>
          <w:i w:val="false"/>
          <w:color w:val="000000"/>
          <w:sz w:val="28"/>
        </w:rPr>
        <w:t xml:space="preserve"> – фонд заработной платы медицинской части i-го подразделения;</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ФЗП</w:t>
      </w:r>
      <w:r>
        <w:rPr>
          <w:rFonts w:ascii="Times New Roman"/>
          <w:b w:val="false"/>
          <w:i w:val="false"/>
          <w:color w:val="000000"/>
          <w:vertAlign w:val="subscript"/>
        </w:rPr>
        <w:t>мо</w:t>
      </w:r>
      <w:r>
        <w:rPr>
          <w:rFonts w:ascii="Times New Roman"/>
          <w:b w:val="false"/>
          <w:i w:val="false"/>
          <w:color w:val="000000"/>
          <w:sz w:val="28"/>
        </w:rPr>
        <w:t xml:space="preserve"> – фонд заработной платы медицинской части медицинской организации.</w:t>
      </w:r>
      <w:r>
        <w:br/>
      </w:r>
      <w:r>
        <w:rPr>
          <w:rFonts w:ascii="Times New Roman"/>
          <w:b w:val="false"/>
          <w:i w:val="false"/>
          <w:color w:val="000000"/>
          <w:sz w:val="28"/>
        </w:rPr>
        <w:t>
</w:t>
      </w:r>
      <w:r>
        <w:rPr>
          <w:rFonts w:ascii="Times New Roman"/>
          <w:b w:val="false"/>
          <w:i w:val="false"/>
          <w:color w:val="000000"/>
          <w:sz w:val="28"/>
        </w:rPr>
        <w:t>
      21. Распределение средств между структурными подразделениями производится по следующей формуле:</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=K</w:t>
      </w:r>
      <w:r>
        <w:rPr>
          <w:rFonts w:ascii="Times New Roman"/>
          <w:b w:val="false"/>
          <w:i w:val="false"/>
          <w:color w:val="000000"/>
          <w:vertAlign w:val="subscript"/>
        </w:rPr>
        <w:t>i</w:t>
      </w:r>
      <w:r>
        <w:rPr>
          <w:rFonts w:ascii="Times New Roman"/>
          <w:b w:val="false"/>
          <w:i w:val="false"/>
          <w:color w:val="000000"/>
          <w:sz w:val="28"/>
        </w:rPr>
        <w:t xml:space="preserve"> x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ЭМО,</w:t>
      </w:r>
      <w:r>
        <w:br/>
      </w: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средств i-го подразделения;</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удельный вес отнесения фонда заработной платы медицинской части структурных подразделений организации здравоохранения на i-ое отделение;</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ЭМО – сумма экономии средств медицинской организации.</w:t>
      </w:r>
      <w:r>
        <w:br/>
      </w:r>
      <w:r>
        <w:rPr>
          <w:rFonts w:ascii="Times New Roman"/>
          <w:b w:val="false"/>
          <w:i w:val="false"/>
          <w:color w:val="000000"/>
          <w:sz w:val="28"/>
        </w:rPr>
        <w:t>
</w:t>
      </w:r>
      <w:r>
        <w:rPr>
          <w:rFonts w:ascii="Times New Roman"/>
          <w:b w:val="false"/>
          <w:i w:val="false"/>
          <w:color w:val="000000"/>
          <w:sz w:val="28"/>
        </w:rPr>
        <w:t>
      22. Определение окончательного объема средств по i-го подразделения с учетом повышающего и понижающего коэффициента осуществляется по формуле:</w:t>
      </w:r>
      <w:r>
        <w:br/>
      </w:r>
      <w:r>
        <w:rPr>
          <w:rFonts w:ascii="Times New Roman"/>
          <w:b w:val="false"/>
          <w:i w:val="false"/>
          <w:color w:val="000000"/>
          <w:sz w:val="28"/>
        </w:rPr>
        <w:t>
                          RV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x (K*</w:t>
      </w:r>
      <w:r>
        <w:rPr>
          <w:rFonts w:ascii="Times New Roman"/>
          <w:b w:val="false"/>
          <w:i w:val="false"/>
          <w:color w:val="000000"/>
          <w:vertAlign w:val="subscript"/>
        </w:rPr>
        <w:t>пов</w:t>
      </w:r>
      <w:r>
        <w:rPr>
          <w:rFonts w:ascii="Times New Roman"/>
          <w:b w:val="false"/>
          <w:i w:val="false"/>
          <w:color w:val="000000"/>
          <w:sz w:val="28"/>
        </w:rPr>
        <w:t xml:space="preserve">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пон</w:t>
      </w:r>
      <w:r>
        <w:rPr>
          <w:rFonts w:ascii="Times New Roman"/>
          <w:b w:val="false"/>
          <w:i w:val="false"/>
          <w:color w:val="000000"/>
          <w:sz w:val="28"/>
        </w:rPr>
        <w:t>),</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RV</w:t>
      </w:r>
      <w:r>
        <w:rPr>
          <w:rFonts w:ascii="Times New Roman"/>
          <w:b w:val="false"/>
          <w:i w:val="false"/>
          <w:color w:val="000000"/>
          <w:vertAlign w:val="subscript"/>
        </w:rPr>
        <w:t>i</w:t>
      </w:r>
      <w:r>
        <w:rPr>
          <w:rFonts w:ascii="Times New Roman"/>
          <w:b w:val="false"/>
          <w:i w:val="false"/>
          <w:color w:val="000000"/>
          <w:sz w:val="28"/>
        </w:rPr>
        <w:t xml:space="preserve"> – распределенный объем средств i-го подразделения;</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средств i-го подразделения;</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пов</w:t>
      </w:r>
      <w:r>
        <w:rPr>
          <w:rFonts w:ascii="Times New Roman"/>
          <w:b w:val="false"/>
          <w:i w:val="false"/>
          <w:color w:val="000000"/>
          <w:sz w:val="28"/>
        </w:rPr>
        <w:t xml:space="preserve"> – повышающие коэффициенты;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пон</w:t>
      </w:r>
      <w:r>
        <w:rPr>
          <w:rFonts w:ascii="Times New Roman"/>
          <w:b w:val="false"/>
          <w:i w:val="false"/>
          <w:color w:val="000000"/>
          <w:sz w:val="28"/>
        </w:rPr>
        <w:t xml:space="preserve"> – сумма понижающих коэффициентов.</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В случае достижения положительного результата по пунктам 6 и 7 приложения 1 к настоящим Правилам применяется повышающий коэффициент - 1,1.</w:t>
      </w:r>
      <w:r>
        <w:br/>
      </w:r>
      <w:r>
        <w:rPr>
          <w:rFonts w:ascii="Times New Roman"/>
          <w:b w:val="false"/>
          <w:i w:val="false"/>
          <w:color w:val="000000"/>
          <w:sz w:val="28"/>
        </w:rPr>
        <w:t>
</w:t>
      </w:r>
      <w:r>
        <w:rPr>
          <w:rFonts w:ascii="Times New Roman"/>
          <w:b w:val="false"/>
          <w:i w:val="false"/>
          <w:color w:val="000000"/>
          <w:sz w:val="28"/>
        </w:rPr>
        <w:t>
      23. Формирование пропорции фонда заработной платы медицинского работника осуществляется путем определения удельного веса фонда заработной платы каждого медицинского работника отделения данной организации здравоохранения от фонда заработной платы медицинской части отделения, по следующей формуле:</w:t>
      </w:r>
      <w:r>
        <w:br/>
      </w:r>
      <w:r>
        <w:rPr>
          <w:rFonts w:ascii="Times New Roman"/>
          <w:b w:val="false"/>
          <w:i w:val="false"/>
          <w:color w:val="000000"/>
          <w:sz w:val="28"/>
        </w:rPr>
        <w:t>
                                    ЗП</w:t>
      </w:r>
      <w:r>
        <w:rPr>
          <w:rFonts w:ascii="Times New Roman"/>
          <w:b w:val="false"/>
          <w:i w:val="false"/>
          <w:color w:val="000000"/>
          <w:vertAlign w:val="subscript"/>
        </w:rPr>
        <w:t>i</w:t>
      </w:r>
      <w:r>
        <w:br/>
      </w:r>
      <w:r>
        <w:rPr>
          <w:rFonts w:ascii="Times New Roman"/>
          <w:b w:val="false"/>
          <w:i w:val="false"/>
          <w:color w:val="000000"/>
          <w:sz w:val="28"/>
        </w:rPr>
        <w:t>
                             K</w:t>
      </w:r>
      <w:r>
        <w:rPr>
          <w:rFonts w:ascii="Times New Roman"/>
          <w:b w:val="false"/>
          <w:i w:val="false"/>
          <w:color w:val="000000"/>
          <w:vertAlign w:val="subscript"/>
        </w:rPr>
        <w:t>мрi</w:t>
      </w:r>
      <w:r>
        <w:rPr>
          <w:rFonts w:ascii="Times New Roman"/>
          <w:b w:val="false"/>
          <w:i w:val="false"/>
          <w:color w:val="000000"/>
          <w:sz w:val="28"/>
        </w:rPr>
        <w:t xml:space="preserve"> = ---- х 100%</w:t>
      </w:r>
      <w:r>
        <w:br/>
      </w:r>
      <w:r>
        <w:rPr>
          <w:rFonts w:ascii="Times New Roman"/>
          <w:b w:val="false"/>
          <w:i w:val="false"/>
          <w:color w:val="000000"/>
          <w:sz w:val="28"/>
        </w:rPr>
        <w:t>
                                   ФЗП</w:t>
      </w:r>
      <w:r>
        <w:rPr>
          <w:rFonts w:ascii="Times New Roman"/>
          <w:b w:val="false"/>
          <w:i w:val="false"/>
          <w:color w:val="000000"/>
          <w:vertAlign w:val="subscript"/>
        </w:rPr>
        <w:t>мрi</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мрi</w:t>
      </w:r>
      <w:r>
        <w:rPr>
          <w:rFonts w:ascii="Times New Roman"/>
          <w:b w:val="false"/>
          <w:i w:val="false"/>
          <w:color w:val="000000"/>
          <w:sz w:val="28"/>
        </w:rPr>
        <w:t xml:space="preserve"> – удельный вес отнесения фонда заработной платы медицинской части на i-го медицинского работника;</w:t>
      </w:r>
      <w:r>
        <w:br/>
      </w:r>
      <w:r>
        <w:rPr>
          <w:rFonts w:ascii="Times New Roman"/>
          <w:b w:val="false"/>
          <w:i w:val="false"/>
          <w:color w:val="000000"/>
          <w:sz w:val="28"/>
        </w:rPr>
        <w:t>
</w:t>
      </w:r>
      <w:r>
        <w:rPr>
          <w:rFonts w:ascii="Times New Roman"/>
          <w:b w:val="false"/>
          <w:i w:val="false"/>
          <w:color w:val="000000"/>
          <w:sz w:val="28"/>
        </w:rPr>
        <w:t>
      ЗП</w:t>
      </w:r>
      <w:r>
        <w:rPr>
          <w:rFonts w:ascii="Times New Roman"/>
          <w:b w:val="false"/>
          <w:i w:val="false"/>
          <w:color w:val="000000"/>
          <w:vertAlign w:val="subscript"/>
        </w:rPr>
        <w:t>i</w:t>
      </w:r>
      <w:r>
        <w:rPr>
          <w:rFonts w:ascii="Times New Roman"/>
          <w:b w:val="false"/>
          <w:i w:val="false"/>
          <w:color w:val="000000"/>
          <w:sz w:val="28"/>
        </w:rPr>
        <w:t xml:space="preserve"> – заработная плата i-го медицинского работника в месяц;</w:t>
      </w:r>
      <w:r>
        <w:br/>
      </w:r>
      <w:r>
        <w:rPr>
          <w:rFonts w:ascii="Times New Roman"/>
          <w:b w:val="false"/>
          <w:i w:val="false"/>
          <w:color w:val="000000"/>
          <w:sz w:val="28"/>
        </w:rPr>
        <w:t>
</w:t>
      </w:r>
      <w:r>
        <w:rPr>
          <w:rFonts w:ascii="Times New Roman"/>
          <w:b w:val="false"/>
          <w:i w:val="false"/>
          <w:color w:val="000000"/>
          <w:sz w:val="28"/>
        </w:rPr>
        <w:t>
      ФЗП</w:t>
      </w:r>
      <w:r>
        <w:rPr>
          <w:rFonts w:ascii="Times New Roman"/>
          <w:b w:val="false"/>
          <w:i w:val="false"/>
          <w:color w:val="000000"/>
          <w:vertAlign w:val="subscript"/>
        </w:rPr>
        <w:t>мрi</w:t>
      </w:r>
      <w:r>
        <w:rPr>
          <w:rFonts w:ascii="Times New Roman"/>
          <w:b w:val="false"/>
          <w:i w:val="false"/>
          <w:color w:val="000000"/>
          <w:sz w:val="28"/>
        </w:rPr>
        <w:t xml:space="preserve"> – фонд заработной платы медицинской части i-го подразделения в месяц.</w:t>
      </w:r>
      <w:r>
        <w:br/>
      </w:r>
      <w:r>
        <w:rPr>
          <w:rFonts w:ascii="Times New Roman"/>
          <w:b w:val="false"/>
          <w:i w:val="false"/>
          <w:color w:val="000000"/>
          <w:sz w:val="28"/>
        </w:rPr>
        <w:t>
</w:t>
      </w:r>
      <w:r>
        <w:rPr>
          <w:rFonts w:ascii="Times New Roman"/>
          <w:b w:val="false"/>
          <w:i w:val="false"/>
          <w:color w:val="000000"/>
          <w:sz w:val="28"/>
        </w:rPr>
        <w:t>
      24. Сумма поощрения руководителю организации и его заместителям определяется по решению комиссии, но не более одного должностного оклада.</w:t>
      </w:r>
      <w:r>
        <w:br/>
      </w:r>
      <w:r>
        <w:rPr>
          <w:rFonts w:ascii="Times New Roman"/>
          <w:b w:val="false"/>
          <w:i w:val="false"/>
          <w:color w:val="000000"/>
          <w:sz w:val="28"/>
        </w:rPr>
        <w:t>
</w:t>
      </w:r>
      <w:r>
        <w:rPr>
          <w:rFonts w:ascii="Times New Roman"/>
          <w:b w:val="false"/>
          <w:i w:val="false"/>
          <w:color w:val="000000"/>
          <w:sz w:val="28"/>
        </w:rPr>
        <w:t>
      25. Распределение объема средств между медицинскими работниками осуществляется по следующей формуле:</w:t>
      </w:r>
      <w:r>
        <w:br/>
      </w:r>
      <w:r>
        <w:rPr>
          <w:rFonts w:ascii="Times New Roman"/>
          <w:b w:val="false"/>
          <w:i w:val="false"/>
          <w:color w:val="000000"/>
          <w:sz w:val="28"/>
        </w:rPr>
        <w:t>
                            V</w:t>
      </w:r>
      <w:r>
        <w:rPr>
          <w:rFonts w:ascii="Times New Roman"/>
          <w:b w:val="false"/>
          <w:i w:val="false"/>
          <w:color w:val="000000"/>
          <w:vertAlign w:val="subscript"/>
        </w:rPr>
        <w:t>мр</w:t>
      </w:r>
      <w:r>
        <w:rPr>
          <w:rFonts w:ascii="Times New Roman"/>
          <w:b w:val="false"/>
          <w:i w:val="false"/>
          <w:color w:val="000000"/>
          <w:sz w:val="28"/>
        </w:rPr>
        <w:t xml:space="preserve"> = К</w:t>
      </w:r>
      <w:r>
        <w:rPr>
          <w:rFonts w:ascii="Times New Roman"/>
          <w:b w:val="false"/>
          <w:i w:val="false"/>
          <w:color w:val="000000"/>
          <w:vertAlign w:val="subscript"/>
        </w:rPr>
        <w:t>мрi</w:t>
      </w:r>
      <w:r>
        <w:rPr>
          <w:rFonts w:ascii="Times New Roman"/>
          <w:b w:val="false"/>
          <w:i w:val="false"/>
          <w:color w:val="000000"/>
          <w:sz w:val="28"/>
        </w:rPr>
        <w:t xml:space="preserve"> x RV</w:t>
      </w:r>
      <w:r>
        <w:rPr>
          <w:rFonts w:ascii="Times New Roman"/>
          <w:b w:val="false"/>
          <w:i w:val="false"/>
          <w:color w:val="000000"/>
          <w:vertAlign w:val="subscript"/>
        </w:rPr>
        <w:t>i</w:t>
      </w:r>
      <w:r>
        <w:rPr>
          <w:rFonts w:ascii="Times New Roman"/>
          <w:b w:val="false"/>
          <w:i w:val="false"/>
          <w:color w:val="000000"/>
          <w:sz w:val="28"/>
        </w:rPr>
        <w:t>,</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мр</w:t>
      </w:r>
      <w:r>
        <w:rPr>
          <w:rFonts w:ascii="Times New Roman"/>
          <w:b w:val="false"/>
          <w:i w:val="false"/>
          <w:color w:val="000000"/>
          <w:sz w:val="28"/>
        </w:rPr>
        <w:t xml:space="preserve"> – сумма дифференцированной оплаты труда медицинского работника в месяц;</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мрi</w:t>
      </w:r>
      <w:r>
        <w:rPr>
          <w:rFonts w:ascii="Times New Roman"/>
          <w:b w:val="false"/>
          <w:i w:val="false"/>
          <w:color w:val="000000"/>
          <w:sz w:val="28"/>
        </w:rPr>
        <w:t xml:space="preserve"> – удельный вес отнесения фонда заработной платы медицинской части на i-го медицинского работника;</w:t>
      </w:r>
      <w:r>
        <w:br/>
      </w:r>
      <w:r>
        <w:rPr>
          <w:rFonts w:ascii="Times New Roman"/>
          <w:b w:val="false"/>
          <w:i w:val="false"/>
          <w:color w:val="000000"/>
          <w:sz w:val="28"/>
        </w:rPr>
        <w:t>
</w:t>
      </w:r>
      <w:r>
        <w:rPr>
          <w:rFonts w:ascii="Times New Roman"/>
          <w:b w:val="false"/>
          <w:i w:val="false"/>
          <w:color w:val="000000"/>
          <w:sz w:val="28"/>
        </w:rPr>
        <w:t>
      RV</w:t>
      </w:r>
      <w:r>
        <w:rPr>
          <w:rFonts w:ascii="Times New Roman"/>
          <w:b w:val="false"/>
          <w:i w:val="false"/>
          <w:color w:val="000000"/>
          <w:vertAlign w:val="subscript"/>
        </w:rPr>
        <w:t>i</w:t>
      </w:r>
      <w:r>
        <w:rPr>
          <w:rFonts w:ascii="Times New Roman"/>
          <w:b w:val="false"/>
          <w:i w:val="false"/>
          <w:color w:val="000000"/>
          <w:sz w:val="28"/>
        </w:rPr>
        <w:t xml:space="preserve"> – распределенный объем средств на i-ое подразделение.</w:t>
      </w:r>
      <w:r>
        <w:br/>
      </w:r>
      <w:r>
        <w:rPr>
          <w:rFonts w:ascii="Times New Roman"/>
          <w:b w:val="false"/>
          <w:i w:val="false"/>
          <w:color w:val="000000"/>
          <w:sz w:val="28"/>
        </w:rPr>
        <w:t>
</w:t>
      </w:r>
      <w:r>
        <w:rPr>
          <w:rFonts w:ascii="Times New Roman"/>
          <w:b w:val="false"/>
          <w:i w:val="false"/>
          <w:color w:val="000000"/>
          <w:sz w:val="28"/>
        </w:rPr>
        <w:t>
      26. Распределение окончательного объема средств между медицинскими работниками с учетом повышающего и понижающего коэффициента осуществляется по следующей формуле:</w:t>
      </w:r>
      <w:r>
        <w:br/>
      </w:r>
      <w:r>
        <w:rPr>
          <w:rFonts w:ascii="Times New Roman"/>
          <w:b w:val="false"/>
          <w:i w:val="false"/>
          <w:color w:val="000000"/>
          <w:sz w:val="28"/>
        </w:rPr>
        <w:t>
                      RV</w:t>
      </w:r>
      <w:r>
        <w:rPr>
          <w:rFonts w:ascii="Times New Roman"/>
          <w:b w:val="false"/>
          <w:i w:val="false"/>
          <w:color w:val="000000"/>
          <w:vertAlign w:val="subscript"/>
        </w:rPr>
        <w:t>мрi</w:t>
      </w:r>
      <w:r>
        <w:rPr>
          <w:rFonts w:ascii="Times New Roman"/>
          <w:b w:val="false"/>
          <w:i w:val="false"/>
          <w:color w:val="000000"/>
          <w:sz w:val="28"/>
        </w:rPr>
        <w:t xml:space="preserve"> = V</w:t>
      </w:r>
      <w:r>
        <w:rPr>
          <w:rFonts w:ascii="Times New Roman"/>
          <w:b w:val="false"/>
          <w:i w:val="false"/>
          <w:color w:val="000000"/>
          <w:vertAlign w:val="subscript"/>
        </w:rPr>
        <w:t>мрi</w:t>
      </w:r>
      <w:r>
        <w:rPr>
          <w:rFonts w:ascii="Times New Roman"/>
          <w:b w:val="false"/>
          <w:i w:val="false"/>
          <w:color w:val="000000"/>
          <w:sz w:val="28"/>
        </w:rPr>
        <w:t xml:space="preserve"> х (K*</w:t>
      </w:r>
      <w:r>
        <w:rPr>
          <w:rFonts w:ascii="Times New Roman"/>
          <w:b w:val="false"/>
          <w:i w:val="false"/>
          <w:color w:val="000000"/>
          <w:vertAlign w:val="subscript"/>
        </w:rPr>
        <w:t>пов</w:t>
      </w:r>
      <w:r>
        <w:rPr>
          <w:rFonts w:ascii="Times New Roman"/>
          <w:b w:val="false"/>
          <w:i w:val="false"/>
          <w:color w:val="000000"/>
          <w:sz w:val="28"/>
        </w:rPr>
        <w:t xml:space="preserve">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пон</w:t>
      </w:r>
      <w:r>
        <w:rPr>
          <w:rFonts w:ascii="Times New Roman"/>
          <w:b w:val="false"/>
          <w:i w:val="false"/>
          <w:color w:val="000000"/>
          <w:sz w:val="28"/>
        </w:rPr>
        <w:t>),</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RV</w:t>
      </w:r>
      <w:r>
        <w:rPr>
          <w:rFonts w:ascii="Times New Roman"/>
          <w:b w:val="false"/>
          <w:i w:val="false"/>
          <w:color w:val="000000"/>
          <w:vertAlign w:val="subscript"/>
        </w:rPr>
        <w:t>мрi</w:t>
      </w:r>
      <w:r>
        <w:rPr>
          <w:rFonts w:ascii="Times New Roman"/>
          <w:b w:val="false"/>
          <w:i w:val="false"/>
          <w:color w:val="000000"/>
          <w:sz w:val="28"/>
        </w:rPr>
        <w:t xml:space="preserve"> – распределенный объем средств на i-го медицинского работника;</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мрi</w:t>
      </w:r>
      <w:r>
        <w:rPr>
          <w:rFonts w:ascii="Times New Roman"/>
          <w:b w:val="false"/>
          <w:i w:val="false"/>
          <w:color w:val="000000"/>
          <w:sz w:val="28"/>
        </w:rPr>
        <w:t xml:space="preserve"> – объем средств i-го медицинского работника;</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пов</w:t>
      </w:r>
      <w:r>
        <w:rPr>
          <w:rFonts w:ascii="Times New Roman"/>
          <w:b w:val="false"/>
          <w:i w:val="false"/>
          <w:color w:val="000000"/>
          <w:sz w:val="28"/>
        </w:rPr>
        <w:t xml:space="preserve"> – повышающий коэффициент;</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пон</w:t>
      </w:r>
      <w:r>
        <w:rPr>
          <w:rFonts w:ascii="Times New Roman"/>
          <w:b w:val="false"/>
          <w:i w:val="false"/>
          <w:color w:val="000000"/>
          <w:sz w:val="28"/>
        </w:rPr>
        <w:t xml:space="preserve"> – сумма понижающих коэффициентов.</w:t>
      </w:r>
    </w:p>
    <w:bookmarkEnd w:id="7"/>
    <w:bookmarkStart w:name="z110" w:id="8"/>
    <w:p>
      <w:pPr>
        <w:spacing w:after="0"/>
        <w:ind w:left="0"/>
        <w:jc w:val="left"/>
      </w:pPr>
      <w:r>
        <w:rPr>
          <w:rFonts w:ascii="Times New Roman"/>
          <w:b/>
          <w:i w:val="false"/>
          <w:color w:val="000000"/>
        </w:rPr>
        <w:t xml:space="preserve"> 
3. Заключительные положения</w:t>
      </w:r>
    </w:p>
    <w:bookmarkEnd w:id="8"/>
    <w:bookmarkStart w:name="z111" w:id="9"/>
    <w:p>
      <w:pPr>
        <w:spacing w:after="0"/>
        <w:ind w:left="0"/>
        <w:jc w:val="both"/>
      </w:pPr>
      <w:r>
        <w:rPr>
          <w:rFonts w:ascii="Times New Roman"/>
          <w:b w:val="false"/>
          <w:i w:val="false"/>
          <w:color w:val="000000"/>
          <w:sz w:val="28"/>
        </w:rPr>
        <w:t>
      27. О введении в действие новых Правил установления надбавок медицинским работникам за счет экономии средств, внесении изменений в отдельные статьи или отмене Правил в целом медицинские работники организаций здравоохранения предупреждаются не позднее, чем за 2 месяца.</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В случае одновременного достижения положительных результатов по пунктам 6 и 7 приложения 1 к настоящим Правилам применяется повышающий коэффициент - 1,2</w:t>
      </w:r>
    </w:p>
    <w:bookmarkEnd w:id="9"/>
    <w:bookmarkStart w:name="z114"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Правила оплаты труда медицинских работников</w:t>
      </w:r>
      <w:r>
        <w:br/>
      </w:r>
      <w:r>
        <w:rPr>
          <w:rFonts w:ascii="Times New Roman"/>
          <w:b w:val="false"/>
          <w:i w:val="false"/>
          <w:color w:val="000000"/>
          <w:sz w:val="28"/>
        </w:rPr>
        <w:t xml:space="preserve">
организаций здравоохранения в зависимости </w:t>
      </w:r>
      <w:r>
        <w:br/>
      </w:r>
      <w:r>
        <w:rPr>
          <w:rFonts w:ascii="Times New Roman"/>
          <w:b w:val="false"/>
          <w:i w:val="false"/>
          <w:color w:val="000000"/>
          <w:sz w:val="28"/>
        </w:rPr>
        <w:t>
от объема и качества оказываемой медицинской</w:t>
      </w:r>
      <w:r>
        <w:br/>
      </w:r>
      <w:r>
        <w:rPr>
          <w:rFonts w:ascii="Times New Roman"/>
          <w:b w:val="false"/>
          <w:i w:val="false"/>
          <w:color w:val="000000"/>
          <w:sz w:val="28"/>
        </w:rPr>
        <w:t xml:space="preserve">
помощи в организациях здравоохранения    </w:t>
      </w:r>
      <w:r>
        <w:br/>
      </w:r>
      <w:r>
        <w:rPr>
          <w:rFonts w:ascii="Times New Roman"/>
          <w:b w:val="false"/>
          <w:i w:val="false"/>
          <w:color w:val="000000"/>
          <w:sz w:val="28"/>
        </w:rPr>
        <w:t xml:space="preserve">
по оказанию медицинской помощи населению  </w:t>
      </w:r>
      <w:r>
        <w:br/>
      </w:r>
      <w:r>
        <w:rPr>
          <w:rFonts w:ascii="Times New Roman"/>
          <w:b w:val="false"/>
          <w:i w:val="false"/>
          <w:color w:val="000000"/>
          <w:sz w:val="28"/>
        </w:rPr>
        <w:t xml:space="preserve">
за счет сложившейся экономии бюджетных  </w:t>
      </w:r>
      <w:r>
        <w:br/>
      </w:r>
      <w:r>
        <w:rPr>
          <w:rFonts w:ascii="Times New Roman"/>
          <w:b w:val="false"/>
          <w:i w:val="false"/>
          <w:color w:val="000000"/>
          <w:sz w:val="28"/>
        </w:rPr>
        <w:t xml:space="preserve">
средств и платных медицинских услуг    </w:t>
      </w:r>
    </w:p>
    <w:bookmarkEnd w:id="10"/>
    <w:bookmarkStart w:name="z115" w:id="11"/>
    <w:p>
      <w:pPr>
        <w:spacing w:after="0"/>
        <w:ind w:left="0"/>
        <w:jc w:val="both"/>
      </w:pPr>
      <w:r>
        <w:rPr>
          <w:rFonts w:ascii="Times New Roman"/>
          <w:b w:val="false"/>
          <w:i w:val="false"/>
          <w:color w:val="000000"/>
          <w:sz w:val="28"/>
        </w:rPr>
        <w:t>
          </w:t>
      </w:r>
      <w:r>
        <w:rPr>
          <w:rFonts w:ascii="Times New Roman"/>
          <w:b/>
          <w:i w:val="false"/>
          <w:color w:val="000000"/>
          <w:sz w:val="28"/>
        </w:rPr>
        <w:t>Критерии оценки деятельности медицинских работников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5734"/>
        <w:gridCol w:w="5128"/>
        <w:gridCol w:w="2499"/>
      </w:tblGrid>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 информации</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Понижающие</w:t>
            </w:r>
            <w:r>
              <w:br/>
            </w:r>
            <w:r>
              <w:rPr>
                <w:rFonts w:ascii="Times New Roman"/>
                <w:b w:val="false"/>
                <w:i w:val="false"/>
                <w:color w:val="000000"/>
                <w:sz w:val="20"/>
              </w:rPr>
              <w:t>
</w:t>
            </w:r>
            <w:r>
              <w:rPr>
                <w:rFonts w:ascii="Times New Roman"/>
                <w:b/>
                <w:i w:val="false"/>
                <w:color w:val="000000"/>
                <w:sz w:val="20"/>
              </w:rPr>
              <w:t>и повышающие</w:t>
            </w:r>
            <w:r>
              <w:br/>
            </w:r>
            <w:r>
              <w:rPr>
                <w:rFonts w:ascii="Times New Roman"/>
                <w:b w:val="false"/>
                <w:i w:val="false"/>
                <w:color w:val="000000"/>
                <w:sz w:val="20"/>
              </w:rPr>
              <w:t>
</w:t>
            </w:r>
            <w:r>
              <w:rPr>
                <w:rFonts w:ascii="Times New Roman"/>
                <w:b/>
                <w:i w:val="false"/>
                <w:color w:val="000000"/>
                <w:sz w:val="20"/>
              </w:rPr>
              <w:t>коэффициенты</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Понижающий коэффициент</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обоснованных письменных</w:t>
            </w:r>
            <w:r>
              <w:br/>
            </w:r>
            <w:r>
              <w:rPr>
                <w:rFonts w:ascii="Times New Roman"/>
                <w:b w:val="false"/>
                <w:i w:val="false"/>
                <w:color w:val="000000"/>
                <w:sz w:val="20"/>
              </w:rPr>
              <w:t>
</w:t>
            </w:r>
            <w:r>
              <w:rPr>
                <w:rFonts w:ascii="Times New Roman"/>
                <w:b w:val="false"/>
                <w:i w:val="false"/>
                <w:color w:val="000000"/>
                <w:sz w:val="20"/>
              </w:rPr>
              <w:t>и устных жалоб, связанных с</w:t>
            </w:r>
            <w:r>
              <w:br/>
            </w:r>
            <w:r>
              <w:rPr>
                <w:rFonts w:ascii="Times New Roman"/>
                <w:b w:val="false"/>
                <w:i w:val="false"/>
                <w:color w:val="000000"/>
                <w:sz w:val="20"/>
              </w:rPr>
              <w:t>
</w:t>
            </w:r>
            <w:r>
              <w:rPr>
                <w:rFonts w:ascii="Times New Roman"/>
                <w:b w:val="false"/>
                <w:i w:val="false"/>
                <w:color w:val="000000"/>
                <w:sz w:val="20"/>
              </w:rPr>
              <w:t xml:space="preserve">нарушением прав пациентов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приема посетителей</w:t>
            </w:r>
            <w:r>
              <w:br/>
            </w:r>
            <w:r>
              <w:rPr>
                <w:rFonts w:ascii="Times New Roman"/>
                <w:b w:val="false"/>
                <w:i w:val="false"/>
                <w:color w:val="000000"/>
                <w:sz w:val="20"/>
              </w:rPr>
              <w:t>
</w:t>
            </w:r>
            <w:r>
              <w:rPr>
                <w:rFonts w:ascii="Times New Roman"/>
                <w:b w:val="false"/>
                <w:i w:val="false"/>
                <w:color w:val="000000"/>
                <w:sz w:val="20"/>
              </w:rPr>
              <w:t>руководителем организации,</w:t>
            </w:r>
            <w:r>
              <w:br/>
            </w:r>
            <w:r>
              <w:rPr>
                <w:rFonts w:ascii="Times New Roman"/>
                <w:b w:val="false"/>
                <w:i w:val="false"/>
                <w:color w:val="000000"/>
                <w:sz w:val="20"/>
              </w:rPr>
              <w:t>
</w:t>
            </w:r>
            <w:r>
              <w:rPr>
                <w:rFonts w:ascii="Times New Roman"/>
                <w:b w:val="false"/>
                <w:i w:val="false"/>
                <w:color w:val="000000"/>
                <w:sz w:val="20"/>
              </w:rPr>
              <w:t>журнал учета письменных</w:t>
            </w:r>
            <w:r>
              <w:br/>
            </w:r>
            <w:r>
              <w:rPr>
                <w:rFonts w:ascii="Times New Roman"/>
                <w:b w:val="false"/>
                <w:i w:val="false"/>
                <w:color w:val="000000"/>
                <w:sz w:val="20"/>
              </w:rPr>
              <w:t>
</w:t>
            </w:r>
            <w:r>
              <w:rPr>
                <w:rFonts w:ascii="Times New Roman"/>
                <w:b w:val="false"/>
                <w:i w:val="false"/>
                <w:color w:val="000000"/>
                <w:sz w:val="20"/>
              </w:rPr>
              <w:t>обращений граждан, запросы на</w:t>
            </w:r>
            <w:r>
              <w:br/>
            </w:r>
            <w:r>
              <w:rPr>
                <w:rFonts w:ascii="Times New Roman"/>
                <w:b w:val="false"/>
                <w:i w:val="false"/>
                <w:color w:val="000000"/>
                <w:sz w:val="20"/>
              </w:rPr>
              <w:t>
</w:t>
            </w:r>
            <w:r>
              <w:rPr>
                <w:rFonts w:ascii="Times New Roman"/>
                <w:b w:val="false"/>
                <w:i w:val="false"/>
                <w:color w:val="000000"/>
                <w:sz w:val="20"/>
              </w:rPr>
              <w:t>блоги, проверочные листы и</w:t>
            </w:r>
            <w:r>
              <w:br/>
            </w:r>
            <w:r>
              <w:rPr>
                <w:rFonts w:ascii="Times New Roman"/>
                <w:b w:val="false"/>
                <w:i w:val="false"/>
                <w:color w:val="000000"/>
                <w:sz w:val="20"/>
              </w:rPr>
              <w:t>
</w:t>
            </w:r>
            <w:r>
              <w:rPr>
                <w:rFonts w:ascii="Times New Roman"/>
                <w:b w:val="false"/>
                <w:i w:val="false"/>
                <w:color w:val="000000"/>
                <w:sz w:val="20"/>
              </w:rPr>
              <w:t>акты ТД ККМФД</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предотвратимых</w:t>
            </w:r>
            <w:r>
              <w:br/>
            </w:r>
            <w:r>
              <w:rPr>
                <w:rFonts w:ascii="Times New Roman"/>
                <w:b w:val="false"/>
                <w:i w:val="false"/>
                <w:color w:val="000000"/>
                <w:sz w:val="20"/>
              </w:rPr>
              <w:t>
</w:t>
            </w:r>
            <w:r>
              <w:rPr>
                <w:rFonts w:ascii="Times New Roman"/>
                <w:b w:val="false"/>
                <w:i w:val="false"/>
                <w:color w:val="000000"/>
                <w:sz w:val="20"/>
              </w:rPr>
              <w:t>летальных исходов, осложнений,</w:t>
            </w:r>
            <w:r>
              <w:br/>
            </w:r>
            <w:r>
              <w:rPr>
                <w:rFonts w:ascii="Times New Roman"/>
                <w:b w:val="false"/>
                <w:i w:val="false"/>
                <w:color w:val="000000"/>
                <w:sz w:val="20"/>
              </w:rPr>
              <w:t>
</w:t>
            </w:r>
            <w:r>
              <w:rPr>
                <w:rFonts w:ascii="Times New Roman"/>
                <w:b w:val="false"/>
                <w:i w:val="false"/>
                <w:color w:val="000000"/>
                <w:sz w:val="20"/>
              </w:rPr>
              <w:t>возникшие в результате лечения и</w:t>
            </w:r>
            <w:r>
              <w:br/>
            </w:r>
            <w:r>
              <w:rPr>
                <w:rFonts w:ascii="Times New Roman"/>
                <w:b w:val="false"/>
                <w:i w:val="false"/>
                <w:color w:val="000000"/>
                <w:sz w:val="20"/>
              </w:rPr>
              <w:t>
</w:t>
            </w:r>
            <w:r>
              <w:rPr>
                <w:rFonts w:ascii="Times New Roman"/>
                <w:b w:val="false"/>
                <w:i w:val="false"/>
                <w:color w:val="000000"/>
                <w:sz w:val="20"/>
              </w:rPr>
              <w:t>диагностики, в том числе,</w:t>
            </w:r>
            <w:r>
              <w:br/>
            </w:r>
            <w:r>
              <w:rPr>
                <w:rFonts w:ascii="Times New Roman"/>
                <w:b w:val="false"/>
                <w:i w:val="false"/>
                <w:color w:val="000000"/>
                <w:sz w:val="20"/>
              </w:rPr>
              <w:t>
</w:t>
            </w:r>
            <w:r>
              <w:rPr>
                <w:rFonts w:ascii="Times New Roman"/>
                <w:b w:val="false"/>
                <w:i w:val="false"/>
                <w:color w:val="000000"/>
                <w:sz w:val="20"/>
              </w:rPr>
              <w:t>повлекшие инвалидизацию пациента)</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карты</w:t>
            </w:r>
            <w:r>
              <w:br/>
            </w:r>
            <w:r>
              <w:rPr>
                <w:rFonts w:ascii="Times New Roman"/>
                <w:b w:val="false"/>
                <w:i w:val="false"/>
                <w:color w:val="000000"/>
                <w:sz w:val="20"/>
              </w:rPr>
              <w:t>
</w:t>
            </w:r>
            <w:r>
              <w:rPr>
                <w:rFonts w:ascii="Times New Roman"/>
                <w:b w:val="false"/>
                <w:i w:val="false"/>
                <w:color w:val="000000"/>
                <w:sz w:val="20"/>
              </w:rPr>
              <w:t xml:space="preserve">стационарного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 xml:space="preserve">заключение зав. </w:t>
            </w:r>
            <w:r>
              <w:rPr>
                <w:rFonts w:ascii="Times New Roman"/>
                <w:b w:val="false"/>
                <w:i w:val="false"/>
                <w:color w:val="000000"/>
                <w:sz w:val="20"/>
              </w:rPr>
              <w:t xml:space="preserve">отделением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 xml:space="preserve">комиссии, </w:t>
            </w:r>
            <w:r>
              <w:rPr>
                <w:rFonts w:ascii="Times New Roman"/>
                <w:b w:val="false"/>
                <w:i w:val="false"/>
                <w:color w:val="000000"/>
                <w:sz w:val="20"/>
              </w:rPr>
              <w:t xml:space="preserve">утвержденное </w:t>
            </w:r>
            <w:r>
              <w:rPr>
                <w:rFonts w:ascii="Times New Roman"/>
                <w:b w:val="false"/>
                <w:i w:val="false"/>
                <w:color w:val="000000"/>
                <w:sz w:val="20"/>
              </w:rPr>
              <w:t>зам.</w:t>
            </w:r>
            <w:r>
              <w:br/>
            </w:r>
            <w:r>
              <w:rPr>
                <w:rFonts w:ascii="Times New Roman"/>
                <w:b w:val="false"/>
                <w:i w:val="false"/>
                <w:color w:val="000000"/>
                <w:sz w:val="20"/>
              </w:rPr>
              <w:t>
</w:t>
            </w:r>
            <w:r>
              <w:rPr>
                <w:rFonts w:ascii="Times New Roman"/>
                <w:b w:val="false"/>
                <w:i w:val="false"/>
                <w:color w:val="000000"/>
                <w:sz w:val="20"/>
              </w:rPr>
              <w:t xml:space="preserve">главного врача </w:t>
            </w:r>
            <w:r>
              <w:rPr>
                <w:rFonts w:ascii="Times New Roman"/>
                <w:b w:val="false"/>
                <w:i w:val="false"/>
                <w:color w:val="000000"/>
                <w:sz w:val="20"/>
              </w:rPr>
              <w:t xml:space="preserve">по </w:t>
            </w:r>
            <w:r>
              <w:rPr>
                <w:rFonts w:ascii="Times New Roman"/>
                <w:b w:val="false"/>
                <w:i w:val="false"/>
                <w:color w:val="000000"/>
                <w:sz w:val="20"/>
              </w:rPr>
              <w:t>внутреннему</w:t>
            </w:r>
            <w:r>
              <w:br/>
            </w:r>
            <w:r>
              <w:rPr>
                <w:rFonts w:ascii="Times New Roman"/>
                <w:b w:val="false"/>
                <w:i w:val="false"/>
                <w:color w:val="000000"/>
                <w:sz w:val="20"/>
              </w:rPr>
              <w:t>
</w:t>
            </w:r>
            <w:r>
              <w:rPr>
                <w:rFonts w:ascii="Times New Roman"/>
                <w:b w:val="false"/>
                <w:i w:val="false"/>
                <w:color w:val="000000"/>
                <w:sz w:val="20"/>
              </w:rPr>
              <w:t xml:space="preserve">аудиту, акты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 xml:space="preserve">проверки, </w:t>
            </w:r>
            <w:r>
              <w:rPr>
                <w:rFonts w:ascii="Times New Roman"/>
                <w:b w:val="false"/>
                <w:i w:val="false"/>
                <w:color w:val="000000"/>
                <w:sz w:val="20"/>
              </w:rPr>
              <w:t xml:space="preserve">протоколы </w:t>
            </w:r>
            <w:r>
              <w:rPr>
                <w:rFonts w:ascii="Times New Roman"/>
                <w:b w:val="false"/>
                <w:i w:val="false"/>
                <w:color w:val="000000"/>
                <w:sz w:val="20"/>
              </w:rPr>
              <w:t>заседания</w:t>
            </w:r>
            <w:r>
              <w:br/>
            </w:r>
            <w:r>
              <w:rPr>
                <w:rFonts w:ascii="Times New Roman"/>
                <w:b w:val="false"/>
                <w:i w:val="false"/>
                <w:color w:val="000000"/>
                <w:sz w:val="20"/>
              </w:rPr>
              <w:t>
</w:t>
            </w:r>
            <w:r>
              <w:rPr>
                <w:rFonts w:ascii="Times New Roman"/>
                <w:b w:val="false"/>
                <w:i w:val="false"/>
                <w:color w:val="000000"/>
                <w:sz w:val="20"/>
              </w:rPr>
              <w:t>КИЛИ и проверочные листы</w:t>
            </w:r>
            <w:r>
              <w:br/>
            </w:r>
            <w:r>
              <w:rPr>
                <w:rFonts w:ascii="Times New Roman"/>
                <w:b w:val="false"/>
                <w:i w:val="false"/>
                <w:color w:val="000000"/>
                <w:sz w:val="20"/>
              </w:rPr>
              <w:t>
</w:t>
            </w:r>
            <w:r>
              <w:rPr>
                <w:rFonts w:ascii="Times New Roman"/>
                <w:b w:val="false"/>
                <w:i w:val="false"/>
                <w:color w:val="000000"/>
                <w:sz w:val="20"/>
              </w:rPr>
              <w:t xml:space="preserve">и акты ТД ККМФД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8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нарушений по результатам</w:t>
            </w:r>
            <w:r>
              <w:br/>
            </w:r>
            <w:r>
              <w:rPr>
                <w:rFonts w:ascii="Times New Roman"/>
                <w:b w:val="false"/>
                <w:i w:val="false"/>
                <w:color w:val="000000"/>
                <w:sz w:val="20"/>
              </w:rPr>
              <w:t>
</w:t>
            </w:r>
            <w:r>
              <w:rPr>
                <w:rFonts w:ascii="Times New Roman"/>
                <w:b w:val="false"/>
                <w:i w:val="false"/>
                <w:color w:val="000000"/>
                <w:sz w:val="20"/>
              </w:rPr>
              <w:t>государственного контроля</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Проверочные листы и акты</w:t>
            </w:r>
            <w:r>
              <w:br/>
            </w:r>
            <w:r>
              <w:rPr>
                <w:rFonts w:ascii="Times New Roman"/>
                <w:b w:val="false"/>
                <w:i w:val="false"/>
                <w:color w:val="000000"/>
                <w:sz w:val="20"/>
              </w:rPr>
              <w:t>
</w:t>
            </w:r>
            <w:r>
              <w:rPr>
                <w:rFonts w:ascii="Times New Roman"/>
                <w:b w:val="false"/>
                <w:i w:val="false"/>
                <w:color w:val="000000"/>
                <w:sz w:val="20"/>
              </w:rPr>
              <w:t xml:space="preserve">проверки </w:t>
            </w:r>
            <w:r>
              <w:rPr>
                <w:rFonts w:ascii="Times New Roman"/>
                <w:b w:val="false"/>
                <w:i w:val="false"/>
                <w:color w:val="000000"/>
                <w:sz w:val="20"/>
              </w:rPr>
              <w:t>ТД КГСЭН, ТД ККМФД</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повторного</w:t>
            </w:r>
            <w:r>
              <w:br/>
            </w:r>
            <w:r>
              <w:rPr>
                <w:rFonts w:ascii="Times New Roman"/>
                <w:b w:val="false"/>
                <w:i w:val="false"/>
                <w:color w:val="000000"/>
                <w:sz w:val="20"/>
              </w:rPr>
              <w:t>
</w:t>
            </w:r>
            <w:r>
              <w:rPr>
                <w:rFonts w:ascii="Times New Roman"/>
                <w:b w:val="false"/>
                <w:i w:val="false"/>
                <w:color w:val="000000"/>
                <w:sz w:val="20"/>
              </w:rPr>
              <w:t>незапланированного поступления</w:t>
            </w:r>
            <w:r>
              <w:br/>
            </w:r>
            <w:r>
              <w:rPr>
                <w:rFonts w:ascii="Times New Roman"/>
                <w:b w:val="false"/>
                <w:i w:val="false"/>
                <w:color w:val="000000"/>
                <w:sz w:val="20"/>
              </w:rPr>
              <w:t>
</w:t>
            </w:r>
            <w:r>
              <w:rPr>
                <w:rFonts w:ascii="Times New Roman"/>
                <w:b w:val="false"/>
                <w:i w:val="false"/>
                <w:color w:val="000000"/>
                <w:sz w:val="20"/>
              </w:rPr>
              <w:t>(за календарный месяц по поводу</w:t>
            </w:r>
            <w:r>
              <w:br/>
            </w:r>
            <w:r>
              <w:rPr>
                <w:rFonts w:ascii="Times New Roman"/>
                <w:b w:val="false"/>
                <w:i w:val="false"/>
                <w:color w:val="000000"/>
                <w:sz w:val="20"/>
              </w:rPr>
              <w:t>
</w:t>
            </w:r>
            <w:r>
              <w:rPr>
                <w:rFonts w:ascii="Times New Roman"/>
                <w:b w:val="false"/>
                <w:i w:val="false"/>
                <w:color w:val="000000"/>
                <w:sz w:val="20"/>
              </w:rPr>
              <w:t>одного и того же заболевания)</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АИС "Стационар"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расхождения</w:t>
            </w:r>
            <w:r>
              <w:br/>
            </w:r>
            <w:r>
              <w:rPr>
                <w:rFonts w:ascii="Times New Roman"/>
                <w:b w:val="false"/>
                <w:i w:val="false"/>
                <w:color w:val="000000"/>
                <w:sz w:val="20"/>
              </w:rPr>
              <w:t>
</w:t>
            </w:r>
            <w:r>
              <w:rPr>
                <w:rFonts w:ascii="Times New Roman"/>
                <w:b w:val="false"/>
                <w:i w:val="false"/>
                <w:color w:val="000000"/>
                <w:sz w:val="20"/>
              </w:rPr>
              <w:t>клинического и патолого-</w:t>
            </w:r>
            <w:r>
              <w:br/>
            </w:r>
            <w:r>
              <w:rPr>
                <w:rFonts w:ascii="Times New Roman"/>
                <w:b w:val="false"/>
                <w:i w:val="false"/>
                <w:color w:val="000000"/>
                <w:sz w:val="20"/>
              </w:rPr>
              <w:t>
</w:t>
            </w:r>
            <w:r>
              <w:rPr>
                <w:rFonts w:ascii="Times New Roman"/>
                <w:b w:val="false"/>
                <w:i w:val="false"/>
                <w:color w:val="000000"/>
                <w:sz w:val="20"/>
              </w:rPr>
              <w:t>анатомического диагнозов</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r>
              <w:br/>
            </w:r>
            <w:r>
              <w:rPr>
                <w:rFonts w:ascii="Times New Roman"/>
                <w:b w:val="false"/>
                <w:i w:val="false"/>
                <w:color w:val="000000"/>
                <w:sz w:val="20"/>
              </w:rPr>
              <w:t>
</w:t>
            </w:r>
            <w:r>
              <w:rPr>
                <w:rFonts w:ascii="Times New Roman"/>
                <w:b w:val="false"/>
                <w:i w:val="false"/>
                <w:color w:val="000000"/>
                <w:sz w:val="20"/>
              </w:rPr>
              <w:t>патологоанатомического</w:t>
            </w:r>
            <w:r>
              <w:br/>
            </w:r>
            <w:r>
              <w:rPr>
                <w:rFonts w:ascii="Times New Roman"/>
                <w:b w:val="false"/>
                <w:i w:val="false"/>
                <w:color w:val="000000"/>
                <w:sz w:val="20"/>
              </w:rPr>
              <w:t>
</w:t>
            </w:r>
            <w:r>
              <w:rPr>
                <w:rFonts w:ascii="Times New Roman"/>
                <w:b w:val="false"/>
                <w:i w:val="false"/>
                <w:color w:val="000000"/>
                <w:sz w:val="20"/>
              </w:rPr>
              <w:t>исследования и протокол</w:t>
            </w:r>
            <w:r>
              <w:br/>
            </w:r>
            <w:r>
              <w:rPr>
                <w:rFonts w:ascii="Times New Roman"/>
                <w:b w:val="false"/>
                <w:i w:val="false"/>
                <w:color w:val="000000"/>
                <w:sz w:val="20"/>
              </w:rPr>
              <w:t>
</w:t>
            </w:r>
            <w:r>
              <w:rPr>
                <w:rFonts w:ascii="Times New Roman"/>
                <w:b w:val="false"/>
                <w:i w:val="false"/>
                <w:color w:val="000000"/>
                <w:sz w:val="20"/>
              </w:rPr>
              <w:t>заседания</w:t>
            </w:r>
            <w:r>
              <w:br/>
            </w:r>
            <w:r>
              <w:rPr>
                <w:rFonts w:ascii="Times New Roman"/>
                <w:b w:val="false"/>
                <w:i w:val="false"/>
                <w:color w:val="000000"/>
                <w:sz w:val="20"/>
              </w:rPr>
              <w:t>
</w:t>
            </w:r>
            <w:r>
              <w:rPr>
                <w:rFonts w:ascii="Times New Roman"/>
                <w:b w:val="false"/>
                <w:i w:val="false"/>
                <w:color w:val="000000"/>
                <w:sz w:val="20"/>
              </w:rPr>
              <w:t>патологоанатомической</w:t>
            </w:r>
            <w:r>
              <w:br/>
            </w:r>
            <w:r>
              <w:rPr>
                <w:rFonts w:ascii="Times New Roman"/>
                <w:b w:val="false"/>
                <w:i w:val="false"/>
                <w:color w:val="000000"/>
                <w:sz w:val="20"/>
              </w:rPr>
              <w:t>
</w:t>
            </w:r>
            <w:r>
              <w:rPr>
                <w:rFonts w:ascii="Times New Roman"/>
                <w:b w:val="false"/>
                <w:i w:val="false"/>
                <w:color w:val="000000"/>
                <w:sz w:val="20"/>
              </w:rPr>
              <w:t>конференции</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Повышающий коэффициент</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Положительная динамика</w:t>
            </w:r>
            <w:r>
              <w:br/>
            </w:r>
            <w:r>
              <w:rPr>
                <w:rFonts w:ascii="Times New Roman"/>
                <w:b w:val="false"/>
                <w:i w:val="false"/>
                <w:color w:val="000000"/>
                <w:sz w:val="20"/>
              </w:rPr>
              <w:t>
</w:t>
            </w:r>
            <w:r>
              <w:rPr>
                <w:rFonts w:ascii="Times New Roman"/>
                <w:b w:val="false"/>
                <w:i w:val="false"/>
                <w:color w:val="000000"/>
                <w:sz w:val="20"/>
              </w:rPr>
              <w:t>статистических показателей</w:t>
            </w:r>
            <w:r>
              <w:br/>
            </w:r>
            <w:r>
              <w:rPr>
                <w:rFonts w:ascii="Times New Roman"/>
                <w:b w:val="false"/>
                <w:i w:val="false"/>
                <w:color w:val="000000"/>
                <w:sz w:val="20"/>
              </w:rPr>
              <w:t>
</w:t>
            </w:r>
            <w:r>
              <w:rPr>
                <w:rFonts w:ascii="Times New Roman"/>
                <w:b w:val="false"/>
                <w:i w:val="false"/>
                <w:color w:val="000000"/>
                <w:sz w:val="20"/>
              </w:rPr>
              <w:t>деятельности</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данные и</w:t>
            </w:r>
            <w:r>
              <w:br/>
            </w:r>
            <w:r>
              <w:rPr>
                <w:rFonts w:ascii="Times New Roman"/>
                <w:b w:val="false"/>
                <w:i w:val="false"/>
                <w:color w:val="000000"/>
                <w:sz w:val="20"/>
              </w:rPr>
              <w:t>
</w:t>
            </w:r>
            <w:r>
              <w:rPr>
                <w:rFonts w:ascii="Times New Roman"/>
                <w:b w:val="false"/>
                <w:i w:val="false"/>
                <w:color w:val="000000"/>
                <w:sz w:val="20"/>
              </w:rPr>
              <w:t xml:space="preserve">отчеты, </w:t>
            </w:r>
            <w:r>
              <w:rPr>
                <w:rFonts w:ascii="Times New Roman"/>
                <w:b w:val="false"/>
                <w:i w:val="false"/>
                <w:color w:val="000000"/>
                <w:sz w:val="20"/>
              </w:rPr>
              <w:t>предоставляемые в</w:t>
            </w:r>
            <w:r>
              <w:br/>
            </w:r>
            <w:r>
              <w:rPr>
                <w:rFonts w:ascii="Times New Roman"/>
                <w:b w:val="false"/>
                <w:i w:val="false"/>
                <w:color w:val="000000"/>
                <w:sz w:val="20"/>
              </w:rPr>
              <w:t>
</w:t>
            </w:r>
            <w:r>
              <w:rPr>
                <w:rFonts w:ascii="Times New Roman"/>
                <w:b w:val="false"/>
                <w:i w:val="false"/>
                <w:color w:val="000000"/>
                <w:sz w:val="20"/>
              </w:rPr>
              <w:t xml:space="preserve">орган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1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современных</w:t>
            </w:r>
            <w:r>
              <w:br/>
            </w:r>
            <w:r>
              <w:rPr>
                <w:rFonts w:ascii="Times New Roman"/>
                <w:b w:val="false"/>
                <w:i w:val="false"/>
                <w:color w:val="000000"/>
                <w:sz w:val="20"/>
              </w:rPr>
              <w:t>
</w:t>
            </w:r>
            <w:r>
              <w:rPr>
                <w:rFonts w:ascii="Times New Roman"/>
                <w:b w:val="false"/>
                <w:i w:val="false"/>
                <w:color w:val="000000"/>
                <w:sz w:val="20"/>
              </w:rPr>
              <w:t>технологий, наличие</w:t>
            </w:r>
            <w:r>
              <w:br/>
            </w:r>
            <w:r>
              <w:rPr>
                <w:rFonts w:ascii="Times New Roman"/>
                <w:b w:val="false"/>
                <w:i w:val="false"/>
                <w:color w:val="000000"/>
                <w:sz w:val="20"/>
              </w:rPr>
              <w:t>
</w:t>
            </w:r>
            <w:r>
              <w:rPr>
                <w:rFonts w:ascii="Times New Roman"/>
                <w:b w:val="false"/>
                <w:i w:val="false"/>
                <w:color w:val="000000"/>
                <w:sz w:val="20"/>
              </w:rPr>
              <w:t>инновационной деятельности</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Свидетельства о</w:t>
            </w:r>
            <w:r>
              <w:br/>
            </w:r>
            <w:r>
              <w:rPr>
                <w:rFonts w:ascii="Times New Roman"/>
                <w:b w:val="false"/>
                <w:i w:val="false"/>
                <w:color w:val="000000"/>
                <w:sz w:val="20"/>
              </w:rPr>
              <w:t>
</w:t>
            </w:r>
            <w:r>
              <w:rPr>
                <w:rFonts w:ascii="Times New Roman"/>
                <w:b w:val="false"/>
                <w:i w:val="false"/>
                <w:color w:val="000000"/>
                <w:sz w:val="20"/>
              </w:rPr>
              <w:t xml:space="preserve">разрешении </w:t>
            </w:r>
            <w:r>
              <w:rPr>
                <w:rFonts w:ascii="Times New Roman"/>
                <w:b w:val="false"/>
                <w:i w:val="false"/>
                <w:color w:val="000000"/>
                <w:sz w:val="20"/>
              </w:rPr>
              <w:t>на применение новых</w:t>
            </w:r>
            <w:r>
              <w:br/>
            </w:r>
            <w:r>
              <w:rPr>
                <w:rFonts w:ascii="Times New Roman"/>
                <w:b w:val="false"/>
                <w:i w:val="false"/>
                <w:color w:val="000000"/>
                <w:sz w:val="20"/>
              </w:rPr>
              <w:t>
</w:t>
            </w:r>
            <w:r>
              <w:rPr>
                <w:rFonts w:ascii="Times New Roman"/>
                <w:b w:val="false"/>
                <w:i w:val="false"/>
                <w:color w:val="000000"/>
                <w:sz w:val="20"/>
              </w:rPr>
              <w:t xml:space="preserve">методов </w:t>
            </w:r>
            <w:r>
              <w:rPr>
                <w:rFonts w:ascii="Times New Roman"/>
                <w:b w:val="false"/>
                <w:i w:val="false"/>
                <w:color w:val="000000"/>
                <w:sz w:val="20"/>
              </w:rPr>
              <w:t>диагностики, лечения и</w:t>
            </w:r>
            <w:r>
              <w:br/>
            </w:r>
            <w:r>
              <w:rPr>
                <w:rFonts w:ascii="Times New Roman"/>
                <w:b w:val="false"/>
                <w:i w:val="false"/>
                <w:color w:val="000000"/>
                <w:sz w:val="20"/>
              </w:rPr>
              <w:t>
</w:t>
            </w:r>
            <w:r>
              <w:rPr>
                <w:rFonts w:ascii="Times New Roman"/>
                <w:b w:val="false"/>
                <w:i w:val="false"/>
                <w:color w:val="000000"/>
                <w:sz w:val="20"/>
              </w:rPr>
              <w:t xml:space="preserve">медицинской </w:t>
            </w:r>
            <w:r>
              <w:rPr>
                <w:rFonts w:ascii="Times New Roman"/>
                <w:b w:val="false"/>
                <w:i w:val="false"/>
                <w:color w:val="000000"/>
                <w:sz w:val="20"/>
              </w:rPr>
              <w:t>реабилитации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приказ</w:t>
            </w:r>
            <w:r>
              <w:rPr>
                <w:rFonts w:ascii="Times New Roman"/>
                <w:b w:val="false"/>
                <w:i w:val="false"/>
                <w:color w:val="000000"/>
                <w:sz w:val="20"/>
              </w:rPr>
              <w:t xml:space="preserve"> Министра</w:t>
            </w:r>
            <w:r>
              <w:br/>
            </w:r>
            <w:r>
              <w:rPr>
                <w:rFonts w:ascii="Times New Roman"/>
                <w:b w:val="false"/>
                <w:i w:val="false"/>
                <w:color w:val="000000"/>
                <w:sz w:val="20"/>
              </w:rPr>
              <w:t>
</w:t>
            </w:r>
            <w:r>
              <w:rPr>
                <w:rFonts w:ascii="Times New Roman"/>
                <w:b w:val="false"/>
                <w:i w:val="false"/>
                <w:color w:val="000000"/>
                <w:sz w:val="20"/>
              </w:rPr>
              <w:t>здравоохранения от 12.11.2009</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 698) или Акты внедрения,</w:t>
            </w:r>
            <w:r>
              <w:br/>
            </w:r>
            <w:r>
              <w:rPr>
                <w:rFonts w:ascii="Times New Roman"/>
                <w:b w:val="false"/>
                <w:i w:val="false"/>
                <w:color w:val="000000"/>
                <w:sz w:val="20"/>
              </w:rPr>
              <w:t>
</w:t>
            </w:r>
            <w:r>
              <w:rPr>
                <w:rFonts w:ascii="Times New Roman"/>
                <w:b w:val="false"/>
                <w:i w:val="false"/>
                <w:color w:val="000000"/>
                <w:sz w:val="20"/>
              </w:rPr>
              <w:t>подписанные заведующим</w:t>
            </w:r>
            <w:r>
              <w:br/>
            </w:r>
            <w:r>
              <w:rPr>
                <w:rFonts w:ascii="Times New Roman"/>
                <w:b w:val="false"/>
                <w:i w:val="false"/>
                <w:color w:val="000000"/>
                <w:sz w:val="20"/>
              </w:rPr>
              <w:t>
</w:t>
            </w:r>
            <w:r>
              <w:rPr>
                <w:rFonts w:ascii="Times New Roman"/>
                <w:b w:val="false"/>
                <w:i w:val="false"/>
                <w:color w:val="000000"/>
                <w:sz w:val="20"/>
              </w:rPr>
              <w:t xml:space="preserve">отделением </w:t>
            </w:r>
            <w:r>
              <w:rPr>
                <w:rFonts w:ascii="Times New Roman"/>
                <w:b w:val="false"/>
                <w:i w:val="false"/>
                <w:color w:val="000000"/>
                <w:sz w:val="20"/>
              </w:rPr>
              <w:t>и утвержденные</w:t>
            </w:r>
            <w:r>
              <w:br/>
            </w:r>
            <w:r>
              <w:rPr>
                <w:rFonts w:ascii="Times New Roman"/>
                <w:b w:val="false"/>
                <w:i w:val="false"/>
                <w:color w:val="000000"/>
                <w:sz w:val="20"/>
              </w:rPr>
              <w:t>
</w:t>
            </w:r>
            <w:r>
              <w:rPr>
                <w:rFonts w:ascii="Times New Roman"/>
                <w:b w:val="false"/>
                <w:i w:val="false"/>
                <w:color w:val="000000"/>
                <w:sz w:val="20"/>
              </w:rPr>
              <w:t xml:space="preserve">заместителем </w:t>
            </w:r>
            <w:r>
              <w:rPr>
                <w:rFonts w:ascii="Times New Roman"/>
                <w:b w:val="false"/>
                <w:i w:val="false"/>
                <w:color w:val="000000"/>
                <w:sz w:val="20"/>
              </w:rPr>
              <w:t>главного врача по</w:t>
            </w:r>
            <w:r>
              <w:br/>
            </w:r>
            <w:r>
              <w:rPr>
                <w:rFonts w:ascii="Times New Roman"/>
                <w:b w:val="false"/>
                <w:i w:val="false"/>
                <w:color w:val="000000"/>
                <w:sz w:val="20"/>
              </w:rPr>
              <w:t>
</w:t>
            </w:r>
            <w:r>
              <w:rPr>
                <w:rFonts w:ascii="Times New Roman"/>
                <w:b w:val="false"/>
                <w:i w:val="false"/>
                <w:color w:val="000000"/>
                <w:sz w:val="20"/>
              </w:rPr>
              <w:t>лечебной работе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116" w:id="12"/>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w:t>
      </w:r>
      <w:r>
        <w:rPr>
          <w:rFonts w:ascii="Times New Roman"/>
          <w:b w:val="false"/>
          <w:i w:val="false"/>
          <w:color w:val="000000"/>
          <w:sz w:val="28"/>
        </w:rPr>
        <w:t>
      ТД ККМФД - Территориальный Департамент Комитета контроля медицинской и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КИЛИ - Комиссионные исследования летальных исходов</w:t>
      </w:r>
      <w:r>
        <w:br/>
      </w:r>
      <w:r>
        <w:rPr>
          <w:rFonts w:ascii="Times New Roman"/>
          <w:b w:val="false"/>
          <w:i w:val="false"/>
          <w:color w:val="000000"/>
          <w:sz w:val="28"/>
        </w:rPr>
        <w:t>
</w:t>
      </w:r>
      <w:r>
        <w:rPr>
          <w:rFonts w:ascii="Times New Roman"/>
          <w:b w:val="false"/>
          <w:i w:val="false"/>
          <w:color w:val="000000"/>
          <w:sz w:val="28"/>
        </w:rPr>
        <w:t>
      ТД КГСЭН - Территориальный Департамент Комитета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ПК АИС "Стационар" - Программный комплекс автоматизированной информационной системы "Стационар"</w:t>
      </w:r>
    </w:p>
    <w:bookmarkEnd w:id="12"/>
    <w:bookmarkStart w:name="z121"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оплаты труда медицинских работников</w:t>
      </w:r>
      <w:r>
        <w:br/>
      </w:r>
      <w:r>
        <w:rPr>
          <w:rFonts w:ascii="Times New Roman"/>
          <w:b w:val="false"/>
          <w:i w:val="false"/>
          <w:color w:val="000000"/>
          <w:sz w:val="28"/>
        </w:rPr>
        <w:t xml:space="preserve">
организаций здравоохранения в зависимости  </w:t>
      </w:r>
      <w:r>
        <w:br/>
      </w:r>
      <w:r>
        <w:rPr>
          <w:rFonts w:ascii="Times New Roman"/>
          <w:b w:val="false"/>
          <w:i w:val="false"/>
          <w:color w:val="000000"/>
          <w:sz w:val="28"/>
        </w:rPr>
        <w:t xml:space="preserve">
от объема и качества оказываемой медицинской </w:t>
      </w:r>
      <w:r>
        <w:br/>
      </w:r>
      <w:r>
        <w:rPr>
          <w:rFonts w:ascii="Times New Roman"/>
          <w:b w:val="false"/>
          <w:i w:val="false"/>
          <w:color w:val="000000"/>
          <w:sz w:val="28"/>
        </w:rPr>
        <w:t xml:space="preserve">
помощи в организациях здравоохранения     </w:t>
      </w:r>
      <w:r>
        <w:br/>
      </w:r>
      <w:r>
        <w:rPr>
          <w:rFonts w:ascii="Times New Roman"/>
          <w:b w:val="false"/>
          <w:i w:val="false"/>
          <w:color w:val="000000"/>
          <w:sz w:val="28"/>
        </w:rPr>
        <w:t xml:space="preserve">
по оказанию медицинской помощи населению   </w:t>
      </w:r>
      <w:r>
        <w:br/>
      </w:r>
      <w:r>
        <w:rPr>
          <w:rFonts w:ascii="Times New Roman"/>
          <w:b w:val="false"/>
          <w:i w:val="false"/>
          <w:color w:val="000000"/>
          <w:sz w:val="28"/>
        </w:rPr>
        <w:t xml:space="preserve">
за счет сложившейся экономии бюджетных   </w:t>
      </w:r>
      <w:r>
        <w:br/>
      </w:r>
      <w:r>
        <w:rPr>
          <w:rFonts w:ascii="Times New Roman"/>
          <w:b w:val="false"/>
          <w:i w:val="false"/>
          <w:color w:val="000000"/>
          <w:sz w:val="28"/>
        </w:rPr>
        <w:t>
средств и платных медицинских услуг     </w:t>
      </w:r>
    </w:p>
    <w:bookmarkEnd w:id="13"/>
    <w:p>
      <w:pPr>
        <w:spacing w:after="0"/>
        <w:ind w:left="0"/>
        <w:jc w:val="both"/>
      </w:pPr>
      <w:r>
        <w:rPr>
          <w:rFonts w:ascii="Times New Roman"/>
          <w:b w:val="false"/>
          <w:i w:val="false"/>
          <w:color w:val="000000"/>
          <w:sz w:val="28"/>
        </w:rPr>
        <w:t>Председателю комиссии</w:t>
      </w:r>
      <w:r>
        <w:br/>
      </w:r>
      <w:r>
        <w:rPr>
          <w:rFonts w:ascii="Times New Roman"/>
          <w:b w:val="false"/>
          <w:i w:val="false"/>
          <w:color w:val="000000"/>
          <w:sz w:val="28"/>
        </w:rPr>
        <w:t xml:space="preserve">
по распределению   </w:t>
      </w:r>
      <w:r>
        <w:br/>
      </w:r>
      <w:r>
        <w:rPr>
          <w:rFonts w:ascii="Times New Roman"/>
          <w:b w:val="false"/>
          <w:i w:val="false"/>
          <w:color w:val="000000"/>
          <w:sz w:val="28"/>
        </w:rPr>
        <w:t>
дополнительных выплат</w:t>
      </w:r>
      <w:r>
        <w:br/>
      </w:r>
      <w:r>
        <w:rPr>
          <w:rFonts w:ascii="Times New Roman"/>
          <w:b w:val="false"/>
          <w:i w:val="false"/>
          <w:color w:val="000000"/>
          <w:sz w:val="28"/>
        </w:rPr>
        <w:t xml:space="preserve">
за счет экономии   </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от ____________________________</w:t>
      </w:r>
    </w:p>
    <w:bookmarkStart w:name="z122" w:id="14"/>
    <w:p>
      <w:pPr>
        <w:spacing w:after="0"/>
        <w:ind w:left="0"/>
        <w:jc w:val="both"/>
      </w:pPr>
      <w:r>
        <w:rPr>
          <w:rFonts w:ascii="Times New Roman"/>
          <w:b w:val="false"/>
          <w:i w:val="false"/>
          <w:color w:val="000000"/>
          <w:sz w:val="28"/>
        </w:rPr>
        <w:t>
                          </w:t>
      </w:r>
      <w:r>
        <w:rPr>
          <w:rFonts w:ascii="Times New Roman"/>
          <w:b/>
          <w:i w:val="false"/>
          <w:color w:val="000000"/>
          <w:sz w:val="28"/>
        </w:rPr>
        <w:t>Представление о поощрении</w:t>
      </w:r>
      <w:r>
        <w:br/>
      </w:r>
      <w:r>
        <w:rPr>
          <w:rFonts w:ascii="Times New Roman"/>
          <w:b w:val="false"/>
          <w:i w:val="false"/>
          <w:color w:val="000000"/>
          <w:sz w:val="28"/>
        </w:rPr>
        <w:t>
                          __________ _________ 20__ г.</w:t>
      </w:r>
    </w:p>
    <w:bookmarkEnd w:id="14"/>
    <w:p>
      <w:pPr>
        <w:spacing w:after="0"/>
        <w:ind w:left="0"/>
        <w:jc w:val="both"/>
      </w:pPr>
      <w:r>
        <w:rPr>
          <w:rFonts w:ascii="Times New Roman"/>
          <w:b w:val="false"/>
          <w:i w:val="false"/>
          <w:color w:val="000000"/>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914"/>
        <w:gridCol w:w="3645"/>
        <w:gridCol w:w="378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по размеру</w:t>
            </w:r>
            <w:r>
              <w:br/>
            </w:r>
            <w:r>
              <w:rPr>
                <w:rFonts w:ascii="Times New Roman"/>
                <w:b w:val="false"/>
                <w:i w:val="false"/>
                <w:color w:val="000000"/>
                <w:sz w:val="20"/>
              </w:rPr>
              <w:t>
</w:t>
            </w:r>
            <w:r>
              <w:rPr>
                <w:rFonts w:ascii="Times New Roman"/>
                <w:b w:val="false"/>
                <w:i w:val="false"/>
                <w:color w:val="000000"/>
                <w:sz w:val="20"/>
              </w:rPr>
              <w:t>выплат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(Подпись руководителя структурного              (Расшифровка подписи)</w:t>
      </w:r>
      <w:r>
        <w:br/>
      </w:r>
      <w:r>
        <w:rPr>
          <w:rFonts w:ascii="Times New Roman"/>
          <w:b w:val="false"/>
          <w:i w:val="false"/>
          <w:color w:val="000000"/>
          <w:sz w:val="28"/>
        </w:rPr>
        <w:t>
       подразделения)</w:t>
      </w:r>
    </w:p>
    <w:bookmarkStart w:name="z123" w:id="15"/>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2011 года № 310 </w:t>
      </w:r>
    </w:p>
    <w:bookmarkEnd w:id="15"/>
    <w:bookmarkStart w:name="z124" w:id="16"/>
    <w:p>
      <w:pPr>
        <w:spacing w:after="0"/>
        <w:ind w:left="0"/>
        <w:jc w:val="left"/>
      </w:pPr>
      <w:r>
        <w:rPr>
          <w:rFonts w:ascii="Times New Roman"/>
          <w:b/>
          <w:i w:val="false"/>
          <w:color w:val="000000"/>
        </w:rPr>
        <w:t xml:space="preserve"> 
Правила оплаты труда медицинских работников организаций</w:t>
      </w:r>
      <w:r>
        <w:br/>
      </w:r>
      <w:r>
        <w:rPr>
          <w:rFonts w:ascii="Times New Roman"/>
          <w:b/>
          <w:i w:val="false"/>
          <w:color w:val="000000"/>
        </w:rPr>
        <w:t>
здравоохранения в зависимости от объема и качества оказываемой</w:t>
      </w:r>
      <w:r>
        <w:br/>
      </w:r>
      <w:r>
        <w:rPr>
          <w:rFonts w:ascii="Times New Roman"/>
          <w:b/>
          <w:i w:val="false"/>
          <w:color w:val="000000"/>
        </w:rPr>
        <w:t>
медицинской помощи в организациях первичной медико-санитарной</w:t>
      </w:r>
      <w:r>
        <w:br/>
      </w:r>
      <w:r>
        <w:rPr>
          <w:rFonts w:ascii="Times New Roman"/>
          <w:b/>
          <w:i w:val="false"/>
          <w:color w:val="000000"/>
        </w:rPr>
        <w:t>
помощи за счет ассигнований из республиканского бюджета на</w:t>
      </w:r>
      <w:r>
        <w:br/>
      </w:r>
      <w:r>
        <w:rPr>
          <w:rFonts w:ascii="Times New Roman"/>
          <w:b/>
          <w:i w:val="false"/>
          <w:color w:val="000000"/>
        </w:rPr>
        <w:t>
дополнительный компонент к тарифу первичной</w:t>
      </w:r>
      <w:r>
        <w:br/>
      </w:r>
      <w:r>
        <w:rPr>
          <w:rFonts w:ascii="Times New Roman"/>
          <w:b/>
          <w:i w:val="false"/>
          <w:color w:val="000000"/>
        </w:rPr>
        <w:t>
медико-санитарной помощи</w:t>
      </w:r>
    </w:p>
    <w:bookmarkEnd w:id="16"/>
    <w:bookmarkStart w:name="z125" w:id="17"/>
    <w:p>
      <w:pPr>
        <w:spacing w:after="0"/>
        <w:ind w:left="0"/>
        <w:jc w:val="left"/>
      </w:pPr>
      <w:r>
        <w:rPr>
          <w:rFonts w:ascii="Times New Roman"/>
          <w:b/>
          <w:i w:val="false"/>
          <w:color w:val="000000"/>
        </w:rPr>
        <w:t xml:space="preserve"> 
1. Общие положения</w:t>
      </w:r>
    </w:p>
    <w:bookmarkEnd w:id="17"/>
    <w:bookmarkStart w:name="z126" w:id="18"/>
    <w:p>
      <w:pPr>
        <w:spacing w:after="0"/>
        <w:ind w:left="0"/>
        <w:jc w:val="both"/>
      </w:pPr>
      <w:r>
        <w:rPr>
          <w:rFonts w:ascii="Times New Roman"/>
          <w:b w:val="false"/>
          <w:i w:val="false"/>
          <w:color w:val="000000"/>
          <w:sz w:val="28"/>
        </w:rPr>
        <w:t>
      1. Настоящие Правила оплаты труда медицинских работников организаций здравоохранения в зависимости от объема и качества оказываемой медицинской помощи в организациях первичной медико-санитарной помощи за счет ассигнований из республиканского бюджета на дополнительный компонент к тарифу первичной медико-санитарной помощи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постановления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8"/>
        </w:rPr>
        <w:t>
</w:t>
      </w:r>
      <w:r>
        <w:rPr>
          <w:rFonts w:ascii="Times New Roman"/>
          <w:b w:val="false"/>
          <w:i w:val="false"/>
          <w:color w:val="000000"/>
          <w:sz w:val="28"/>
        </w:rPr>
        <w:t>
      2. Правила определяют порядок осуществления выплат медицинским работникам первичной медико-санитарной помощи (далее - ПМСП) сумм сверх их должностного оклада (основного заработка) в зависимости от объема и качества оказанной медицинской помощи в целях поощрения за достигнутые результаты работы организаций ПМСП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(зарегистрированный в Реестре государственной регистрации нормативных правовых актах № 5946, опубликованный в собрании актов центральных исполнительных и иных центральных государственных органов Республики Казахстан № 7, 2010 года), (далее - Приказ № 801).</w:t>
      </w:r>
      <w:r>
        <w:br/>
      </w:r>
      <w:r>
        <w:rPr>
          <w:rFonts w:ascii="Times New Roman"/>
          <w:b w:val="false"/>
          <w:i w:val="false"/>
          <w:color w:val="000000"/>
          <w:sz w:val="28"/>
        </w:rPr>
        <w:t>
</w:t>
      </w:r>
      <w:r>
        <w:rPr>
          <w:rFonts w:ascii="Times New Roman"/>
          <w:b w:val="false"/>
          <w:i w:val="false"/>
          <w:color w:val="000000"/>
          <w:sz w:val="28"/>
        </w:rPr>
        <w:t>
      3. Дополнительный компонент к тарифу ПМСП - сумма выплат из республиканского бюджета, направленная на стимулирование медицинских работников ПМСП при достижении ими конечных результатов деятельности и повышение квалификации медицинских работников ПМСП.</w:t>
      </w:r>
      <w:r>
        <w:br/>
      </w:r>
      <w:r>
        <w:rPr>
          <w:rFonts w:ascii="Times New Roman"/>
          <w:b w:val="false"/>
          <w:i w:val="false"/>
          <w:color w:val="000000"/>
          <w:sz w:val="28"/>
        </w:rPr>
        <w:t>
</w:t>
      </w:r>
      <w:r>
        <w:rPr>
          <w:rFonts w:ascii="Times New Roman"/>
          <w:b w:val="false"/>
          <w:i w:val="false"/>
          <w:color w:val="000000"/>
          <w:sz w:val="28"/>
        </w:rPr>
        <w:t>
      4. Распределение средств, предназначенных для оплаты стимулирующих надбавок, размеры надбавок медицинским работникам ПМСП определяются комиссией, созданной приказом первого руководителя организации ПМСП или организации здравоохранения, в состав которой входит данная организация ПМСП (отделение Врачей общей практики (ВОП)/участковой службы (УП)/Центры семейного здоровья (ЦСЗ) (далее - организация ПМСП), из числа медицинских работников, представителей профсоюзного комитета данной организации. При неравномерном участии в достижении конечных результатов врачом или медицинской сестрой отделения ВОП/участковой службы/ЦСЗ, сумма стимулирующего фонда медицинских работников распределяется по решению комиссии.</w:t>
      </w:r>
      <w:r>
        <w:br/>
      </w:r>
      <w:r>
        <w:rPr>
          <w:rFonts w:ascii="Times New Roman"/>
          <w:b w:val="false"/>
          <w:i w:val="false"/>
          <w:color w:val="000000"/>
          <w:sz w:val="28"/>
        </w:rPr>
        <w:t>
</w:t>
      </w:r>
      <w:r>
        <w:rPr>
          <w:rFonts w:ascii="Times New Roman"/>
          <w:b w:val="false"/>
          <w:i w:val="false"/>
          <w:color w:val="000000"/>
          <w:sz w:val="28"/>
        </w:rPr>
        <w:t xml:space="preserve">
      5. Председатель комиссии избирается членами комиссии. Заседания комиссии оформляются протоколом. </w:t>
      </w:r>
      <w:r>
        <w:br/>
      </w:r>
      <w:r>
        <w:rPr>
          <w:rFonts w:ascii="Times New Roman"/>
          <w:b w:val="false"/>
          <w:i w:val="false"/>
          <w:color w:val="000000"/>
          <w:sz w:val="28"/>
        </w:rPr>
        <w:t>
</w:t>
      </w:r>
      <w:r>
        <w:rPr>
          <w:rFonts w:ascii="Times New Roman"/>
          <w:b w:val="false"/>
          <w:i w:val="false"/>
          <w:color w:val="000000"/>
          <w:sz w:val="28"/>
        </w:rPr>
        <w:t>
      6. Решение распределения доведенного дополнительного компонента к тарифу ПМСП с учетом результатов деятельности медицинских работников ПМСП определяется комиссией согласно пункту 4 настоящих Правил.</w:t>
      </w:r>
    </w:p>
    <w:bookmarkEnd w:id="18"/>
    <w:bookmarkStart w:name="z132" w:id="19"/>
    <w:p>
      <w:pPr>
        <w:spacing w:after="0"/>
        <w:ind w:left="0"/>
        <w:jc w:val="left"/>
      </w:pPr>
      <w:r>
        <w:rPr>
          <w:rFonts w:ascii="Times New Roman"/>
          <w:b/>
          <w:i w:val="false"/>
          <w:color w:val="000000"/>
        </w:rPr>
        <w:t xml:space="preserve"> 
2. Порядок оплаты труда медицинским работникам ПМСП</w:t>
      </w:r>
      <w:r>
        <w:br/>
      </w:r>
      <w:r>
        <w:rPr>
          <w:rFonts w:ascii="Times New Roman"/>
          <w:b/>
          <w:i w:val="false"/>
          <w:color w:val="000000"/>
        </w:rPr>
        <w:t>
за счет экономии средств</w:t>
      </w:r>
    </w:p>
    <w:bookmarkEnd w:id="19"/>
    <w:bookmarkStart w:name="z133" w:id="20"/>
    <w:p>
      <w:pPr>
        <w:spacing w:after="0"/>
        <w:ind w:left="0"/>
        <w:jc w:val="both"/>
      </w:pPr>
      <w:r>
        <w:rPr>
          <w:rFonts w:ascii="Times New Roman"/>
          <w:b w:val="false"/>
          <w:i w:val="false"/>
          <w:color w:val="000000"/>
          <w:sz w:val="28"/>
        </w:rPr>
        <w:t>
      7. В организации ПМСП устанавливаются доплаты стимулирующего характера для медицинских работников следующих должностей:</w:t>
      </w:r>
      <w:r>
        <w:br/>
      </w:r>
      <w:r>
        <w:rPr>
          <w:rFonts w:ascii="Times New Roman"/>
          <w:b w:val="false"/>
          <w:i w:val="false"/>
          <w:color w:val="000000"/>
          <w:sz w:val="28"/>
        </w:rPr>
        <w:t>
</w:t>
      </w:r>
      <w:r>
        <w:rPr>
          <w:rFonts w:ascii="Times New Roman"/>
          <w:b w:val="false"/>
          <w:i w:val="false"/>
          <w:color w:val="000000"/>
          <w:sz w:val="28"/>
        </w:rPr>
        <w:t>
      1) врач общей практики, участковые терапевты и педиатры;</w:t>
      </w:r>
      <w:r>
        <w:br/>
      </w:r>
      <w:r>
        <w:rPr>
          <w:rFonts w:ascii="Times New Roman"/>
          <w:b w:val="false"/>
          <w:i w:val="false"/>
          <w:color w:val="000000"/>
          <w:sz w:val="28"/>
        </w:rPr>
        <w:t>
</w:t>
      </w:r>
      <w:r>
        <w:rPr>
          <w:rFonts w:ascii="Times New Roman"/>
          <w:b w:val="false"/>
          <w:i w:val="false"/>
          <w:color w:val="000000"/>
          <w:sz w:val="28"/>
        </w:rPr>
        <w:t>
      2) медицинские сестры общей практики и участковой службы, в том числе, медсестры, отвечающие за профилактику на территориальном участке, акушерки, оказывающие медицинские услуги в условиях территориального участка;</w:t>
      </w:r>
      <w:r>
        <w:br/>
      </w:r>
      <w:r>
        <w:rPr>
          <w:rFonts w:ascii="Times New Roman"/>
          <w:b w:val="false"/>
          <w:i w:val="false"/>
          <w:color w:val="000000"/>
          <w:sz w:val="28"/>
        </w:rPr>
        <w:t>
</w:t>
      </w:r>
      <w:r>
        <w:rPr>
          <w:rFonts w:ascii="Times New Roman"/>
          <w:b w:val="false"/>
          <w:i w:val="false"/>
          <w:color w:val="000000"/>
          <w:sz w:val="28"/>
        </w:rPr>
        <w:t>
      3) заведующие и старшие медицинские сестры отделениями общей врачебной практики/участковой службы;</w:t>
      </w:r>
      <w:r>
        <w:br/>
      </w:r>
      <w:r>
        <w:rPr>
          <w:rFonts w:ascii="Times New Roman"/>
          <w:b w:val="false"/>
          <w:i w:val="false"/>
          <w:color w:val="000000"/>
          <w:sz w:val="28"/>
        </w:rPr>
        <w:t>
</w:t>
      </w:r>
      <w:r>
        <w:rPr>
          <w:rFonts w:ascii="Times New Roman"/>
          <w:b w:val="false"/>
          <w:i w:val="false"/>
          <w:color w:val="000000"/>
          <w:sz w:val="28"/>
        </w:rPr>
        <w:t>
      4) врач отделения профилактики и социально-психологической помощи Центра семейного здоровья.</w:t>
      </w:r>
      <w:r>
        <w:br/>
      </w:r>
      <w:r>
        <w:rPr>
          <w:rFonts w:ascii="Times New Roman"/>
          <w:b w:val="false"/>
          <w:i w:val="false"/>
          <w:color w:val="000000"/>
          <w:sz w:val="28"/>
        </w:rPr>
        <w:t>
</w:t>
      </w:r>
      <w:r>
        <w:rPr>
          <w:rFonts w:ascii="Times New Roman"/>
          <w:b w:val="false"/>
          <w:i w:val="false"/>
          <w:color w:val="000000"/>
          <w:sz w:val="28"/>
        </w:rPr>
        <w:t>
      8. В организациях ПМСП устанавливается индивидуальное начисление медицинским работникам за достижение высоких показателей в работе. За достижение одинаковых трудовых показателей, работникам полагается начисление равных доплат.</w:t>
      </w:r>
      <w:r>
        <w:br/>
      </w:r>
      <w:r>
        <w:rPr>
          <w:rFonts w:ascii="Times New Roman"/>
          <w:b w:val="false"/>
          <w:i w:val="false"/>
          <w:color w:val="000000"/>
          <w:sz w:val="28"/>
        </w:rPr>
        <w:t>
</w:t>
      </w:r>
      <w:r>
        <w:rPr>
          <w:rFonts w:ascii="Times New Roman"/>
          <w:b w:val="false"/>
          <w:i w:val="false"/>
          <w:color w:val="000000"/>
          <w:sz w:val="28"/>
        </w:rPr>
        <w:t>
      9. Индикаторы оценки деятельности специалистов ПМСП являются показателями, характеризующими результаты деятельности организаций ПМСП.</w:t>
      </w:r>
      <w:r>
        <w:br/>
      </w:r>
      <w:r>
        <w:rPr>
          <w:rFonts w:ascii="Times New Roman"/>
          <w:b w:val="false"/>
          <w:i w:val="false"/>
          <w:color w:val="000000"/>
          <w:sz w:val="28"/>
        </w:rPr>
        <w:t>
</w:t>
      </w:r>
      <w:r>
        <w:rPr>
          <w:rFonts w:ascii="Times New Roman"/>
          <w:b w:val="false"/>
          <w:i w:val="false"/>
          <w:color w:val="000000"/>
          <w:sz w:val="28"/>
        </w:rPr>
        <w:t>
      10. За рассматриваемый период доплаты не выплачиваются работникам, имеющим дисциплинарные взыскания, находящимся в очередном трудовом отпуске, временной нетрудоспособности, в отпуске по уходу за ребенком, учебных отпусках, отпуске без сохранения заработной платы, предусмотренных трудовым законодательством.</w:t>
      </w:r>
      <w:r>
        <w:br/>
      </w:r>
      <w:r>
        <w:rPr>
          <w:rFonts w:ascii="Times New Roman"/>
          <w:b w:val="false"/>
          <w:i w:val="false"/>
          <w:color w:val="000000"/>
          <w:sz w:val="28"/>
        </w:rPr>
        <w:t>
</w:t>
      </w:r>
      <w:r>
        <w:rPr>
          <w:rFonts w:ascii="Times New Roman"/>
          <w:b w:val="false"/>
          <w:i w:val="false"/>
          <w:color w:val="000000"/>
          <w:sz w:val="28"/>
        </w:rPr>
        <w:t>
      11. При увольнении работника по собственному желанию до истечения календарного месяца работник не получает доплат по итогам работы.</w:t>
      </w:r>
      <w:r>
        <w:br/>
      </w:r>
      <w:r>
        <w:rPr>
          <w:rFonts w:ascii="Times New Roman"/>
          <w:b w:val="false"/>
          <w:i w:val="false"/>
          <w:color w:val="000000"/>
          <w:sz w:val="28"/>
        </w:rPr>
        <w:t>
</w:t>
      </w:r>
      <w:r>
        <w:rPr>
          <w:rFonts w:ascii="Times New Roman"/>
          <w:b w:val="false"/>
          <w:i w:val="false"/>
          <w:color w:val="000000"/>
          <w:sz w:val="28"/>
        </w:rPr>
        <w:t>
      12. Стимулирующие доплаты выплачиваются медицинским работникам ПМСП по итогам работы за прошедший квартал. Данная доплата выплачивается 1 раз в квартал при условии выполнения индикаторов оценки деятельности ПМСП в целом за соблюдение каждым медицинским работникам ПМСП высокого качества, объема и сроков выполнения работ и услуг в течение квартала. Расчетный период для исчисления данной доплаты устанавливается по итогам: 1 квартала - в апреле месяце, 2 квартала - в июле месяце, 3 квартала - в октябре месяце соответствующего года.</w:t>
      </w:r>
      <w:r>
        <w:br/>
      </w:r>
      <w:r>
        <w:rPr>
          <w:rFonts w:ascii="Times New Roman"/>
          <w:b w:val="false"/>
          <w:i w:val="false"/>
          <w:color w:val="000000"/>
          <w:sz w:val="28"/>
        </w:rPr>
        <w:t>
</w:t>
      </w:r>
      <w:r>
        <w:rPr>
          <w:rFonts w:ascii="Times New Roman"/>
          <w:b w:val="false"/>
          <w:i w:val="false"/>
          <w:color w:val="000000"/>
          <w:sz w:val="28"/>
        </w:rPr>
        <w:t>
      13. Расходы на повышение квалификации медицинских работников организации ПМСП, в том числе профильных специалистов данной организации ПМСП, деятельность которых влияет на достижение результатов работы организаций ПМСП, включая командировочные расходы в рамках дополнительного компонента к тарифу ПМСП должны составить не менее 10 % от полученной суммы ПМСП на дополнительный компонент к тарифу.</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Министра здравоохранения РК от 16.09.2011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Расходы, полученные организацией ПМСП на стимулирующий компонент, направляются в полном объеме на выплату надбавок медицинским работникам ПМСП за достигнутый результат работы согласно представленным оценкам их деятельности, за вычетом расходов на повышение квалификации. При этом, в рамках данных средств необходимо учесть выплаты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обязательных пенсионных взносов работников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социальных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социального налога.</w:t>
      </w:r>
      <w:r>
        <w:br/>
      </w:r>
      <w:r>
        <w:rPr>
          <w:rFonts w:ascii="Times New Roman"/>
          <w:b w:val="false"/>
          <w:i w:val="false"/>
          <w:color w:val="000000"/>
          <w:sz w:val="28"/>
        </w:rPr>
        <w:t>
</w:t>
      </w:r>
      <w:r>
        <w:rPr>
          <w:rFonts w:ascii="Times New Roman"/>
          <w:b w:val="false"/>
          <w:i w:val="false"/>
          <w:color w:val="000000"/>
          <w:sz w:val="28"/>
        </w:rPr>
        <w:t>
      15. Выплата доплат стимулирующего характера за конечный результат работы к должностному окладу работника ПМСП является вознаграждением за труд в зависимости от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
      16. Выплаты компенсационного характера, за исключением выплат компенсационного характера за работу в местностях с особыми климатическими условиями, и выплаты стимулирующего характера за счет сложившейся экономии средств устанавливаются отдельно к должностному окладу без учета дополнительного компонента к тарифу ПМСП.</w:t>
      </w:r>
      <w:r>
        <w:br/>
      </w:r>
      <w:r>
        <w:rPr>
          <w:rFonts w:ascii="Times New Roman"/>
          <w:b w:val="false"/>
          <w:i w:val="false"/>
          <w:color w:val="000000"/>
          <w:sz w:val="28"/>
        </w:rPr>
        <w:t>
</w:t>
      </w:r>
      <w:r>
        <w:rPr>
          <w:rFonts w:ascii="Times New Roman"/>
          <w:b w:val="false"/>
          <w:i w:val="false"/>
          <w:color w:val="000000"/>
          <w:sz w:val="28"/>
        </w:rPr>
        <w:t>
      17. Процесс определения суммы дополнительного компонента к тарифу ПМСП для каждой организации ПМСП и по структурным подразделениям внутри ПМСП определяется согласно </w:t>
      </w:r>
      <w:r>
        <w:rPr>
          <w:rFonts w:ascii="Times New Roman"/>
          <w:b w:val="false"/>
          <w:i w:val="false"/>
          <w:color w:val="000000"/>
          <w:sz w:val="28"/>
        </w:rPr>
        <w:t>Приказу</w:t>
      </w:r>
      <w:r>
        <w:rPr>
          <w:rFonts w:ascii="Times New Roman"/>
          <w:b w:val="false"/>
          <w:i w:val="false"/>
          <w:color w:val="000000"/>
          <w:sz w:val="28"/>
        </w:rPr>
        <w:t xml:space="preserve"> № 801.</w:t>
      </w:r>
      <w:r>
        <w:br/>
      </w:r>
      <w:r>
        <w:rPr>
          <w:rFonts w:ascii="Times New Roman"/>
          <w:b w:val="false"/>
          <w:i w:val="false"/>
          <w:color w:val="000000"/>
          <w:sz w:val="28"/>
        </w:rPr>
        <w:t>
</w:t>
      </w:r>
      <w:r>
        <w:rPr>
          <w:rFonts w:ascii="Times New Roman"/>
          <w:b w:val="false"/>
          <w:i w:val="false"/>
          <w:color w:val="000000"/>
          <w:sz w:val="28"/>
        </w:rPr>
        <w:t>
      18. Сумма для выплат стимулирующего компонента определяется за исключением расходов на повышение квалификации.</w:t>
      </w:r>
      <w:r>
        <w:br/>
      </w:r>
      <w:r>
        <w:rPr>
          <w:rFonts w:ascii="Times New Roman"/>
          <w:b w:val="false"/>
          <w:i w:val="false"/>
          <w:color w:val="000000"/>
          <w:sz w:val="28"/>
        </w:rPr>
        <w:t>
</w:t>
      </w:r>
      <w:r>
        <w:rPr>
          <w:rFonts w:ascii="Times New Roman"/>
          <w:b w:val="false"/>
          <w:i w:val="false"/>
          <w:color w:val="000000"/>
          <w:sz w:val="28"/>
        </w:rPr>
        <w:t>
      19. Распределение суммы выплат стимулирующего компонента внутри структурного подразделения осуществляется в соответствии с соотношением фонда заработной платы врачебного персонала и среднего медицинского персонала за указанный период и формируется:</w:t>
      </w:r>
      <w:r>
        <w:br/>
      </w:r>
      <w:r>
        <w:rPr>
          <w:rFonts w:ascii="Times New Roman"/>
          <w:b w:val="false"/>
          <w:i w:val="false"/>
          <w:color w:val="000000"/>
          <w:sz w:val="28"/>
        </w:rPr>
        <w:t>
</w:t>
      </w:r>
      <w:r>
        <w:rPr>
          <w:rFonts w:ascii="Times New Roman"/>
          <w:b w:val="false"/>
          <w:i w:val="false"/>
          <w:color w:val="000000"/>
          <w:sz w:val="28"/>
        </w:rPr>
        <w:t>
      1) Определением коэффициента фонда заработной платы врача ПМСП от фонда заработной платы всех медицинских работников ПМСП данной организации ПМСП (отделения ВОП/участковой службы (УП)/Центры семейного здоровья (ЦСЗ) по следующей формуле:</w:t>
      </w:r>
      <w:r>
        <w:br/>
      </w:r>
      <w:r>
        <w:rPr>
          <w:rFonts w:ascii="Times New Roman"/>
          <w:b w:val="false"/>
          <w:i w:val="false"/>
          <w:color w:val="000000"/>
          <w:sz w:val="28"/>
        </w:rPr>
        <w:t>
                          ФЗПвр</w:t>
      </w:r>
      <w:r>
        <w:br/>
      </w:r>
      <w:r>
        <w:rPr>
          <w:rFonts w:ascii="Times New Roman"/>
          <w:b w:val="false"/>
          <w:i w:val="false"/>
          <w:color w:val="000000"/>
          <w:sz w:val="28"/>
        </w:rPr>
        <w:t>
                     K = ----------- х 100%</w:t>
      </w:r>
      <w:r>
        <w:br/>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 xml:space="preserve">ФЗПвр,смп </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K - коэффициент фонда заработной платы врачей ПМСП;</w:t>
      </w:r>
      <w:r>
        <w:br/>
      </w:r>
      <w:r>
        <w:rPr>
          <w:rFonts w:ascii="Times New Roman"/>
          <w:b w:val="false"/>
          <w:i w:val="false"/>
          <w:color w:val="000000"/>
          <w:sz w:val="28"/>
        </w:rPr>
        <w:t>
</w:t>
      </w:r>
      <w:r>
        <w:rPr>
          <w:rFonts w:ascii="Times New Roman"/>
          <w:b w:val="false"/>
          <w:i w:val="false"/>
          <w:color w:val="000000"/>
          <w:sz w:val="28"/>
        </w:rPr>
        <w:t>
      ФЗПвр - фонд заработной платы врачей ПМСП организации ПМСП;</w:t>
      </w:r>
      <w:r>
        <w:br/>
      </w:r>
      <w:r>
        <w:rPr>
          <w:rFonts w:ascii="Times New Roman"/>
          <w:b w:val="false"/>
          <w:i w:val="false"/>
          <w:color w:val="000000"/>
          <w:sz w:val="28"/>
        </w:rPr>
        <w:t>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ФЗПвр,смп - фонд заработной платы врачей и среднего медицинского персонала ПМСП, указанных в пункте 8 настоящих Правил;</w:t>
      </w:r>
      <w:r>
        <w:br/>
      </w:r>
      <w:r>
        <w:rPr>
          <w:rFonts w:ascii="Times New Roman"/>
          <w:b w:val="false"/>
          <w:i w:val="false"/>
          <w:color w:val="000000"/>
          <w:sz w:val="28"/>
        </w:rPr>
        <w:t>
</w:t>
      </w:r>
      <w:r>
        <w:rPr>
          <w:rFonts w:ascii="Times New Roman"/>
          <w:b w:val="false"/>
          <w:i w:val="false"/>
          <w:color w:val="000000"/>
          <w:sz w:val="28"/>
        </w:rPr>
        <w:t>
      2) определением суммы стимулирующего фонда врачей отделения ВОП/участковой службы/ЦСЗ организаций ПМСП путем произведения коэффициента фонда заработной платы врача ПМСП на доведенный дополнительный компонент к тарифу ПМСП по следующей формуле:</w:t>
      </w:r>
      <w:r>
        <w:br/>
      </w:r>
      <w:r>
        <w:rPr>
          <w:rFonts w:ascii="Times New Roman"/>
          <w:b w:val="false"/>
          <w:i w:val="false"/>
          <w:color w:val="000000"/>
          <w:sz w:val="28"/>
        </w:rPr>
        <w:t>
                               СФвр.= К*СФ,</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СФвр. - сумма стимулирующего фонда врачей отделения ВОП/участковой службы/ЦСЗ;</w:t>
      </w:r>
      <w:r>
        <w:br/>
      </w:r>
      <w:r>
        <w:rPr>
          <w:rFonts w:ascii="Times New Roman"/>
          <w:b w:val="false"/>
          <w:i w:val="false"/>
          <w:color w:val="000000"/>
          <w:sz w:val="28"/>
        </w:rPr>
        <w:t>
</w:t>
      </w:r>
      <w:r>
        <w:rPr>
          <w:rFonts w:ascii="Times New Roman"/>
          <w:b w:val="false"/>
          <w:i w:val="false"/>
          <w:color w:val="000000"/>
          <w:sz w:val="28"/>
        </w:rPr>
        <w:t>
      К - коэффициент фонда заработной платы врача ПМСП;</w:t>
      </w:r>
      <w:r>
        <w:br/>
      </w:r>
      <w:r>
        <w:rPr>
          <w:rFonts w:ascii="Times New Roman"/>
          <w:b w:val="false"/>
          <w:i w:val="false"/>
          <w:color w:val="000000"/>
          <w:sz w:val="28"/>
        </w:rPr>
        <w:t>
</w:t>
      </w:r>
      <w:r>
        <w:rPr>
          <w:rFonts w:ascii="Times New Roman"/>
          <w:b w:val="false"/>
          <w:i w:val="false"/>
          <w:color w:val="000000"/>
          <w:sz w:val="28"/>
        </w:rPr>
        <w:t>
      СФ - стимулирующий фонд отделения ВОП/участковой службы;</w:t>
      </w:r>
      <w:r>
        <w:br/>
      </w:r>
      <w:r>
        <w:rPr>
          <w:rFonts w:ascii="Times New Roman"/>
          <w:b w:val="false"/>
          <w:i w:val="false"/>
          <w:color w:val="000000"/>
          <w:sz w:val="28"/>
        </w:rPr>
        <w:t>
</w:t>
      </w:r>
      <w:r>
        <w:rPr>
          <w:rFonts w:ascii="Times New Roman"/>
          <w:b w:val="false"/>
          <w:i w:val="false"/>
          <w:color w:val="000000"/>
          <w:sz w:val="28"/>
        </w:rPr>
        <w:t>
      3) определением суммы стимулирующего фонда медицинской сестры организаций ПМСП путем разницы стимулирующего фонда отделения ВОП/участковой службы и суммы стимулирующего фонда врача по следующей формуле:</w:t>
      </w:r>
      <w:r>
        <w:br/>
      </w:r>
      <w:r>
        <w:rPr>
          <w:rFonts w:ascii="Times New Roman"/>
          <w:b w:val="false"/>
          <w:i w:val="false"/>
          <w:color w:val="000000"/>
          <w:sz w:val="28"/>
        </w:rPr>
        <w:t>
                         СФмс.= СФ - СФвр.,</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СФ мс. - сумма стимулирующего фонда медицинской сестры ПМСП;</w:t>
      </w:r>
      <w:r>
        <w:br/>
      </w:r>
      <w:r>
        <w:rPr>
          <w:rFonts w:ascii="Times New Roman"/>
          <w:b w:val="false"/>
          <w:i w:val="false"/>
          <w:color w:val="000000"/>
          <w:sz w:val="28"/>
        </w:rPr>
        <w:t>
</w:t>
      </w:r>
      <w:r>
        <w:rPr>
          <w:rFonts w:ascii="Times New Roman"/>
          <w:b w:val="false"/>
          <w:i w:val="false"/>
          <w:color w:val="000000"/>
          <w:sz w:val="28"/>
        </w:rPr>
        <w:t>
      СФ - стимулирующий фонд отделения ВОП/участковой службы/ЦСЗ;</w:t>
      </w:r>
      <w:r>
        <w:br/>
      </w:r>
      <w:r>
        <w:rPr>
          <w:rFonts w:ascii="Times New Roman"/>
          <w:b w:val="false"/>
          <w:i w:val="false"/>
          <w:color w:val="000000"/>
          <w:sz w:val="28"/>
        </w:rPr>
        <w:t>
</w:t>
      </w:r>
      <w:r>
        <w:rPr>
          <w:rFonts w:ascii="Times New Roman"/>
          <w:b w:val="false"/>
          <w:i w:val="false"/>
          <w:color w:val="000000"/>
          <w:sz w:val="28"/>
        </w:rPr>
        <w:t>
      СФвр. - сумма стимулирующего фонда врача организаций ПМСП.</w:t>
      </w:r>
      <w:r>
        <w:br/>
      </w:r>
      <w:r>
        <w:rPr>
          <w:rFonts w:ascii="Times New Roman"/>
          <w:b w:val="false"/>
          <w:i w:val="false"/>
          <w:color w:val="000000"/>
          <w:sz w:val="28"/>
        </w:rPr>
        <w:t>
</w:t>
      </w:r>
      <w:r>
        <w:rPr>
          <w:rFonts w:ascii="Times New Roman"/>
          <w:b w:val="false"/>
          <w:i w:val="false"/>
          <w:color w:val="000000"/>
          <w:sz w:val="28"/>
        </w:rPr>
        <w:t>
      20. После распределения суммы стимулирующего компонента внутри структурного подразделения в соответствии с соотношением фонда заработной платы врачебного персонала и среднего медицинского персонала, сумма между медицинскими работниками разделяется в зависимости от вклада в достижении ими конечных результатов деятельности ПМСП.</w:t>
      </w:r>
      <w:r>
        <w:br/>
      </w:r>
      <w:r>
        <w:rPr>
          <w:rFonts w:ascii="Times New Roman"/>
          <w:b w:val="false"/>
          <w:i w:val="false"/>
          <w:color w:val="000000"/>
          <w:sz w:val="28"/>
        </w:rPr>
        <w:t>
</w:t>
      </w:r>
      <w:r>
        <w:rPr>
          <w:rFonts w:ascii="Times New Roman"/>
          <w:b w:val="false"/>
          <w:i w:val="false"/>
          <w:color w:val="000000"/>
          <w:sz w:val="28"/>
        </w:rPr>
        <w:t>
      20-1. Распределение суммы выплат стимулирующего компонента заведующим и старшим медицинским сестрам отделений общей врачебной практики/участковой службы, врачам отделения профилактики и социально-психологической помощи Центра семейного здоровья осуществляется аналогично распределению между врачами участковой сети и средними медицинскими работниками организации ПМСП в соответствии с соотношением фонда заработной платы за указанный период.</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Министра здравоохранения РК от 16.09.2011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172" w:id="21"/>
    <w:p>
      <w:pPr>
        <w:spacing w:after="0"/>
        <w:ind w:left="0"/>
        <w:jc w:val="left"/>
      </w:pPr>
      <w:r>
        <w:rPr>
          <w:rFonts w:ascii="Times New Roman"/>
          <w:b/>
          <w:i w:val="false"/>
          <w:color w:val="000000"/>
        </w:rPr>
        <w:t xml:space="preserve"> 
3. Заключительные положения</w:t>
      </w:r>
    </w:p>
    <w:bookmarkEnd w:id="21"/>
    <w:bookmarkStart w:name="z173" w:id="22"/>
    <w:p>
      <w:pPr>
        <w:spacing w:after="0"/>
        <w:ind w:left="0"/>
        <w:jc w:val="both"/>
      </w:pPr>
      <w:r>
        <w:rPr>
          <w:rFonts w:ascii="Times New Roman"/>
          <w:b w:val="false"/>
          <w:i w:val="false"/>
          <w:color w:val="000000"/>
          <w:sz w:val="28"/>
        </w:rPr>
        <w:t>
      21. О введении в действие новых Правил установления доплат медицинским работникам ПМСП за счет средств республиканского бюджета, внесении изменений в отдельные статьи или отмене Правил в целом медицинские работники организаций ПМСП предупреждаются не позднее, чем за 2 месяца.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