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615" w14:textId="6c5f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сигнализации на железнодорожном транспорте</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18 апреля 2011 года № 209. Зарегистрирован в Министерстве юстиции Республики Казахстан 13 мая 2011 года № 6954.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сигнализации на железнодорожном транспорте.</w:t>
      </w:r>
    </w:p>
    <w:bookmarkEnd w:id="1"/>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 И.) обеспечить представление настоящего приказа для государственной регистрации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транспорта и коммуникаций Республики Казахстан Дюсембаева Е. С.</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2011 года № 209</w:t>
            </w:r>
          </w:p>
        </w:tc>
      </w:tr>
    </w:tbl>
    <w:bookmarkStart w:name="z7" w:id="5"/>
    <w:p>
      <w:pPr>
        <w:spacing w:after="0"/>
        <w:ind w:left="0"/>
        <w:jc w:val="left"/>
      </w:pPr>
      <w:r>
        <w:rPr>
          <w:rFonts w:ascii="Times New Roman"/>
          <w:b/>
          <w:i w:val="false"/>
          <w:color w:val="000000"/>
        </w:rPr>
        <w:t xml:space="preserve"> Инструкция по сигнализации на железнодорожном транспорте</w:t>
      </w:r>
    </w:p>
    <w:bookmarkEnd w:id="5"/>
    <w:bookmarkStart w:name="z8" w:id="6"/>
    <w:p>
      <w:pPr>
        <w:spacing w:after="0"/>
        <w:ind w:left="0"/>
        <w:jc w:val="left"/>
      </w:pPr>
      <w:r>
        <w:rPr>
          <w:rFonts w:ascii="Times New Roman"/>
          <w:b/>
          <w:i w:val="false"/>
          <w:color w:val="000000"/>
        </w:rPr>
        <w:t xml:space="preserve"> 1. Общее положение</w:t>
      </w:r>
    </w:p>
    <w:bookmarkEnd w:id="6"/>
    <w:bookmarkStart w:name="z9" w:id="7"/>
    <w:p>
      <w:pPr>
        <w:spacing w:after="0"/>
        <w:ind w:left="0"/>
        <w:jc w:val="left"/>
      </w:pPr>
      <w:r>
        <w:rPr>
          <w:rFonts w:ascii="Times New Roman"/>
          <w:b/>
          <w:i w:val="false"/>
          <w:color w:val="000000"/>
        </w:rPr>
        <w:t xml:space="preserve"> § 1. Введение</w:t>
      </w:r>
    </w:p>
    <w:bookmarkEnd w:id="7"/>
    <w:bookmarkStart w:name="z10" w:id="8"/>
    <w:p>
      <w:pPr>
        <w:spacing w:after="0"/>
        <w:ind w:left="0"/>
        <w:jc w:val="both"/>
      </w:pPr>
      <w:r>
        <w:rPr>
          <w:rFonts w:ascii="Times New Roman"/>
          <w:b w:val="false"/>
          <w:i w:val="false"/>
          <w:color w:val="000000"/>
          <w:sz w:val="28"/>
        </w:rPr>
        <w:t xml:space="preserve">
      1. Настоящая Инструкция по сигнализации на железнодорожном транспорте устанавливает систему видимых и звуковых сигналов для передачи приказов и указаний, относящихся к </w:t>
      </w:r>
      <w:r>
        <w:rPr>
          <w:rFonts w:ascii="Times New Roman"/>
          <w:b w:val="false"/>
          <w:i w:val="false"/>
          <w:color w:val="000000"/>
          <w:sz w:val="28"/>
        </w:rPr>
        <w:t>движению поездов</w:t>
      </w:r>
      <w:r>
        <w:rPr>
          <w:rFonts w:ascii="Times New Roman"/>
          <w:b w:val="false"/>
          <w:i w:val="false"/>
          <w:color w:val="000000"/>
          <w:sz w:val="28"/>
        </w:rPr>
        <w:t xml:space="preserve"> и маневровой работе и типы сигнальных приборов, при помощи которых эти сигналы подаются, а так же условия выдачи сигнальных приборов, при котором работники, связанные с движением поездов при нахождении на службе в зависимости от светлого или темного времени суток, должны иметь при себе сигнальные приборы.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транспорта и коммуникаций РК от 27.04.2014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Выполнение требований сигналов, установленных настоящей Инструкцией, обеспечивает бесперебойность и безопасность движения поездов и маневровой работы.</w:t>
      </w:r>
    </w:p>
    <w:bookmarkEnd w:id="9"/>
    <w:bookmarkStart w:name="z12" w:id="10"/>
    <w:p>
      <w:pPr>
        <w:spacing w:after="0"/>
        <w:ind w:left="0"/>
        <w:jc w:val="both"/>
      </w:pPr>
      <w:r>
        <w:rPr>
          <w:rFonts w:ascii="Times New Roman"/>
          <w:b w:val="false"/>
          <w:i w:val="false"/>
          <w:color w:val="000000"/>
          <w:sz w:val="28"/>
        </w:rPr>
        <w:t xml:space="preserve">
      3. Все инструкции и другие указания, относящиеся к сигнализации на железнодорожном транспорте, строго соответствуют требованиям настоящей Инструкции. </w:t>
      </w:r>
    </w:p>
    <w:bookmarkEnd w:id="10"/>
    <w:bookmarkStart w:name="z13" w:id="11"/>
    <w:p>
      <w:pPr>
        <w:spacing w:after="0"/>
        <w:ind w:left="0"/>
        <w:jc w:val="left"/>
      </w:pPr>
      <w:r>
        <w:rPr>
          <w:rFonts w:ascii="Times New Roman"/>
          <w:b/>
          <w:i w:val="false"/>
          <w:color w:val="000000"/>
        </w:rPr>
        <w:t xml:space="preserve"> § 2. Сигналы </w:t>
      </w:r>
    </w:p>
    <w:bookmarkEnd w:id="11"/>
    <w:bookmarkStart w:name="z14" w:id="12"/>
    <w:p>
      <w:pPr>
        <w:spacing w:after="0"/>
        <w:ind w:left="0"/>
        <w:jc w:val="both"/>
      </w:pPr>
      <w:r>
        <w:rPr>
          <w:rFonts w:ascii="Times New Roman"/>
          <w:b w:val="false"/>
          <w:i w:val="false"/>
          <w:color w:val="000000"/>
          <w:sz w:val="28"/>
        </w:rPr>
        <w:t>
      4. Сигналы служат для обеспечения безопасности движения, а также для четкой организации движения поездов и маневровой работы.</w:t>
      </w:r>
    </w:p>
    <w:bookmarkEnd w:id="12"/>
    <w:bookmarkStart w:name="z15" w:id="13"/>
    <w:p>
      <w:pPr>
        <w:spacing w:after="0"/>
        <w:ind w:left="0"/>
        <w:jc w:val="both"/>
      </w:pPr>
      <w:r>
        <w:rPr>
          <w:rFonts w:ascii="Times New Roman"/>
          <w:b w:val="false"/>
          <w:i w:val="false"/>
          <w:color w:val="000000"/>
          <w:sz w:val="28"/>
        </w:rPr>
        <w:t>
      5. По способу восприятия сигналы подразделяются на видимые и звуковые.</w:t>
      </w:r>
    </w:p>
    <w:bookmarkEnd w:id="13"/>
    <w:bookmarkStart w:name="z16" w:id="14"/>
    <w:p>
      <w:pPr>
        <w:spacing w:after="0"/>
        <w:ind w:left="0"/>
        <w:jc w:val="left"/>
      </w:pPr>
      <w:r>
        <w:rPr>
          <w:rFonts w:ascii="Times New Roman"/>
          <w:b/>
          <w:i w:val="false"/>
          <w:color w:val="000000"/>
        </w:rPr>
        <w:t xml:space="preserve"> § 3. Видимые сигналы</w:t>
      </w:r>
    </w:p>
    <w:bookmarkEnd w:id="14"/>
    <w:bookmarkStart w:name="z17" w:id="15"/>
    <w:p>
      <w:pPr>
        <w:spacing w:after="0"/>
        <w:ind w:left="0"/>
        <w:jc w:val="both"/>
      </w:pPr>
      <w:r>
        <w:rPr>
          <w:rFonts w:ascii="Times New Roman"/>
          <w:b w:val="false"/>
          <w:i w:val="false"/>
          <w:color w:val="000000"/>
          <w:sz w:val="28"/>
        </w:rPr>
        <w:t>
      6. Видимые сигналы выражаются цветом, формой, положением и числом сигнальных показаний. Для подачи видимых сигналов служат сигнальные приборы - светофоры, диски, щиты, фонари, флаги, сигнальные указатели и сигнальные знаки.</w:t>
      </w:r>
    </w:p>
    <w:bookmarkEnd w:id="15"/>
    <w:bookmarkStart w:name="z18" w:id="16"/>
    <w:p>
      <w:pPr>
        <w:spacing w:after="0"/>
        <w:ind w:left="0"/>
        <w:jc w:val="both"/>
      </w:pPr>
      <w:r>
        <w:rPr>
          <w:rFonts w:ascii="Times New Roman"/>
          <w:b w:val="false"/>
          <w:i w:val="false"/>
          <w:color w:val="000000"/>
          <w:sz w:val="28"/>
        </w:rPr>
        <w:t>
      7. Видимые сигналы по времени их применения подразделяются на:</w:t>
      </w:r>
    </w:p>
    <w:bookmarkEnd w:id="16"/>
    <w:bookmarkStart w:name="z19" w:id="17"/>
    <w:p>
      <w:pPr>
        <w:spacing w:after="0"/>
        <w:ind w:left="0"/>
        <w:jc w:val="both"/>
      </w:pPr>
      <w:r>
        <w:rPr>
          <w:rFonts w:ascii="Times New Roman"/>
          <w:b w:val="false"/>
          <w:i w:val="false"/>
          <w:color w:val="000000"/>
          <w:sz w:val="28"/>
        </w:rPr>
        <w:t>
      1) дневные, подаваемые в светлое время суток, для подачи таких сигналов служат диски, щиты, флаги и сигнальные указатели (стрелочные, путевого заграждения, устройств сбрасывания и гидравлических колонок);</w:t>
      </w:r>
    </w:p>
    <w:bookmarkEnd w:id="17"/>
    <w:bookmarkStart w:name="z20" w:id="18"/>
    <w:p>
      <w:pPr>
        <w:spacing w:after="0"/>
        <w:ind w:left="0"/>
        <w:jc w:val="both"/>
      </w:pPr>
      <w:r>
        <w:rPr>
          <w:rFonts w:ascii="Times New Roman"/>
          <w:b w:val="false"/>
          <w:i w:val="false"/>
          <w:color w:val="000000"/>
          <w:sz w:val="28"/>
        </w:rPr>
        <w:t>
      2) ночные, подаваемые в темное время суток; такими сигналами служат огни установленных цветов в ручных и поездных фонарях, фонарях на шестах и сигнальных указателях;</w:t>
      </w:r>
    </w:p>
    <w:bookmarkEnd w:id="18"/>
    <w:bookmarkStart w:name="z21" w:id="19"/>
    <w:p>
      <w:pPr>
        <w:spacing w:after="0"/>
        <w:ind w:left="0"/>
        <w:jc w:val="both"/>
      </w:pPr>
      <w:r>
        <w:rPr>
          <w:rFonts w:ascii="Times New Roman"/>
          <w:b w:val="false"/>
          <w:i w:val="false"/>
          <w:color w:val="000000"/>
          <w:sz w:val="28"/>
        </w:rPr>
        <w:t>
      ночные сигналы применяются и в дневное время при тумане, метели и других неблагоприятных условиях, когда видимость дневных сигналов остановки менее 1000 м, сигналов уменьшения скорости - менее 400 м, маневровых - менее 200 м;</w:t>
      </w:r>
    </w:p>
    <w:bookmarkEnd w:id="19"/>
    <w:bookmarkStart w:name="z22" w:id="20"/>
    <w:p>
      <w:pPr>
        <w:spacing w:after="0"/>
        <w:ind w:left="0"/>
        <w:jc w:val="both"/>
      </w:pPr>
      <w:r>
        <w:rPr>
          <w:rFonts w:ascii="Times New Roman"/>
          <w:b w:val="false"/>
          <w:i w:val="false"/>
          <w:color w:val="000000"/>
          <w:sz w:val="28"/>
        </w:rPr>
        <w:t>
      3) круглосуточные, подаваемые одинаково в светлое и темное время суток, такими сигналами служат огни светофоров установленных цветов, маршрутные и другие световые, указатели, постоянные диски уменьшения скорости, квадратные щиты желтого цвета (обратная сторона зеленого цвета), красные диски со светоотражателем для обозначения хвоста грузового поезда, сигнальные указатели и знаки.</w:t>
      </w:r>
    </w:p>
    <w:bookmarkEnd w:id="20"/>
    <w:bookmarkStart w:name="z23" w:id="21"/>
    <w:p>
      <w:pPr>
        <w:spacing w:after="0"/>
        <w:ind w:left="0"/>
        <w:jc w:val="both"/>
      </w:pPr>
      <w:r>
        <w:rPr>
          <w:rFonts w:ascii="Times New Roman"/>
          <w:b w:val="false"/>
          <w:i w:val="false"/>
          <w:color w:val="000000"/>
          <w:sz w:val="28"/>
        </w:rPr>
        <w:t>
      4) в тоннелях применяются только ночные или круглосуточные сигналы.</w:t>
      </w:r>
    </w:p>
    <w:bookmarkEnd w:id="21"/>
    <w:bookmarkStart w:name="z24" w:id="22"/>
    <w:p>
      <w:pPr>
        <w:spacing w:after="0"/>
        <w:ind w:left="0"/>
        <w:jc w:val="left"/>
      </w:pPr>
      <w:r>
        <w:rPr>
          <w:rFonts w:ascii="Times New Roman"/>
          <w:b/>
          <w:i w:val="false"/>
          <w:color w:val="000000"/>
        </w:rPr>
        <w:t xml:space="preserve"> § 4. Звуковые сигналы</w:t>
      </w:r>
    </w:p>
    <w:bookmarkEnd w:id="22"/>
    <w:bookmarkStart w:name="z25" w:id="23"/>
    <w:p>
      <w:pPr>
        <w:spacing w:after="0"/>
        <w:ind w:left="0"/>
        <w:jc w:val="both"/>
      </w:pPr>
      <w:r>
        <w:rPr>
          <w:rFonts w:ascii="Times New Roman"/>
          <w:b w:val="false"/>
          <w:i w:val="false"/>
          <w:color w:val="000000"/>
          <w:sz w:val="28"/>
        </w:rPr>
        <w:t>
      8. Звуковые сигналы выражаются числом и сочетанием звуков различной продолжительности.</w:t>
      </w:r>
    </w:p>
    <w:bookmarkEnd w:id="23"/>
    <w:bookmarkStart w:name="z26" w:id="24"/>
    <w:p>
      <w:pPr>
        <w:spacing w:after="0"/>
        <w:ind w:left="0"/>
        <w:jc w:val="both"/>
      </w:pPr>
      <w:r>
        <w:rPr>
          <w:rFonts w:ascii="Times New Roman"/>
          <w:b w:val="false"/>
          <w:i w:val="false"/>
          <w:color w:val="000000"/>
          <w:sz w:val="28"/>
        </w:rPr>
        <w:t>
      9. Для подачи звуковых сигналов служат свистки локомотивов, моторвагонных поездов и специального самоходного подвижного состава, ручные свистки, духовые рожки, сирены, гудки, петарды.</w:t>
      </w:r>
    </w:p>
    <w:bookmarkEnd w:id="24"/>
    <w:bookmarkStart w:name="z27" w:id="25"/>
    <w:p>
      <w:pPr>
        <w:spacing w:after="0"/>
        <w:ind w:left="0"/>
        <w:jc w:val="both"/>
      </w:pPr>
      <w:r>
        <w:rPr>
          <w:rFonts w:ascii="Times New Roman"/>
          <w:b w:val="false"/>
          <w:i w:val="false"/>
          <w:color w:val="000000"/>
          <w:sz w:val="28"/>
        </w:rPr>
        <w:t>
      10. Взрыв петарды требует немедленной остановки.</w:t>
      </w:r>
    </w:p>
    <w:bookmarkEnd w:id="25"/>
    <w:bookmarkStart w:name="z28" w:id="26"/>
    <w:p>
      <w:pPr>
        <w:spacing w:after="0"/>
        <w:ind w:left="0"/>
        <w:jc w:val="left"/>
      </w:pPr>
      <w:r>
        <w:rPr>
          <w:rFonts w:ascii="Times New Roman"/>
          <w:b/>
          <w:i w:val="false"/>
          <w:color w:val="000000"/>
        </w:rPr>
        <w:t xml:space="preserve"> 2. Светофоры</w:t>
      </w:r>
    </w:p>
    <w:bookmarkEnd w:id="26"/>
    <w:bookmarkStart w:name="z29" w:id="27"/>
    <w:p>
      <w:pPr>
        <w:spacing w:after="0"/>
        <w:ind w:left="0"/>
        <w:jc w:val="left"/>
      </w:pPr>
      <w:r>
        <w:rPr>
          <w:rFonts w:ascii="Times New Roman"/>
          <w:b/>
          <w:i w:val="false"/>
          <w:color w:val="000000"/>
        </w:rPr>
        <w:t xml:space="preserve"> § 1. Виды светофоров</w:t>
      </w:r>
    </w:p>
    <w:bookmarkEnd w:id="27"/>
    <w:bookmarkStart w:name="z30" w:id="28"/>
    <w:p>
      <w:pPr>
        <w:spacing w:after="0"/>
        <w:ind w:left="0"/>
        <w:jc w:val="both"/>
      </w:pPr>
      <w:r>
        <w:rPr>
          <w:rFonts w:ascii="Times New Roman"/>
          <w:b w:val="false"/>
          <w:i w:val="false"/>
          <w:color w:val="000000"/>
          <w:sz w:val="28"/>
        </w:rPr>
        <w:t>
      11. Светофоры по назначению подразделяются на:</w:t>
      </w:r>
    </w:p>
    <w:bookmarkEnd w:id="28"/>
    <w:bookmarkStart w:name="z31" w:id="29"/>
    <w:p>
      <w:pPr>
        <w:spacing w:after="0"/>
        <w:ind w:left="0"/>
        <w:jc w:val="both"/>
      </w:pPr>
      <w:r>
        <w:rPr>
          <w:rFonts w:ascii="Times New Roman"/>
          <w:b w:val="false"/>
          <w:i w:val="false"/>
          <w:color w:val="000000"/>
          <w:sz w:val="28"/>
        </w:rPr>
        <w:t>
      1) входные - разрешающие или запрещающие поезду следовать с перегона на станцию;</w:t>
      </w:r>
    </w:p>
    <w:bookmarkEnd w:id="29"/>
    <w:bookmarkStart w:name="z32" w:id="30"/>
    <w:p>
      <w:pPr>
        <w:spacing w:after="0"/>
        <w:ind w:left="0"/>
        <w:jc w:val="both"/>
      </w:pPr>
      <w:r>
        <w:rPr>
          <w:rFonts w:ascii="Times New Roman"/>
          <w:b w:val="false"/>
          <w:i w:val="false"/>
          <w:color w:val="000000"/>
          <w:sz w:val="28"/>
        </w:rPr>
        <w:t>
      2) выходные - разрешающие или запрещающие поезду отправиться со станции на перегон;</w:t>
      </w:r>
    </w:p>
    <w:bookmarkEnd w:id="30"/>
    <w:bookmarkStart w:name="z33" w:id="31"/>
    <w:p>
      <w:pPr>
        <w:spacing w:after="0"/>
        <w:ind w:left="0"/>
        <w:jc w:val="both"/>
      </w:pPr>
      <w:r>
        <w:rPr>
          <w:rFonts w:ascii="Times New Roman"/>
          <w:b w:val="false"/>
          <w:i w:val="false"/>
          <w:color w:val="000000"/>
          <w:sz w:val="28"/>
        </w:rPr>
        <w:t>
      3) горочные - разрешающие или запрещающие роспуск вагонов с горки;</w:t>
      </w:r>
    </w:p>
    <w:bookmarkEnd w:id="31"/>
    <w:bookmarkStart w:name="z34" w:id="32"/>
    <w:p>
      <w:pPr>
        <w:spacing w:after="0"/>
        <w:ind w:left="0"/>
        <w:jc w:val="both"/>
      </w:pPr>
      <w:r>
        <w:rPr>
          <w:rFonts w:ascii="Times New Roman"/>
          <w:b w:val="false"/>
          <w:i w:val="false"/>
          <w:color w:val="000000"/>
          <w:sz w:val="28"/>
        </w:rPr>
        <w:t>
      4) заградительные - требующие остановки при опасности для движения, возникшей на железнодорожных переездах, крупных искусственных сооружениях и обвальных местах, а также при ограждении составов для осмотра и ремонта вагонов на станционных путях;</w:t>
      </w:r>
    </w:p>
    <w:bookmarkEnd w:id="32"/>
    <w:bookmarkStart w:name="z35" w:id="33"/>
    <w:p>
      <w:pPr>
        <w:spacing w:after="0"/>
        <w:ind w:left="0"/>
        <w:jc w:val="both"/>
      </w:pPr>
      <w:r>
        <w:rPr>
          <w:rFonts w:ascii="Times New Roman"/>
          <w:b w:val="false"/>
          <w:i w:val="false"/>
          <w:color w:val="000000"/>
          <w:sz w:val="28"/>
        </w:rPr>
        <w:t>
      5) локомотивные - для разрешения или запрещения поезду следовать по перегону с одного блок - участка на другой, а также предупреждения о показании путевого светофора, к которому приближается поезд;</w:t>
      </w:r>
    </w:p>
    <w:bookmarkEnd w:id="33"/>
    <w:bookmarkStart w:name="z36" w:id="34"/>
    <w:p>
      <w:pPr>
        <w:spacing w:after="0"/>
        <w:ind w:left="0"/>
        <w:jc w:val="both"/>
      </w:pPr>
      <w:r>
        <w:rPr>
          <w:rFonts w:ascii="Times New Roman"/>
          <w:b w:val="false"/>
          <w:i w:val="false"/>
          <w:color w:val="000000"/>
          <w:sz w:val="28"/>
        </w:rPr>
        <w:t>
      6) маневровые - разрешающие или запрещающие производство маневров;</w:t>
      </w:r>
    </w:p>
    <w:bookmarkEnd w:id="34"/>
    <w:bookmarkStart w:name="z37" w:id="35"/>
    <w:p>
      <w:pPr>
        <w:spacing w:after="0"/>
        <w:ind w:left="0"/>
        <w:jc w:val="both"/>
      </w:pPr>
      <w:r>
        <w:rPr>
          <w:rFonts w:ascii="Times New Roman"/>
          <w:b w:val="false"/>
          <w:i w:val="false"/>
          <w:color w:val="000000"/>
          <w:sz w:val="28"/>
        </w:rPr>
        <w:t>
      7) маршрутные - разрешающие или запрещающие поезду проследовать из одного района станции в другой;</w:t>
      </w:r>
    </w:p>
    <w:bookmarkEnd w:id="35"/>
    <w:bookmarkStart w:name="z38" w:id="36"/>
    <w:p>
      <w:pPr>
        <w:spacing w:after="0"/>
        <w:ind w:left="0"/>
        <w:jc w:val="both"/>
      </w:pPr>
      <w:r>
        <w:rPr>
          <w:rFonts w:ascii="Times New Roman"/>
          <w:b w:val="false"/>
          <w:i w:val="false"/>
          <w:color w:val="000000"/>
          <w:sz w:val="28"/>
        </w:rPr>
        <w:t>
      8) повторительные - для оповещения о разрешающем показании выходного, маршрутного и о показании горочного светофора, когда по местным условиям видимость основного светофора не обеспечивается;</w:t>
      </w:r>
    </w:p>
    <w:bookmarkEnd w:id="36"/>
    <w:bookmarkStart w:name="z39" w:id="37"/>
    <w:p>
      <w:pPr>
        <w:spacing w:after="0"/>
        <w:ind w:left="0"/>
        <w:jc w:val="both"/>
      </w:pPr>
      <w:r>
        <w:rPr>
          <w:rFonts w:ascii="Times New Roman"/>
          <w:b w:val="false"/>
          <w:i w:val="false"/>
          <w:color w:val="000000"/>
          <w:sz w:val="28"/>
        </w:rPr>
        <w:t>
      9) предупредительные - предупреждающие о показании основного светофора (входного, проходного, заградительного и прикрытия);</w:t>
      </w:r>
    </w:p>
    <w:bookmarkEnd w:id="37"/>
    <w:bookmarkStart w:name="z40" w:id="38"/>
    <w:p>
      <w:pPr>
        <w:spacing w:after="0"/>
        <w:ind w:left="0"/>
        <w:jc w:val="both"/>
      </w:pPr>
      <w:r>
        <w:rPr>
          <w:rFonts w:ascii="Times New Roman"/>
          <w:b w:val="false"/>
          <w:i w:val="false"/>
          <w:color w:val="000000"/>
          <w:sz w:val="28"/>
        </w:rPr>
        <w:t>
      10) прикрытия - для ограждения мест пересечений железнодорожных путей в одном уровне другими железнодорожными путями, трамвайными путями и троллейбусными линиями, разводных мостов и участков, проходимых с проводником;</w:t>
      </w:r>
    </w:p>
    <w:bookmarkEnd w:id="38"/>
    <w:bookmarkStart w:name="z41" w:id="39"/>
    <w:p>
      <w:pPr>
        <w:spacing w:after="0"/>
        <w:ind w:left="0"/>
        <w:jc w:val="both"/>
      </w:pPr>
      <w:r>
        <w:rPr>
          <w:rFonts w:ascii="Times New Roman"/>
          <w:b w:val="false"/>
          <w:i w:val="false"/>
          <w:color w:val="000000"/>
          <w:sz w:val="28"/>
        </w:rPr>
        <w:t>
      11) проходные - разрешающие или запрещающие поезду проследовать с одного блок-участка (межпостового перегона) на другой;</w:t>
      </w:r>
    </w:p>
    <w:bookmarkEnd w:id="39"/>
    <w:bookmarkStart w:name="z42" w:id="40"/>
    <w:p>
      <w:pPr>
        <w:spacing w:after="0"/>
        <w:ind w:left="0"/>
        <w:jc w:val="both"/>
      </w:pPr>
      <w:r>
        <w:rPr>
          <w:rFonts w:ascii="Times New Roman"/>
          <w:b w:val="false"/>
          <w:i w:val="false"/>
          <w:color w:val="000000"/>
          <w:sz w:val="28"/>
        </w:rPr>
        <w:t>
      Один светофор может совмещать несколько назначений (входной и выходной, выходной и маневровый, выходной и маршрутный, маневровый и заградительный).</w:t>
      </w:r>
    </w:p>
    <w:bookmarkEnd w:id="40"/>
    <w:bookmarkStart w:name="z43" w:id="41"/>
    <w:p>
      <w:pPr>
        <w:spacing w:after="0"/>
        <w:ind w:left="0"/>
        <w:jc w:val="both"/>
      </w:pPr>
      <w:r>
        <w:rPr>
          <w:rFonts w:ascii="Times New Roman"/>
          <w:b w:val="false"/>
          <w:i w:val="false"/>
          <w:color w:val="000000"/>
          <w:sz w:val="28"/>
        </w:rPr>
        <w:t xml:space="preserve">
      12. Светофоры подразделяются: на линзовые и прожекторные согласно рисунков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на мачтовые и карликовые согласно рисунков </w:t>
      </w:r>
      <w:r>
        <w:rPr>
          <w:rFonts w:ascii="Times New Roman"/>
          <w:b w:val="false"/>
          <w:i w:val="false"/>
          <w:color w:val="000000"/>
          <w:sz w:val="28"/>
        </w:rPr>
        <w:t>приложения 2</w:t>
      </w:r>
      <w:r>
        <w:rPr>
          <w:rFonts w:ascii="Times New Roman"/>
          <w:b w:val="false"/>
          <w:i w:val="false"/>
          <w:color w:val="000000"/>
          <w:sz w:val="28"/>
        </w:rPr>
        <w:t xml:space="preserve"> к настоящей Инструкции, и устанавливаемые на мостиках и консолях.</w:t>
      </w:r>
    </w:p>
    <w:bookmarkEnd w:id="41"/>
    <w:bookmarkStart w:name="z44" w:id="42"/>
    <w:p>
      <w:pPr>
        <w:spacing w:after="0"/>
        <w:ind w:left="0"/>
        <w:jc w:val="both"/>
      </w:pPr>
      <w:r>
        <w:rPr>
          <w:rFonts w:ascii="Times New Roman"/>
          <w:b w:val="false"/>
          <w:i w:val="false"/>
          <w:color w:val="000000"/>
          <w:sz w:val="28"/>
        </w:rPr>
        <w:t>
      Сигнальные огни на светофорах применяются: горящие, негорящие, немигающие и мигающие (периодически загорающиеся и гаснущие).</w:t>
      </w:r>
    </w:p>
    <w:bookmarkEnd w:id="42"/>
    <w:bookmarkStart w:name="z45" w:id="43"/>
    <w:p>
      <w:pPr>
        <w:spacing w:after="0"/>
        <w:ind w:left="0"/>
        <w:jc w:val="both"/>
      </w:pPr>
      <w:r>
        <w:rPr>
          <w:rFonts w:ascii="Times New Roman"/>
          <w:b w:val="false"/>
          <w:i w:val="false"/>
          <w:color w:val="000000"/>
          <w:sz w:val="28"/>
        </w:rPr>
        <w:t>
      Негорящие сигнальные огни проходного светофора на участках, оборудованных автоблокировкой, загораются при вступлении подвижного состава на блок-участок перед ним и гаснут после выхода подвижного состава с этого блок - участка.</w:t>
      </w:r>
    </w:p>
    <w:bookmarkEnd w:id="43"/>
    <w:bookmarkStart w:name="z46" w:id="44"/>
    <w:p>
      <w:pPr>
        <w:spacing w:after="0"/>
        <w:ind w:left="0"/>
        <w:jc w:val="both"/>
      </w:pPr>
      <w:r>
        <w:rPr>
          <w:rFonts w:ascii="Times New Roman"/>
          <w:b w:val="false"/>
          <w:i w:val="false"/>
          <w:color w:val="000000"/>
          <w:sz w:val="28"/>
        </w:rPr>
        <w:t>
      Проходные светофоры автоблокировки обозначаются цифрами, все остальные - буквами или буквами с цифрами.</w:t>
      </w:r>
    </w:p>
    <w:bookmarkEnd w:id="44"/>
    <w:bookmarkStart w:name="z47" w:id="45"/>
    <w:p>
      <w:pPr>
        <w:spacing w:after="0"/>
        <w:ind w:left="0"/>
        <w:jc w:val="both"/>
      </w:pPr>
      <w:r>
        <w:rPr>
          <w:rFonts w:ascii="Times New Roman"/>
          <w:b w:val="false"/>
          <w:i w:val="false"/>
          <w:color w:val="000000"/>
          <w:sz w:val="28"/>
        </w:rPr>
        <w:t>
      13. Основные значения сигналов, подаваемых светофорами (независимо от места установки и назначения их), следующие:</w:t>
      </w:r>
    </w:p>
    <w:bookmarkEnd w:id="45"/>
    <w:bookmarkStart w:name="z48" w:id="46"/>
    <w:p>
      <w:pPr>
        <w:spacing w:after="0"/>
        <w:ind w:left="0"/>
        <w:jc w:val="both"/>
      </w:pPr>
      <w:r>
        <w:rPr>
          <w:rFonts w:ascii="Times New Roman"/>
          <w:b w:val="false"/>
          <w:i w:val="false"/>
          <w:color w:val="000000"/>
          <w:sz w:val="28"/>
        </w:rPr>
        <w:t>
      один зеленый огонь - "Разрешается движение с установленной скоростью";</w:t>
      </w:r>
    </w:p>
    <w:bookmarkEnd w:id="46"/>
    <w:bookmarkStart w:name="z49" w:id="47"/>
    <w:p>
      <w:pPr>
        <w:spacing w:after="0"/>
        <w:ind w:left="0"/>
        <w:jc w:val="both"/>
      </w:pPr>
      <w:r>
        <w:rPr>
          <w:rFonts w:ascii="Times New Roman"/>
          <w:b w:val="false"/>
          <w:i w:val="false"/>
          <w:color w:val="000000"/>
          <w:sz w:val="28"/>
        </w:rPr>
        <w:t>
      один желтый мигающий огонь - "Разрешается движение с установленной скоростью; следующий светофор открыт и требует проследования его с уменьшенной скоростью";</w:t>
      </w:r>
    </w:p>
    <w:bookmarkEnd w:id="47"/>
    <w:bookmarkStart w:name="z50" w:id="48"/>
    <w:p>
      <w:pPr>
        <w:spacing w:after="0"/>
        <w:ind w:left="0"/>
        <w:jc w:val="both"/>
      </w:pPr>
      <w:r>
        <w:rPr>
          <w:rFonts w:ascii="Times New Roman"/>
          <w:b w:val="false"/>
          <w:i w:val="false"/>
          <w:color w:val="000000"/>
          <w:sz w:val="28"/>
        </w:rPr>
        <w:t>
      один желтый огонь - "Разрешается движение с готовностью остановиться; следующий светофор закрыт";</w:t>
      </w:r>
    </w:p>
    <w:bookmarkEnd w:id="48"/>
    <w:bookmarkStart w:name="z51" w:id="49"/>
    <w:p>
      <w:pPr>
        <w:spacing w:after="0"/>
        <w:ind w:left="0"/>
        <w:jc w:val="both"/>
      </w:pPr>
      <w:r>
        <w:rPr>
          <w:rFonts w:ascii="Times New Roman"/>
          <w:b w:val="false"/>
          <w:i w:val="false"/>
          <w:color w:val="000000"/>
          <w:sz w:val="28"/>
        </w:rPr>
        <w:t>
      два желтых огня, из них верхний мигающий, - "Разрешается проследование светофора с уменьшенной скоростью; поезд следует с отклонением по стрелочному переводу; следующий светофор открыт";</w:t>
      </w:r>
    </w:p>
    <w:bookmarkEnd w:id="49"/>
    <w:bookmarkStart w:name="z52" w:id="50"/>
    <w:p>
      <w:pPr>
        <w:spacing w:after="0"/>
        <w:ind w:left="0"/>
        <w:jc w:val="both"/>
      </w:pPr>
      <w:r>
        <w:rPr>
          <w:rFonts w:ascii="Times New Roman"/>
          <w:b w:val="false"/>
          <w:i w:val="false"/>
          <w:color w:val="000000"/>
          <w:sz w:val="28"/>
        </w:rPr>
        <w:t>
      два желтых огня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bookmarkEnd w:id="50"/>
    <w:bookmarkStart w:name="z53" w:id="51"/>
    <w:p>
      <w:pPr>
        <w:spacing w:after="0"/>
        <w:ind w:left="0"/>
        <w:jc w:val="both"/>
      </w:pPr>
      <w:r>
        <w:rPr>
          <w:rFonts w:ascii="Times New Roman"/>
          <w:b w:val="false"/>
          <w:i w:val="false"/>
          <w:color w:val="000000"/>
          <w:sz w:val="28"/>
        </w:rPr>
        <w:t xml:space="preserve">
      один красный огонь - "Стой! Запрещается проезжать сигнал". </w:t>
      </w:r>
    </w:p>
    <w:bookmarkEnd w:id="51"/>
    <w:bookmarkStart w:name="z54" w:id="52"/>
    <w:p>
      <w:pPr>
        <w:spacing w:after="0"/>
        <w:ind w:left="0"/>
        <w:jc w:val="left"/>
      </w:pPr>
      <w:r>
        <w:rPr>
          <w:rFonts w:ascii="Times New Roman"/>
          <w:b/>
          <w:i w:val="false"/>
          <w:color w:val="000000"/>
        </w:rPr>
        <w:t xml:space="preserve"> § 2. Входные светофоры</w:t>
      </w:r>
    </w:p>
    <w:bookmarkEnd w:id="52"/>
    <w:bookmarkStart w:name="z55" w:id="53"/>
    <w:p>
      <w:pPr>
        <w:spacing w:after="0"/>
        <w:ind w:left="0"/>
        <w:jc w:val="both"/>
      </w:pPr>
      <w:r>
        <w:rPr>
          <w:rFonts w:ascii="Times New Roman"/>
          <w:b w:val="false"/>
          <w:i w:val="false"/>
          <w:color w:val="000000"/>
          <w:sz w:val="28"/>
        </w:rPr>
        <w:t>
      14. Входными светофорами подаются сигналы:</w:t>
      </w:r>
    </w:p>
    <w:bookmarkEnd w:id="53"/>
    <w:bookmarkStart w:name="z56" w:id="54"/>
    <w:p>
      <w:pPr>
        <w:spacing w:after="0"/>
        <w:ind w:left="0"/>
        <w:jc w:val="both"/>
      </w:pPr>
      <w:r>
        <w:rPr>
          <w:rFonts w:ascii="Times New Roman"/>
          <w:b w:val="false"/>
          <w:i w:val="false"/>
          <w:color w:val="000000"/>
          <w:sz w:val="28"/>
        </w:rPr>
        <w:t xml:space="preserve">
      1) один зеленый огонь - "Разрешается поезду следовать на станцию по главному пути с установленной скоростью; следующий светофор (маршрутный или выходной) открыт"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Инструкции;</w:t>
      </w:r>
    </w:p>
    <w:bookmarkEnd w:id="54"/>
    <w:bookmarkStart w:name="z57" w:id="55"/>
    <w:p>
      <w:pPr>
        <w:spacing w:after="0"/>
        <w:ind w:left="0"/>
        <w:jc w:val="both"/>
      </w:pPr>
      <w:r>
        <w:rPr>
          <w:rFonts w:ascii="Times New Roman"/>
          <w:b w:val="false"/>
          <w:i w:val="false"/>
          <w:color w:val="000000"/>
          <w:sz w:val="28"/>
        </w:rPr>
        <w:t xml:space="preserve">
      2) один желтый мигающий огонь - "Разрешается поезду следовать на станцию по главному пути с установленной скоростью; следующий светофор (маршрутный или выходной) открыт и требует проследования его с уменьшенной скоростью"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Инструкции;</w:t>
      </w:r>
    </w:p>
    <w:bookmarkEnd w:id="55"/>
    <w:bookmarkStart w:name="z58" w:id="56"/>
    <w:p>
      <w:pPr>
        <w:spacing w:after="0"/>
        <w:ind w:left="0"/>
        <w:jc w:val="both"/>
      </w:pPr>
      <w:r>
        <w:rPr>
          <w:rFonts w:ascii="Times New Roman"/>
          <w:b w:val="false"/>
          <w:i w:val="false"/>
          <w:color w:val="000000"/>
          <w:sz w:val="28"/>
        </w:rPr>
        <w:t xml:space="preserve">
      3) один желтый огонь - "Разрешается поезду следовать на станцию по главному пути с готовностью остановиться; следующий светофор (маршрутный или выходной) закрыт"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настоящей Инструкции;</w:t>
      </w:r>
    </w:p>
    <w:bookmarkEnd w:id="56"/>
    <w:bookmarkStart w:name="z59" w:id="57"/>
    <w:p>
      <w:pPr>
        <w:spacing w:after="0"/>
        <w:ind w:left="0"/>
        <w:jc w:val="both"/>
      </w:pPr>
      <w:r>
        <w:rPr>
          <w:rFonts w:ascii="Times New Roman"/>
          <w:b w:val="false"/>
          <w:i w:val="false"/>
          <w:color w:val="000000"/>
          <w:sz w:val="28"/>
        </w:rPr>
        <w:t xml:space="preserve">
      4) два желтых огня, из них верхний мигающий, - "Разрешается поезду следовать на станцию с уменьшенной скоростью на боковой путь; следующий светофор (маршрутный или выходной) открыт"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57"/>
    <w:bookmarkStart w:name="z60" w:id="58"/>
    <w:p>
      <w:pPr>
        <w:spacing w:after="0"/>
        <w:ind w:left="0"/>
        <w:jc w:val="both"/>
      </w:pPr>
      <w:r>
        <w:rPr>
          <w:rFonts w:ascii="Times New Roman"/>
          <w:b w:val="false"/>
          <w:i w:val="false"/>
          <w:color w:val="000000"/>
          <w:sz w:val="28"/>
        </w:rPr>
        <w:t xml:space="preserve">
      5) два желтых огня - "Разрешается поезду следовать на станцию с уменьшенной скоростью на боковой путь и готовностью остановиться; следующий светофор закрыт"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58"/>
    <w:bookmarkStart w:name="z61" w:id="59"/>
    <w:p>
      <w:pPr>
        <w:spacing w:after="0"/>
        <w:ind w:left="0"/>
        <w:jc w:val="both"/>
      </w:pPr>
      <w:r>
        <w:rPr>
          <w:rFonts w:ascii="Times New Roman"/>
          <w:b w:val="false"/>
          <w:i w:val="false"/>
          <w:color w:val="000000"/>
          <w:sz w:val="28"/>
        </w:rPr>
        <w:t xml:space="preserve">
      6) один красный огонь - "Стой! Запрещается проезжать сигнал"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59"/>
    <w:bookmarkStart w:name="z62" w:id="60"/>
    <w:p>
      <w:pPr>
        <w:spacing w:after="0"/>
        <w:ind w:left="0"/>
        <w:jc w:val="both"/>
      </w:pPr>
      <w:r>
        <w:rPr>
          <w:rFonts w:ascii="Times New Roman"/>
          <w:b w:val="false"/>
          <w:i w:val="false"/>
          <w:color w:val="000000"/>
          <w:sz w:val="28"/>
        </w:rPr>
        <w:t>
      Входными светофорами для приема поездов на станцию с неправильного пути двухпутного (многопутного) перегона подаются сигналы:</w:t>
      </w:r>
    </w:p>
    <w:bookmarkEnd w:id="60"/>
    <w:bookmarkStart w:name="z63" w:id="61"/>
    <w:p>
      <w:pPr>
        <w:spacing w:after="0"/>
        <w:ind w:left="0"/>
        <w:jc w:val="both"/>
      </w:pPr>
      <w:r>
        <w:rPr>
          <w:rFonts w:ascii="Times New Roman"/>
          <w:b w:val="false"/>
          <w:i w:val="false"/>
          <w:color w:val="000000"/>
          <w:sz w:val="28"/>
        </w:rPr>
        <w:t>
      два желтых огня - "Разрешается поезду следовать на станцию с уменьшенной скоростью и готовностью остановиться у следующего выходного (маршрутного) светофора или предельного столбика";</w:t>
      </w:r>
    </w:p>
    <w:bookmarkEnd w:id="61"/>
    <w:bookmarkStart w:name="z64" w:id="62"/>
    <w:p>
      <w:pPr>
        <w:spacing w:after="0"/>
        <w:ind w:left="0"/>
        <w:jc w:val="both"/>
      </w:pPr>
      <w:r>
        <w:rPr>
          <w:rFonts w:ascii="Times New Roman"/>
          <w:b w:val="false"/>
          <w:i w:val="false"/>
          <w:color w:val="000000"/>
          <w:sz w:val="28"/>
        </w:rPr>
        <w:t>
      один красный огонь - "Стой! Запрещается проезжать сигнал".</w:t>
      </w:r>
    </w:p>
    <w:bookmarkEnd w:id="62"/>
    <w:bookmarkStart w:name="z65" w:id="63"/>
    <w:p>
      <w:pPr>
        <w:spacing w:after="0"/>
        <w:ind w:left="0"/>
        <w:jc w:val="both"/>
      </w:pPr>
      <w:r>
        <w:rPr>
          <w:rFonts w:ascii="Times New Roman"/>
          <w:b w:val="false"/>
          <w:i w:val="false"/>
          <w:color w:val="000000"/>
          <w:sz w:val="28"/>
        </w:rPr>
        <w:t>
      15. На входных и маршрутных светофорах при приеме поездов на боковые пути по стрелочным переводам с крестовинами пологих марок применяются сигналы:</w:t>
      </w:r>
    </w:p>
    <w:bookmarkEnd w:id="63"/>
    <w:bookmarkStart w:name="z66" w:id="64"/>
    <w:p>
      <w:pPr>
        <w:spacing w:after="0"/>
        <w:ind w:left="0"/>
        <w:jc w:val="both"/>
      </w:pPr>
      <w:r>
        <w:rPr>
          <w:rFonts w:ascii="Times New Roman"/>
          <w:b w:val="false"/>
          <w:i w:val="false"/>
          <w:color w:val="000000"/>
          <w:sz w:val="28"/>
        </w:rPr>
        <w:t xml:space="preserve">
      1) один зеленый мигающий и один желтый огни и одна зеленая светящаяся полоса - "Разрешается поезду следовать на станцию со скоростью не более 80 км\ч на боковой путь, следующий светофор (маршрутный или выходной) открыт и требует проследования его со скоростью не более 80 км\ч"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64"/>
    <w:bookmarkStart w:name="z67" w:id="65"/>
    <w:p>
      <w:pPr>
        <w:spacing w:after="0"/>
        <w:ind w:left="0"/>
        <w:jc w:val="both"/>
      </w:pPr>
      <w:r>
        <w:rPr>
          <w:rFonts w:ascii="Times New Roman"/>
          <w:b w:val="false"/>
          <w:i w:val="false"/>
          <w:color w:val="000000"/>
          <w:sz w:val="28"/>
        </w:rPr>
        <w:t xml:space="preserve">
      2) два желтых огня, из них верхний мигающий, и одна зеленая светящаяся полоса - "Разрешается поезду следовать на станцию со скоростью не более 80 км\ч на боковой путь, следующий светофор (маршрутный или выходной) открыт и требует проследования его с уменьшенной скоростью"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два желтых огня и одна зеленая светящаяся полоса - "Разрешается поезду следовать на станцию со скоростью не более 60 км/ч на боковой путь и готовностью остановиться; следующий светофор закрыт"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65"/>
    <w:bookmarkStart w:name="z68" w:id="66"/>
    <w:p>
      <w:pPr>
        <w:spacing w:after="0"/>
        <w:ind w:left="0"/>
        <w:jc w:val="both"/>
      </w:pPr>
      <w:r>
        <w:rPr>
          <w:rFonts w:ascii="Times New Roman"/>
          <w:b w:val="false"/>
          <w:i w:val="false"/>
          <w:color w:val="000000"/>
          <w:sz w:val="28"/>
        </w:rPr>
        <w:t xml:space="preserve">
      На входных и маршрутных светофорах применяется сигнал один зеленый мигающий огонь - "Разрешается поезду следовать на станцию по главному пути с установленной скоростью; следующий светофор (маршрутный или выходной) открыт и требует проследования его со скоростью не более 60 км/ч"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66"/>
    <w:bookmarkStart w:name="z69" w:id="67"/>
    <w:p>
      <w:pPr>
        <w:spacing w:after="0"/>
        <w:ind w:left="0"/>
        <w:jc w:val="both"/>
      </w:pPr>
      <w:r>
        <w:rPr>
          <w:rFonts w:ascii="Times New Roman"/>
          <w:b w:val="false"/>
          <w:i w:val="false"/>
          <w:color w:val="000000"/>
          <w:sz w:val="28"/>
        </w:rPr>
        <w:t xml:space="preserve">
      3) один зеленый мигающий и один желтый огни и две зеленые светящиеся полосы - разрешается поезду следовать на станцию со скоростью не более 120 км/ч на боковой путь, следующий светофор открыт и разрешается проследование его с установленной скоростью согласно </w:t>
      </w:r>
      <w:r>
        <w:rPr>
          <w:rFonts w:ascii="Times New Roman"/>
          <w:b w:val="false"/>
          <w:i w:val="false"/>
          <w:color w:val="000000"/>
          <w:sz w:val="28"/>
        </w:rPr>
        <w:t>приложению 12</w:t>
      </w:r>
      <w:r>
        <w:rPr>
          <w:rFonts w:ascii="Times New Roman"/>
          <w:b w:val="false"/>
          <w:i w:val="false"/>
          <w:color w:val="000000"/>
          <w:sz w:val="28"/>
        </w:rPr>
        <w:t xml:space="preserve"> настоящей Инструкции;</w:t>
      </w:r>
    </w:p>
    <w:bookmarkEnd w:id="67"/>
    <w:bookmarkStart w:name="z70" w:id="68"/>
    <w:p>
      <w:pPr>
        <w:spacing w:after="0"/>
        <w:ind w:left="0"/>
        <w:jc w:val="both"/>
      </w:pPr>
      <w:r>
        <w:rPr>
          <w:rFonts w:ascii="Times New Roman"/>
          <w:b w:val="false"/>
          <w:i w:val="false"/>
          <w:color w:val="000000"/>
          <w:sz w:val="28"/>
        </w:rPr>
        <w:t xml:space="preserve">
      На отдельных станциях на входных и маршрутных светофорах может применяться сигнал три желтых огня "Разрешается моторвагонному поезду, одиночному локомотиву, мотовозу, дрезине следовать на свободный участок пути с особой осторожностью и со скоростью не более 20 км\ч до маршрутного светофора с красным огнем"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 </w:t>
      </w:r>
    </w:p>
    <w:bookmarkEnd w:id="68"/>
    <w:bookmarkStart w:name="z71" w:id="69"/>
    <w:p>
      <w:pPr>
        <w:spacing w:after="0"/>
        <w:ind w:left="0"/>
        <w:jc w:val="left"/>
      </w:pPr>
      <w:r>
        <w:rPr>
          <w:rFonts w:ascii="Times New Roman"/>
          <w:b/>
          <w:i w:val="false"/>
          <w:color w:val="000000"/>
        </w:rPr>
        <w:t xml:space="preserve"> § 3. Пригласительный сигнал</w:t>
      </w:r>
    </w:p>
    <w:bookmarkEnd w:id="69"/>
    <w:bookmarkStart w:name="z72" w:id="70"/>
    <w:p>
      <w:pPr>
        <w:spacing w:after="0"/>
        <w:ind w:left="0"/>
        <w:jc w:val="both"/>
      </w:pPr>
      <w:r>
        <w:rPr>
          <w:rFonts w:ascii="Times New Roman"/>
          <w:b w:val="false"/>
          <w:i w:val="false"/>
          <w:color w:val="000000"/>
          <w:sz w:val="28"/>
        </w:rPr>
        <w:t xml:space="preserve">
      16. Пригласительный сигнал - один лунно-белый мигающий огонь разрешает поезду проследовать светофор с красным огнем (или погасшим) и продолжать движение до следующего светофора (или до предельного столбика при приеме на путь без выходного светофора) со скоростью не более 20 км/ч с особой бдительностью и готовностью немедленно остановиться, если встретится препятствие для дальнейшего движения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Этот сигнал применяется на входных, а также маршрутных и выходных (кроме групповых) светофорах.</w:t>
      </w:r>
    </w:p>
    <w:bookmarkEnd w:id="70"/>
    <w:bookmarkStart w:name="z73" w:id="71"/>
    <w:p>
      <w:pPr>
        <w:spacing w:after="0"/>
        <w:ind w:left="0"/>
        <w:jc w:val="both"/>
      </w:pPr>
      <w:r>
        <w:rPr>
          <w:rFonts w:ascii="Times New Roman"/>
          <w:b w:val="false"/>
          <w:i w:val="false"/>
          <w:color w:val="000000"/>
          <w:sz w:val="28"/>
        </w:rPr>
        <w:t>
      17. Отправление по пригласительному сигналу выходного светофора разрешается только по правильному пути двухпутного перегона, оборудованного автоблокировкой.</w:t>
      </w:r>
    </w:p>
    <w:bookmarkEnd w:id="71"/>
    <w:bookmarkStart w:name="z74" w:id="72"/>
    <w:p>
      <w:pPr>
        <w:spacing w:after="0"/>
        <w:ind w:left="0"/>
        <w:jc w:val="left"/>
      </w:pPr>
      <w:r>
        <w:rPr>
          <w:rFonts w:ascii="Times New Roman"/>
          <w:b/>
          <w:i w:val="false"/>
          <w:color w:val="000000"/>
        </w:rPr>
        <w:t xml:space="preserve"> § 4. Выходные и маршрутные светофоры</w:t>
      </w:r>
    </w:p>
    <w:bookmarkEnd w:id="72"/>
    <w:bookmarkStart w:name="z75" w:id="73"/>
    <w:p>
      <w:pPr>
        <w:spacing w:after="0"/>
        <w:ind w:left="0"/>
        <w:jc w:val="both"/>
      </w:pPr>
      <w:r>
        <w:rPr>
          <w:rFonts w:ascii="Times New Roman"/>
          <w:b w:val="false"/>
          <w:i w:val="false"/>
          <w:color w:val="000000"/>
          <w:sz w:val="28"/>
        </w:rPr>
        <w:t>
      18. Выходными светофорами на участках, оборудованных автоблокировкой, подаются сигналы:</w:t>
      </w:r>
    </w:p>
    <w:bookmarkEnd w:id="73"/>
    <w:bookmarkStart w:name="z76" w:id="74"/>
    <w:p>
      <w:pPr>
        <w:spacing w:after="0"/>
        <w:ind w:left="0"/>
        <w:jc w:val="both"/>
      </w:pPr>
      <w:r>
        <w:rPr>
          <w:rFonts w:ascii="Times New Roman"/>
          <w:b w:val="false"/>
          <w:i w:val="false"/>
          <w:color w:val="000000"/>
          <w:sz w:val="28"/>
        </w:rPr>
        <w:t xml:space="preserve">
      1) один зеленый огонь - "Разрешается поезду отправиться со станции и следовать с установленной скоростью; впереди свободны два или более блок-участка"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74"/>
    <w:bookmarkStart w:name="z77" w:id="75"/>
    <w:p>
      <w:pPr>
        <w:spacing w:after="0"/>
        <w:ind w:left="0"/>
        <w:jc w:val="both"/>
      </w:pPr>
      <w:r>
        <w:rPr>
          <w:rFonts w:ascii="Times New Roman"/>
          <w:b w:val="false"/>
          <w:i w:val="false"/>
          <w:color w:val="000000"/>
          <w:sz w:val="28"/>
        </w:rPr>
        <w:t xml:space="preserve">
      2) один желтый огонь - "Разрешается поезду отправиться со станции и следовать с готовностью остановиться; следующий светофор закрыт"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75"/>
    <w:bookmarkStart w:name="z78" w:id="76"/>
    <w:p>
      <w:pPr>
        <w:spacing w:after="0"/>
        <w:ind w:left="0"/>
        <w:jc w:val="both"/>
      </w:pPr>
      <w:r>
        <w:rPr>
          <w:rFonts w:ascii="Times New Roman"/>
          <w:b w:val="false"/>
          <w:i w:val="false"/>
          <w:color w:val="000000"/>
          <w:sz w:val="28"/>
        </w:rPr>
        <w:t xml:space="preserve">
      3) два желтых огня, из них верхний мигающий, - "Разрешается поезду отправиться со станции с уменьшенной скоростью; поезд следует с отклонением по стрелочному переводу, следующий светофор открыт"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76"/>
    <w:bookmarkStart w:name="z79" w:id="77"/>
    <w:p>
      <w:pPr>
        <w:spacing w:after="0"/>
        <w:ind w:left="0"/>
        <w:jc w:val="both"/>
      </w:pPr>
      <w:r>
        <w:rPr>
          <w:rFonts w:ascii="Times New Roman"/>
          <w:b w:val="false"/>
          <w:i w:val="false"/>
          <w:color w:val="000000"/>
          <w:sz w:val="28"/>
        </w:rPr>
        <w:t xml:space="preserve">
      4) два желтых огня - "Разрешается поезду отправиться со станции с уменьшенной скоростью; поезд следует с отклонением по стрелочному переводу; следующий светофор закрыт"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77"/>
    <w:bookmarkStart w:name="z80" w:id="78"/>
    <w:p>
      <w:pPr>
        <w:spacing w:after="0"/>
        <w:ind w:left="0"/>
        <w:jc w:val="both"/>
      </w:pPr>
      <w:r>
        <w:rPr>
          <w:rFonts w:ascii="Times New Roman"/>
          <w:b w:val="false"/>
          <w:i w:val="false"/>
          <w:color w:val="000000"/>
          <w:sz w:val="28"/>
        </w:rPr>
        <w:t xml:space="preserve">
      5) один красный огонь - "Стой! Запрещается проезжать сигнал"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78"/>
    <w:bookmarkStart w:name="z81" w:id="79"/>
    <w:p>
      <w:pPr>
        <w:spacing w:after="0"/>
        <w:ind w:left="0"/>
        <w:jc w:val="both"/>
      </w:pPr>
      <w:r>
        <w:rPr>
          <w:rFonts w:ascii="Times New Roman"/>
          <w:b w:val="false"/>
          <w:i w:val="false"/>
          <w:color w:val="000000"/>
          <w:sz w:val="28"/>
        </w:rPr>
        <w:t>
      19. Выходными светофорами на участках, оборудованных автоблокировкой, при отправлении поездов с отклонением по стрелочным переводам с крестовинами пологих марок подаются сигналы:</w:t>
      </w:r>
    </w:p>
    <w:bookmarkEnd w:id="79"/>
    <w:bookmarkStart w:name="z82" w:id="80"/>
    <w:p>
      <w:pPr>
        <w:spacing w:after="0"/>
        <w:ind w:left="0"/>
        <w:jc w:val="both"/>
      </w:pPr>
      <w:r>
        <w:rPr>
          <w:rFonts w:ascii="Times New Roman"/>
          <w:b w:val="false"/>
          <w:i w:val="false"/>
          <w:color w:val="000000"/>
          <w:sz w:val="28"/>
        </w:rPr>
        <w:t xml:space="preserve">
      1) один зеленый мигающий и один желтый огни и одна зеленая светящаяся полоса - "Разрешается поезду отправиться со станции со скоростью не более 80 км/ч; поезд следует с отклонением по стрелочному переводу; следующий светофор открыт"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bookmarkEnd w:id="80"/>
    <w:bookmarkStart w:name="z83" w:id="81"/>
    <w:p>
      <w:pPr>
        <w:spacing w:after="0"/>
        <w:ind w:left="0"/>
        <w:jc w:val="both"/>
      </w:pPr>
      <w:r>
        <w:rPr>
          <w:rFonts w:ascii="Times New Roman"/>
          <w:b w:val="false"/>
          <w:i w:val="false"/>
          <w:color w:val="000000"/>
          <w:sz w:val="28"/>
        </w:rPr>
        <w:t xml:space="preserve">
      2) два желтых огня и одна зеленая светящаяся полоса - "Разрешается поезду отправиться со станции со скоростью не более 60 км/ч; поезд следует с отклонением по стрелочному переводу; следующий светофор закрыт"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p>
    <w:bookmarkEnd w:id="81"/>
    <w:bookmarkStart w:name="z84" w:id="82"/>
    <w:p>
      <w:pPr>
        <w:spacing w:after="0"/>
        <w:ind w:left="0"/>
        <w:jc w:val="both"/>
      </w:pPr>
      <w:r>
        <w:rPr>
          <w:rFonts w:ascii="Times New Roman"/>
          <w:b w:val="false"/>
          <w:i w:val="false"/>
          <w:color w:val="000000"/>
          <w:sz w:val="28"/>
        </w:rPr>
        <w:t>
      20. Выходными светофорами на участках, оборудованными полуавтоматической блокировкой, подаются сигналы:</w:t>
      </w:r>
    </w:p>
    <w:bookmarkEnd w:id="82"/>
    <w:bookmarkStart w:name="z85" w:id="83"/>
    <w:p>
      <w:pPr>
        <w:spacing w:after="0"/>
        <w:ind w:left="0"/>
        <w:jc w:val="both"/>
      </w:pPr>
      <w:r>
        <w:rPr>
          <w:rFonts w:ascii="Times New Roman"/>
          <w:b w:val="false"/>
          <w:i w:val="false"/>
          <w:color w:val="000000"/>
          <w:sz w:val="28"/>
        </w:rPr>
        <w:t xml:space="preserve">
      1) один зеленый огонь - "Разрешается поезду отправиться со станции и следовать с установленной скоростью; перегон до следующей станции (путевого поста) свободен"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bookmarkEnd w:id="83"/>
    <w:bookmarkStart w:name="z86" w:id="84"/>
    <w:p>
      <w:pPr>
        <w:spacing w:after="0"/>
        <w:ind w:left="0"/>
        <w:jc w:val="both"/>
      </w:pPr>
      <w:r>
        <w:rPr>
          <w:rFonts w:ascii="Times New Roman"/>
          <w:b w:val="false"/>
          <w:i w:val="false"/>
          <w:color w:val="000000"/>
          <w:sz w:val="28"/>
        </w:rPr>
        <w:t xml:space="preserve">
      2) один красный огонь - "Стой! Запрещается проезжать сигнал"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bookmarkEnd w:id="84"/>
    <w:bookmarkStart w:name="z87" w:id="85"/>
    <w:p>
      <w:pPr>
        <w:spacing w:after="0"/>
        <w:ind w:left="0"/>
        <w:jc w:val="both"/>
      </w:pPr>
      <w:r>
        <w:rPr>
          <w:rFonts w:ascii="Times New Roman"/>
          <w:b w:val="false"/>
          <w:i w:val="false"/>
          <w:color w:val="000000"/>
          <w:sz w:val="28"/>
        </w:rPr>
        <w:t xml:space="preserve">
      3) два желтых огня - "Разрешается поезду отправиться со станции с уменьшенной скоростью, поезд следует с отклонением по стрелочному переводу, перегон до следующей станции (путевого поста) свободен"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85"/>
    <w:bookmarkStart w:name="z88" w:id="86"/>
    <w:p>
      <w:pPr>
        <w:spacing w:after="0"/>
        <w:ind w:left="0"/>
        <w:jc w:val="both"/>
      </w:pPr>
      <w:r>
        <w:rPr>
          <w:rFonts w:ascii="Times New Roman"/>
          <w:b w:val="false"/>
          <w:i w:val="false"/>
          <w:color w:val="000000"/>
          <w:sz w:val="28"/>
        </w:rPr>
        <w:t xml:space="preserve">
      4) два желтых огня, из них верхний мигающий, - "Разрешается поезду отправиться со станции с уменьшенной скоростью; поезд следует с отклонением по стрелочному переводу, перегон до следующей станции (путевого поста) свободен; входной светофор следующей станции открыт"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86"/>
    <w:bookmarkStart w:name="z89" w:id="87"/>
    <w:p>
      <w:pPr>
        <w:spacing w:after="0"/>
        <w:ind w:left="0"/>
        <w:jc w:val="both"/>
      </w:pPr>
      <w:r>
        <w:rPr>
          <w:rFonts w:ascii="Times New Roman"/>
          <w:b w:val="false"/>
          <w:i w:val="false"/>
          <w:color w:val="000000"/>
          <w:sz w:val="28"/>
        </w:rPr>
        <w:t>
      21. Выходными светофорами на участках, оборудованных автоматической локомотивной сигнализацией, применяемой как самостоятельное средство сигнализации и связи, подаются сигналы:</w:t>
      </w:r>
    </w:p>
    <w:bookmarkEnd w:id="87"/>
    <w:bookmarkStart w:name="z90" w:id="88"/>
    <w:p>
      <w:pPr>
        <w:spacing w:after="0"/>
        <w:ind w:left="0"/>
        <w:jc w:val="both"/>
      </w:pPr>
      <w:r>
        <w:rPr>
          <w:rFonts w:ascii="Times New Roman"/>
          <w:b w:val="false"/>
          <w:i w:val="false"/>
          <w:color w:val="000000"/>
          <w:sz w:val="28"/>
        </w:rPr>
        <w:t xml:space="preserve">
      1) один зеленый и один лунно-белый огни - "Разрешается поезду отправиться со станции; впереди свободны два или более блок-участка"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88"/>
    <w:bookmarkStart w:name="z91" w:id="89"/>
    <w:p>
      <w:pPr>
        <w:spacing w:after="0"/>
        <w:ind w:left="0"/>
        <w:jc w:val="both"/>
      </w:pPr>
      <w:r>
        <w:rPr>
          <w:rFonts w:ascii="Times New Roman"/>
          <w:b w:val="false"/>
          <w:i w:val="false"/>
          <w:color w:val="000000"/>
          <w:sz w:val="28"/>
        </w:rPr>
        <w:t xml:space="preserve">
      2) один желтый и один лунно-белый огни - "Разрешается поезду отправиться со станции; впереди свободен один блок-участок"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89"/>
    <w:bookmarkStart w:name="z92" w:id="90"/>
    <w:p>
      <w:pPr>
        <w:spacing w:after="0"/>
        <w:ind w:left="0"/>
        <w:jc w:val="both"/>
      </w:pPr>
      <w:r>
        <w:rPr>
          <w:rFonts w:ascii="Times New Roman"/>
          <w:b w:val="false"/>
          <w:i w:val="false"/>
          <w:color w:val="000000"/>
          <w:sz w:val="28"/>
        </w:rPr>
        <w:t>
      3) один красный огонь - "Стой! Запрещается проезжать сигнал".</w:t>
      </w:r>
    </w:p>
    <w:bookmarkEnd w:id="90"/>
    <w:bookmarkStart w:name="z93" w:id="91"/>
    <w:p>
      <w:pPr>
        <w:spacing w:after="0"/>
        <w:ind w:left="0"/>
        <w:jc w:val="both"/>
      </w:pPr>
      <w:r>
        <w:rPr>
          <w:rFonts w:ascii="Times New Roman"/>
          <w:b w:val="false"/>
          <w:i w:val="false"/>
          <w:color w:val="000000"/>
          <w:sz w:val="28"/>
        </w:rPr>
        <w:t>
      22. При наличии ответвления, оборудованного путевой блокировкой, а также для указания пути, на который отправляется поезд на многопутных участках, оборудованных путевой блокировкой, и на двухпутных участках, оборудованных двусторонней автоблокировкой, огни выходного светофора дополняются соответствующим показанием маршрутного указателя.</w:t>
      </w:r>
    </w:p>
    <w:bookmarkEnd w:id="91"/>
    <w:bookmarkStart w:name="z94" w:id="92"/>
    <w:p>
      <w:pPr>
        <w:spacing w:after="0"/>
        <w:ind w:left="0"/>
        <w:jc w:val="both"/>
      </w:pPr>
      <w:r>
        <w:rPr>
          <w:rFonts w:ascii="Times New Roman"/>
          <w:b w:val="false"/>
          <w:i w:val="false"/>
          <w:color w:val="000000"/>
          <w:sz w:val="28"/>
        </w:rPr>
        <w:t>
      При отправлении по неправильному пути на участках, оборудованных двухсторонней автоблокировкой, применяются маршрутные указатели или сигнал два зеленых огня.</w:t>
      </w:r>
    </w:p>
    <w:bookmarkEnd w:id="92"/>
    <w:bookmarkStart w:name="z95" w:id="93"/>
    <w:p>
      <w:pPr>
        <w:spacing w:after="0"/>
        <w:ind w:left="0"/>
        <w:jc w:val="both"/>
      </w:pPr>
      <w:r>
        <w:rPr>
          <w:rFonts w:ascii="Times New Roman"/>
          <w:b w:val="false"/>
          <w:i w:val="false"/>
          <w:color w:val="000000"/>
          <w:sz w:val="28"/>
        </w:rPr>
        <w:t xml:space="preserve">
      При отсутствии маршрутного указателя разрешение поезду отправиться на ответвление, или по одному из путей многопутного участка, или по неправильному пути при двухсторонней автоблокировке подается сигналами два зеленых огня на выходном светофоре, что указывает при автоблокировке на свободность не менее двух блок-участков, а при полуавтоматической блокировке - на свободность перегона до следующей станции (путевого поста)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93"/>
    <w:bookmarkStart w:name="z96" w:id="94"/>
    <w:p>
      <w:pPr>
        <w:spacing w:after="0"/>
        <w:ind w:left="0"/>
        <w:jc w:val="both"/>
      </w:pPr>
      <w:r>
        <w:rPr>
          <w:rFonts w:ascii="Times New Roman"/>
          <w:b w:val="false"/>
          <w:i w:val="false"/>
          <w:color w:val="000000"/>
          <w:sz w:val="28"/>
        </w:rPr>
        <w:t>
      На двухпутных участках, где движение по правильному пути осуществляется по сигналам автоблокировки, а по неправильному пути по показаниям локомотивного светофора, а также на двухпутных участках, оборудованных автоматической локомотивной сигнализацией применяемой как самостоятельное средство сигнализации и связи, выходными светофорами при отправлении со станции на неправильный путь подаются сигналы:</w:t>
      </w:r>
    </w:p>
    <w:bookmarkEnd w:id="94"/>
    <w:bookmarkStart w:name="z97" w:id="95"/>
    <w:p>
      <w:pPr>
        <w:spacing w:after="0"/>
        <w:ind w:left="0"/>
        <w:jc w:val="both"/>
      </w:pPr>
      <w:r>
        <w:rPr>
          <w:rFonts w:ascii="Times New Roman"/>
          <w:b w:val="false"/>
          <w:i w:val="false"/>
          <w:color w:val="000000"/>
          <w:sz w:val="28"/>
        </w:rPr>
        <w:t xml:space="preserve">
      один желтый мигающий и один лунно-белый огни - "Разрешается поезду отправиться со станции с уменьшенной скоростью не более 40 км/ч и далее следовать по неправильному пути по показаниям локомотивного светофора"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95"/>
    <w:bookmarkStart w:name="z98" w:id="96"/>
    <w:p>
      <w:pPr>
        <w:spacing w:after="0"/>
        <w:ind w:left="0"/>
        <w:jc w:val="both"/>
      </w:pPr>
      <w:r>
        <w:rPr>
          <w:rFonts w:ascii="Times New Roman"/>
          <w:b w:val="false"/>
          <w:i w:val="false"/>
          <w:color w:val="000000"/>
          <w:sz w:val="28"/>
        </w:rPr>
        <w:t xml:space="preserve">
      23. На станциях, имеющих выходные светофоры, при наличии ответвления, не оборудованного путевой блокировкой, готовность маршрута отправления на ответвление указывается одним лунно-белым огнем выходного светофора, поезда отправляются на ответвление с выдачей машинисту жезла или путевой записки при лунно-белом огне и погашенном красном огне выходного светофора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Инструкции.</w:t>
      </w:r>
    </w:p>
    <w:bookmarkEnd w:id="96"/>
    <w:bookmarkStart w:name="z99" w:id="97"/>
    <w:p>
      <w:pPr>
        <w:spacing w:after="0"/>
        <w:ind w:left="0"/>
        <w:jc w:val="both"/>
      </w:pPr>
      <w:r>
        <w:rPr>
          <w:rFonts w:ascii="Times New Roman"/>
          <w:b w:val="false"/>
          <w:i w:val="false"/>
          <w:color w:val="000000"/>
          <w:sz w:val="28"/>
        </w:rPr>
        <w:t>
      24. Маршрутными светофорами в зависимости от места их установки подаются сигналы:</w:t>
      </w:r>
    </w:p>
    <w:bookmarkEnd w:id="97"/>
    <w:bookmarkStart w:name="z100" w:id="98"/>
    <w:p>
      <w:pPr>
        <w:spacing w:after="0"/>
        <w:ind w:left="0"/>
        <w:jc w:val="both"/>
      </w:pPr>
      <w:r>
        <w:rPr>
          <w:rFonts w:ascii="Times New Roman"/>
          <w:b w:val="false"/>
          <w:i w:val="false"/>
          <w:color w:val="000000"/>
          <w:sz w:val="28"/>
        </w:rPr>
        <w:t>
      1) один зеленый огонь - "Разрешается движение с установленной скоростью, следующий светофор (маршрутный или выходной) открыт";</w:t>
      </w:r>
    </w:p>
    <w:bookmarkEnd w:id="98"/>
    <w:bookmarkStart w:name="z101" w:id="99"/>
    <w:p>
      <w:pPr>
        <w:spacing w:after="0"/>
        <w:ind w:left="0"/>
        <w:jc w:val="both"/>
      </w:pPr>
      <w:r>
        <w:rPr>
          <w:rFonts w:ascii="Times New Roman"/>
          <w:b w:val="false"/>
          <w:i w:val="false"/>
          <w:color w:val="000000"/>
          <w:sz w:val="28"/>
        </w:rPr>
        <w:t>
      2) один желтый огонь - "Разрешается движение с готовностью остановиться, следующий светофор (маршрутный или выходной) закрыт";</w:t>
      </w:r>
    </w:p>
    <w:bookmarkEnd w:id="99"/>
    <w:bookmarkStart w:name="z102" w:id="100"/>
    <w:p>
      <w:pPr>
        <w:spacing w:after="0"/>
        <w:ind w:left="0"/>
        <w:jc w:val="both"/>
      </w:pPr>
      <w:r>
        <w:rPr>
          <w:rFonts w:ascii="Times New Roman"/>
          <w:b w:val="false"/>
          <w:i w:val="false"/>
          <w:color w:val="000000"/>
          <w:sz w:val="28"/>
        </w:rPr>
        <w:t>
      3) один красный огонь - "Стой! Запрещается проезжать сигнал";</w:t>
      </w:r>
    </w:p>
    <w:bookmarkEnd w:id="100"/>
    <w:bookmarkStart w:name="z103" w:id="101"/>
    <w:p>
      <w:pPr>
        <w:spacing w:after="0"/>
        <w:ind w:left="0"/>
        <w:jc w:val="both"/>
      </w:pPr>
      <w:r>
        <w:rPr>
          <w:rFonts w:ascii="Times New Roman"/>
          <w:b w:val="false"/>
          <w:i w:val="false"/>
          <w:color w:val="000000"/>
          <w:sz w:val="28"/>
        </w:rPr>
        <w:t>
      4) один желтый мигающий огонь - "Разрешается проследование светофора с установленной скоростью, следующий светофор (маршрутный или выходной) открыт и требует проследования его с уменьшенной скоростью";</w:t>
      </w:r>
    </w:p>
    <w:bookmarkEnd w:id="101"/>
    <w:bookmarkStart w:name="z104" w:id="102"/>
    <w:p>
      <w:pPr>
        <w:spacing w:after="0"/>
        <w:ind w:left="0"/>
        <w:jc w:val="both"/>
      </w:pPr>
      <w:r>
        <w:rPr>
          <w:rFonts w:ascii="Times New Roman"/>
          <w:b w:val="false"/>
          <w:i w:val="false"/>
          <w:color w:val="000000"/>
          <w:sz w:val="28"/>
        </w:rPr>
        <w:t>
      5) два желтых огня, из них верхний мигающий, - "Разрешается проследование светофора с уменьшенной скоростью, поезд следует на боковой путь; следующий светофор (маршрутный или выходной) открыт";</w:t>
      </w:r>
    </w:p>
    <w:bookmarkEnd w:id="102"/>
    <w:bookmarkStart w:name="z105" w:id="103"/>
    <w:p>
      <w:pPr>
        <w:spacing w:after="0"/>
        <w:ind w:left="0"/>
        <w:jc w:val="both"/>
      </w:pPr>
      <w:r>
        <w:rPr>
          <w:rFonts w:ascii="Times New Roman"/>
          <w:b w:val="false"/>
          <w:i w:val="false"/>
          <w:color w:val="000000"/>
          <w:sz w:val="28"/>
        </w:rPr>
        <w:t>
      6) два желтых огня - "Разрешается проследование светофора с уменьшенной скоростью и готовностью остановиться на станции, поезд следует на боковой путь, следующий светофор закрыт".</w:t>
      </w:r>
    </w:p>
    <w:bookmarkEnd w:id="103"/>
    <w:bookmarkStart w:name="z106" w:id="104"/>
    <w:p>
      <w:pPr>
        <w:spacing w:after="0"/>
        <w:ind w:left="0"/>
        <w:jc w:val="left"/>
      </w:pPr>
      <w:r>
        <w:rPr>
          <w:rFonts w:ascii="Times New Roman"/>
          <w:b/>
          <w:i w:val="false"/>
          <w:color w:val="000000"/>
        </w:rPr>
        <w:t xml:space="preserve"> § 5. Проходные светофоры</w:t>
      </w:r>
    </w:p>
    <w:bookmarkEnd w:id="104"/>
    <w:bookmarkStart w:name="z107" w:id="105"/>
    <w:p>
      <w:pPr>
        <w:spacing w:after="0"/>
        <w:ind w:left="0"/>
        <w:jc w:val="both"/>
      </w:pPr>
      <w:r>
        <w:rPr>
          <w:rFonts w:ascii="Times New Roman"/>
          <w:b w:val="false"/>
          <w:i w:val="false"/>
          <w:color w:val="000000"/>
          <w:sz w:val="28"/>
        </w:rPr>
        <w:t>
      25. Проходными светофорами на участках, оборудованных автоблокировкой, подаются сигналы:</w:t>
      </w:r>
    </w:p>
    <w:bookmarkEnd w:id="105"/>
    <w:bookmarkStart w:name="z108" w:id="106"/>
    <w:p>
      <w:pPr>
        <w:spacing w:after="0"/>
        <w:ind w:left="0"/>
        <w:jc w:val="both"/>
      </w:pPr>
      <w:r>
        <w:rPr>
          <w:rFonts w:ascii="Times New Roman"/>
          <w:b w:val="false"/>
          <w:i w:val="false"/>
          <w:color w:val="000000"/>
          <w:sz w:val="28"/>
        </w:rPr>
        <w:t xml:space="preserve">
      1) один зеленый огонь - "Разрешается движение с установленной скоростью; впереди свободны два или более блок-участка"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w:t>
      </w:r>
    </w:p>
    <w:bookmarkEnd w:id="106"/>
    <w:bookmarkStart w:name="z109" w:id="107"/>
    <w:p>
      <w:pPr>
        <w:spacing w:after="0"/>
        <w:ind w:left="0"/>
        <w:jc w:val="both"/>
      </w:pPr>
      <w:r>
        <w:rPr>
          <w:rFonts w:ascii="Times New Roman"/>
          <w:b w:val="false"/>
          <w:i w:val="false"/>
          <w:color w:val="000000"/>
          <w:sz w:val="28"/>
        </w:rPr>
        <w:t xml:space="preserve">
      2) один желтый огонь - "Разрешается движение с готовностью остановиться, следующий светофор закрыт"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p>
    <w:bookmarkEnd w:id="107"/>
    <w:bookmarkStart w:name="z110" w:id="108"/>
    <w:p>
      <w:pPr>
        <w:spacing w:after="0"/>
        <w:ind w:left="0"/>
        <w:jc w:val="both"/>
      </w:pPr>
      <w:r>
        <w:rPr>
          <w:rFonts w:ascii="Times New Roman"/>
          <w:b w:val="false"/>
          <w:i w:val="false"/>
          <w:color w:val="000000"/>
          <w:sz w:val="28"/>
        </w:rPr>
        <w:t xml:space="preserve">
      3) один красный огонь - "Стой! Запрещается проезжать сигнал"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Инструкции.</w:t>
      </w:r>
    </w:p>
    <w:bookmarkEnd w:id="108"/>
    <w:bookmarkStart w:name="z111" w:id="109"/>
    <w:p>
      <w:pPr>
        <w:spacing w:after="0"/>
        <w:ind w:left="0"/>
        <w:jc w:val="both"/>
      </w:pPr>
      <w:r>
        <w:rPr>
          <w:rFonts w:ascii="Times New Roman"/>
          <w:b w:val="false"/>
          <w:i w:val="false"/>
          <w:color w:val="000000"/>
          <w:sz w:val="28"/>
        </w:rPr>
        <w:t>
      26. На участках, оборудованных автоблокировкой с четырехзначной сигнализацией, проходными, входными, маршрутными по главному пути и выходными светофорами подаются сигналы:</w:t>
      </w:r>
    </w:p>
    <w:bookmarkEnd w:id="109"/>
    <w:bookmarkStart w:name="z112" w:id="110"/>
    <w:p>
      <w:pPr>
        <w:spacing w:after="0"/>
        <w:ind w:left="0"/>
        <w:jc w:val="both"/>
      </w:pPr>
      <w:r>
        <w:rPr>
          <w:rFonts w:ascii="Times New Roman"/>
          <w:b w:val="false"/>
          <w:i w:val="false"/>
          <w:color w:val="000000"/>
          <w:sz w:val="28"/>
        </w:rPr>
        <w:t>
      1) один зеленый огонь - впереди свободны три или более блок-участка;</w:t>
      </w:r>
    </w:p>
    <w:bookmarkEnd w:id="110"/>
    <w:bookmarkStart w:name="z113" w:id="111"/>
    <w:p>
      <w:pPr>
        <w:spacing w:after="0"/>
        <w:ind w:left="0"/>
        <w:jc w:val="both"/>
      </w:pPr>
      <w:r>
        <w:rPr>
          <w:rFonts w:ascii="Times New Roman"/>
          <w:b w:val="false"/>
          <w:i w:val="false"/>
          <w:color w:val="000000"/>
          <w:sz w:val="28"/>
        </w:rPr>
        <w:t xml:space="preserve">
      2) один желтый и один зеленый огни - впереди свободны два блок-участка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Инструкции;</w:t>
      </w:r>
    </w:p>
    <w:bookmarkEnd w:id="111"/>
    <w:bookmarkStart w:name="z114" w:id="112"/>
    <w:p>
      <w:pPr>
        <w:spacing w:after="0"/>
        <w:ind w:left="0"/>
        <w:jc w:val="both"/>
      </w:pPr>
      <w:r>
        <w:rPr>
          <w:rFonts w:ascii="Times New Roman"/>
          <w:b w:val="false"/>
          <w:i w:val="false"/>
          <w:color w:val="000000"/>
          <w:sz w:val="28"/>
        </w:rPr>
        <w:t>
      3) один желтый огонь - впереди свободен один блок-участок;</w:t>
      </w:r>
    </w:p>
    <w:bookmarkEnd w:id="112"/>
    <w:bookmarkStart w:name="z115" w:id="113"/>
    <w:p>
      <w:pPr>
        <w:spacing w:after="0"/>
        <w:ind w:left="0"/>
        <w:jc w:val="both"/>
      </w:pPr>
      <w:r>
        <w:rPr>
          <w:rFonts w:ascii="Times New Roman"/>
          <w:b w:val="false"/>
          <w:i w:val="false"/>
          <w:color w:val="000000"/>
          <w:sz w:val="28"/>
        </w:rPr>
        <w:t>
      4) один красный огонь - "Стой! Запрещается проезжать сигнал".</w:t>
      </w:r>
    </w:p>
    <w:bookmarkEnd w:id="113"/>
    <w:bookmarkStart w:name="z116" w:id="114"/>
    <w:p>
      <w:pPr>
        <w:spacing w:after="0"/>
        <w:ind w:left="0"/>
        <w:jc w:val="both"/>
      </w:pPr>
      <w:r>
        <w:rPr>
          <w:rFonts w:ascii="Times New Roman"/>
          <w:b w:val="false"/>
          <w:i w:val="false"/>
          <w:color w:val="000000"/>
          <w:sz w:val="28"/>
        </w:rPr>
        <w:t>
      27. На участках, оборудованных автоблокировкой с трехзначной или четырехзначной сигнализацией, на проходных светофорах, расположенных перед входными светофорами (предвходных), применяются, кроме того, сигналы:</w:t>
      </w:r>
    </w:p>
    <w:bookmarkEnd w:id="114"/>
    <w:bookmarkStart w:name="z117" w:id="115"/>
    <w:p>
      <w:pPr>
        <w:spacing w:after="0"/>
        <w:ind w:left="0"/>
        <w:jc w:val="both"/>
      </w:pPr>
      <w:r>
        <w:rPr>
          <w:rFonts w:ascii="Times New Roman"/>
          <w:b w:val="false"/>
          <w:i w:val="false"/>
          <w:color w:val="000000"/>
          <w:sz w:val="28"/>
        </w:rPr>
        <w:t xml:space="preserve">
      1) один желтый мигающий огонь - "Разрешается движение с установленной скоростью; входной светофор открыт и требует проследования его с уменьшенной скоростью, поезд принимается на боковой путь станции"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Инструкции;</w:t>
      </w:r>
    </w:p>
    <w:bookmarkEnd w:id="115"/>
    <w:bookmarkStart w:name="z118" w:id="116"/>
    <w:p>
      <w:pPr>
        <w:spacing w:after="0"/>
        <w:ind w:left="0"/>
        <w:jc w:val="both"/>
      </w:pPr>
      <w:r>
        <w:rPr>
          <w:rFonts w:ascii="Times New Roman"/>
          <w:b w:val="false"/>
          <w:i w:val="false"/>
          <w:color w:val="000000"/>
          <w:sz w:val="28"/>
        </w:rPr>
        <w:t xml:space="preserve">
      2) один зеленый мигающий огонь - "Разрешается движение с установленной скоростью; входной светофор открыт и требует проследования его со скоростью не более 80 км/ч; поезд принимается на боковой путь станции"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Инструкции.</w:t>
      </w:r>
    </w:p>
    <w:bookmarkEnd w:id="116"/>
    <w:bookmarkStart w:name="z119" w:id="117"/>
    <w:p>
      <w:pPr>
        <w:spacing w:after="0"/>
        <w:ind w:left="0"/>
        <w:jc w:val="both"/>
      </w:pPr>
      <w:r>
        <w:rPr>
          <w:rFonts w:ascii="Times New Roman"/>
          <w:b w:val="false"/>
          <w:i w:val="false"/>
          <w:color w:val="000000"/>
          <w:sz w:val="28"/>
        </w:rPr>
        <w:t xml:space="preserve">
      При движении по стрелочным переводам, допускающим следование на боковой путь станции со скоростью до 120 км/ч, на предвходном светофоре так же - подается сигнал один зеленый мигающий огонь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p>
    <w:bookmarkEnd w:id="117"/>
    <w:bookmarkStart w:name="z120" w:id="118"/>
    <w:p>
      <w:pPr>
        <w:spacing w:after="0"/>
        <w:ind w:left="0"/>
        <w:jc w:val="both"/>
      </w:pPr>
      <w:r>
        <w:rPr>
          <w:rFonts w:ascii="Times New Roman"/>
          <w:b w:val="false"/>
          <w:i w:val="false"/>
          <w:color w:val="000000"/>
          <w:sz w:val="28"/>
        </w:rPr>
        <w:t xml:space="preserve">
      На мачте предвходного светофора устанавливается оповестительная табличка с отражателями на ней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Инструкции.</w:t>
      </w:r>
    </w:p>
    <w:bookmarkEnd w:id="118"/>
    <w:bookmarkStart w:name="z121" w:id="119"/>
    <w:p>
      <w:pPr>
        <w:spacing w:after="0"/>
        <w:ind w:left="0"/>
        <w:jc w:val="both"/>
      </w:pPr>
      <w:r>
        <w:rPr>
          <w:rFonts w:ascii="Times New Roman"/>
          <w:b w:val="false"/>
          <w:i w:val="false"/>
          <w:color w:val="000000"/>
          <w:sz w:val="28"/>
        </w:rPr>
        <w:t>
      Предвходной светофор по неправильному пути, по которому движение осуществляется по сигналам локомотивного светофора, сигнализирует теми же сигналами, что и предвходной на участках, оборудованных автоблокировкой с трехзначной сигнализацией.</w:t>
      </w:r>
    </w:p>
    <w:bookmarkEnd w:id="119"/>
    <w:bookmarkStart w:name="z122" w:id="120"/>
    <w:p>
      <w:pPr>
        <w:spacing w:after="0"/>
        <w:ind w:left="0"/>
        <w:jc w:val="both"/>
      </w:pPr>
      <w:r>
        <w:rPr>
          <w:rFonts w:ascii="Times New Roman"/>
          <w:b w:val="false"/>
          <w:i w:val="false"/>
          <w:color w:val="000000"/>
          <w:sz w:val="28"/>
        </w:rPr>
        <w:t>
      28. Проходными светофорами на участках, оборудованных полуавтоматической блокировкой, подаются сигналы:</w:t>
      </w:r>
    </w:p>
    <w:bookmarkEnd w:id="120"/>
    <w:bookmarkStart w:name="z123" w:id="121"/>
    <w:p>
      <w:pPr>
        <w:spacing w:after="0"/>
        <w:ind w:left="0"/>
        <w:jc w:val="both"/>
      </w:pPr>
      <w:r>
        <w:rPr>
          <w:rFonts w:ascii="Times New Roman"/>
          <w:b w:val="false"/>
          <w:i w:val="false"/>
          <w:color w:val="000000"/>
          <w:sz w:val="28"/>
        </w:rPr>
        <w:t>
      один зеленый огонь - "Разрешается движение с установленной скоростью, перегон до следующей станции (путевого поста) свободен"</w:t>
      </w:r>
    </w:p>
    <w:bookmarkEnd w:id="121"/>
    <w:bookmarkStart w:name="z124" w:id="122"/>
    <w:p>
      <w:pPr>
        <w:spacing w:after="0"/>
        <w:ind w:left="0"/>
        <w:jc w:val="both"/>
      </w:pPr>
      <w:r>
        <w:rPr>
          <w:rFonts w:ascii="Times New Roman"/>
          <w:b w:val="false"/>
          <w:i w:val="false"/>
          <w:color w:val="000000"/>
          <w:sz w:val="28"/>
        </w:rPr>
        <w:t xml:space="preserve">
      один красный огонь - "Стой! Запрещается проезжать сигнал"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настоящей Инструкции.</w:t>
      </w:r>
    </w:p>
    <w:bookmarkEnd w:id="122"/>
    <w:bookmarkStart w:name="z125" w:id="123"/>
    <w:p>
      <w:pPr>
        <w:spacing w:after="0"/>
        <w:ind w:left="0"/>
        <w:jc w:val="both"/>
      </w:pPr>
      <w:r>
        <w:rPr>
          <w:rFonts w:ascii="Times New Roman"/>
          <w:b w:val="false"/>
          <w:i w:val="false"/>
          <w:color w:val="000000"/>
          <w:sz w:val="28"/>
        </w:rPr>
        <w:t xml:space="preserve">
      29. На участках, оборудованных автоблокировкой с трехзначной сигнализацией, на светофоре (входном, маршрутном, выходном или проходном), ограждающем на главном пути блок-участок длиной менее требуемого тормозного пути, устанавливается световой указатель белого цвета в виде двух вертикальных стрел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 а на предупредительном к нему светофоре - такой же указатель в виде одной стрелы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w:t>
      </w:r>
    </w:p>
    <w:bookmarkEnd w:id="123"/>
    <w:bookmarkStart w:name="z126" w:id="124"/>
    <w:p>
      <w:pPr>
        <w:spacing w:after="0"/>
        <w:ind w:left="0"/>
        <w:jc w:val="left"/>
      </w:pPr>
      <w:r>
        <w:rPr>
          <w:rFonts w:ascii="Times New Roman"/>
          <w:b/>
          <w:i w:val="false"/>
          <w:color w:val="000000"/>
        </w:rPr>
        <w:t xml:space="preserve"> § 6. Светофоры прикрытия и заградительные</w:t>
      </w:r>
    </w:p>
    <w:bookmarkEnd w:id="124"/>
    <w:bookmarkStart w:name="z127" w:id="125"/>
    <w:p>
      <w:pPr>
        <w:spacing w:after="0"/>
        <w:ind w:left="0"/>
        <w:jc w:val="both"/>
      </w:pPr>
      <w:r>
        <w:rPr>
          <w:rFonts w:ascii="Times New Roman"/>
          <w:b w:val="false"/>
          <w:i w:val="false"/>
          <w:color w:val="000000"/>
          <w:sz w:val="28"/>
        </w:rPr>
        <w:t>
      30. Светофорами прикрытия подаются сигналы:</w:t>
      </w:r>
    </w:p>
    <w:bookmarkEnd w:id="125"/>
    <w:bookmarkStart w:name="z128" w:id="126"/>
    <w:p>
      <w:pPr>
        <w:spacing w:after="0"/>
        <w:ind w:left="0"/>
        <w:jc w:val="both"/>
      </w:pPr>
      <w:r>
        <w:rPr>
          <w:rFonts w:ascii="Times New Roman"/>
          <w:b w:val="false"/>
          <w:i w:val="false"/>
          <w:color w:val="000000"/>
          <w:sz w:val="28"/>
        </w:rPr>
        <w:t>
      1) один зеленый огонь - "Разрешается движение с установленной скоростью";</w:t>
      </w:r>
    </w:p>
    <w:bookmarkEnd w:id="126"/>
    <w:bookmarkStart w:name="z129" w:id="127"/>
    <w:p>
      <w:pPr>
        <w:spacing w:after="0"/>
        <w:ind w:left="0"/>
        <w:jc w:val="both"/>
      </w:pPr>
      <w:r>
        <w:rPr>
          <w:rFonts w:ascii="Times New Roman"/>
          <w:b w:val="false"/>
          <w:i w:val="false"/>
          <w:color w:val="000000"/>
          <w:sz w:val="28"/>
        </w:rPr>
        <w:t>
      2) один красный огонь - "Стой! Запрещается проезжать сигнал".</w:t>
      </w:r>
    </w:p>
    <w:bookmarkEnd w:id="127"/>
    <w:bookmarkStart w:name="z130" w:id="128"/>
    <w:p>
      <w:pPr>
        <w:spacing w:after="0"/>
        <w:ind w:left="0"/>
        <w:jc w:val="both"/>
      </w:pPr>
      <w:r>
        <w:rPr>
          <w:rFonts w:ascii="Times New Roman"/>
          <w:b w:val="false"/>
          <w:i w:val="false"/>
          <w:color w:val="000000"/>
          <w:sz w:val="28"/>
        </w:rPr>
        <w:t xml:space="preserve">
      31. Заградительными светофорами подается сигнал один красный огонь - "Стой! Запрещается проезжать сигнал"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Инструкции.</w:t>
      </w:r>
    </w:p>
    <w:bookmarkEnd w:id="128"/>
    <w:bookmarkStart w:name="z131" w:id="129"/>
    <w:p>
      <w:pPr>
        <w:spacing w:after="0"/>
        <w:ind w:left="0"/>
        <w:jc w:val="both"/>
      </w:pPr>
      <w:r>
        <w:rPr>
          <w:rFonts w:ascii="Times New Roman"/>
          <w:b w:val="false"/>
          <w:i w:val="false"/>
          <w:color w:val="000000"/>
          <w:sz w:val="28"/>
        </w:rPr>
        <w:t xml:space="preserve">
      Предупредительными светофорами перед заградительными подается сигнал один желтый огонь - "Разрешается движение с готовностью остановиться, основной заградительный светофор закрыт"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Инструкции.</w:t>
      </w:r>
    </w:p>
    <w:bookmarkEnd w:id="129"/>
    <w:bookmarkStart w:name="z132" w:id="130"/>
    <w:p>
      <w:pPr>
        <w:spacing w:after="0"/>
        <w:ind w:left="0"/>
        <w:jc w:val="both"/>
      </w:pPr>
      <w:r>
        <w:rPr>
          <w:rFonts w:ascii="Times New Roman"/>
          <w:b w:val="false"/>
          <w:i w:val="false"/>
          <w:color w:val="000000"/>
          <w:sz w:val="28"/>
        </w:rPr>
        <w:t>
      Заградительные и предупредительные к ним светофоры, в негорящем положении сигнального значения не имеют. Мачты этих светофоров имеют отличительную окраску - чередующиеся черные и белые наклонные полосы.</w:t>
      </w:r>
    </w:p>
    <w:bookmarkEnd w:id="130"/>
    <w:bookmarkStart w:name="z133" w:id="131"/>
    <w:p>
      <w:pPr>
        <w:spacing w:after="0"/>
        <w:ind w:left="0"/>
        <w:jc w:val="both"/>
      </w:pPr>
      <w:r>
        <w:rPr>
          <w:rFonts w:ascii="Times New Roman"/>
          <w:b w:val="false"/>
          <w:i w:val="false"/>
          <w:color w:val="000000"/>
          <w:sz w:val="28"/>
        </w:rPr>
        <w:t xml:space="preserve">
      Сигнальный знак устройства контроля схода подвижного состава - один красный огонь одновременно с красным огнем на проходном или входном светофоре - "Плавно остановить поезд служебным торможением"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настоящей Инструкции. Устанавливается на мачтах проходных или входных светофоров на щите ромбовидной формы. Негорящий сигнальный знак устройства контроля схода подвижного состава сигнального значения не имеет.</w:t>
      </w:r>
    </w:p>
    <w:bookmarkEnd w:id="131"/>
    <w:bookmarkStart w:name="z134" w:id="132"/>
    <w:p>
      <w:pPr>
        <w:spacing w:after="0"/>
        <w:ind w:left="0"/>
        <w:jc w:val="left"/>
      </w:pPr>
      <w:r>
        <w:rPr>
          <w:rFonts w:ascii="Times New Roman"/>
          <w:b/>
          <w:i w:val="false"/>
          <w:color w:val="000000"/>
        </w:rPr>
        <w:t xml:space="preserve"> § 7. Предупредительные и повторительные светофоры</w:t>
      </w:r>
    </w:p>
    <w:bookmarkEnd w:id="132"/>
    <w:bookmarkStart w:name="z135" w:id="133"/>
    <w:p>
      <w:pPr>
        <w:spacing w:after="0"/>
        <w:ind w:left="0"/>
        <w:jc w:val="both"/>
      </w:pPr>
      <w:r>
        <w:rPr>
          <w:rFonts w:ascii="Times New Roman"/>
          <w:b w:val="false"/>
          <w:i w:val="false"/>
          <w:color w:val="000000"/>
          <w:sz w:val="28"/>
        </w:rPr>
        <w:t>
      32. Предупредительными светофорами перед входными, проходными и светофорами прикрытия на участках, не оборудованных автоблокировкой, подаются сигналы:</w:t>
      </w:r>
    </w:p>
    <w:bookmarkEnd w:id="133"/>
    <w:bookmarkStart w:name="z136" w:id="134"/>
    <w:p>
      <w:pPr>
        <w:spacing w:after="0"/>
        <w:ind w:left="0"/>
        <w:jc w:val="both"/>
      </w:pPr>
      <w:r>
        <w:rPr>
          <w:rFonts w:ascii="Times New Roman"/>
          <w:b w:val="false"/>
          <w:i w:val="false"/>
          <w:color w:val="000000"/>
          <w:sz w:val="28"/>
        </w:rPr>
        <w:t xml:space="preserve">
      1) один зеленый огонь - "Разрешается движение с установленной скоростью, основной светофор открыт"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Инструкции;</w:t>
      </w:r>
    </w:p>
    <w:bookmarkEnd w:id="134"/>
    <w:bookmarkStart w:name="z137" w:id="135"/>
    <w:p>
      <w:pPr>
        <w:spacing w:after="0"/>
        <w:ind w:left="0"/>
        <w:jc w:val="both"/>
      </w:pPr>
      <w:r>
        <w:rPr>
          <w:rFonts w:ascii="Times New Roman"/>
          <w:b w:val="false"/>
          <w:i w:val="false"/>
          <w:color w:val="000000"/>
          <w:sz w:val="28"/>
        </w:rPr>
        <w:t xml:space="preserve">
      2) один желтый огонь - "Разрешается движение с готовностью остановиться; основной светофор закрыт"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Инструкции;</w:t>
      </w:r>
    </w:p>
    <w:bookmarkEnd w:id="135"/>
    <w:bookmarkStart w:name="z138" w:id="136"/>
    <w:p>
      <w:pPr>
        <w:spacing w:after="0"/>
        <w:ind w:left="0"/>
        <w:jc w:val="both"/>
      </w:pPr>
      <w:r>
        <w:rPr>
          <w:rFonts w:ascii="Times New Roman"/>
          <w:b w:val="false"/>
          <w:i w:val="false"/>
          <w:color w:val="000000"/>
          <w:sz w:val="28"/>
        </w:rPr>
        <w:t>
      3) один желтый мигающий огонь - "Разрешается движение с установленной скоростью; входной светофор открыт и требует проследования его с уменьшенной скоростью; поезд принимается на боковой путь станции".</w:t>
      </w:r>
    </w:p>
    <w:bookmarkEnd w:id="136"/>
    <w:bookmarkStart w:name="z139" w:id="137"/>
    <w:p>
      <w:pPr>
        <w:spacing w:after="0"/>
        <w:ind w:left="0"/>
        <w:jc w:val="both"/>
      </w:pPr>
      <w:r>
        <w:rPr>
          <w:rFonts w:ascii="Times New Roman"/>
          <w:b w:val="false"/>
          <w:i w:val="false"/>
          <w:color w:val="000000"/>
          <w:sz w:val="28"/>
        </w:rPr>
        <w:t xml:space="preserve">
      33. Повторительный светофор одним зеленым огнем указывает, что выходной или маршрутный светофор открыт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Инструкции.</w:t>
      </w:r>
    </w:p>
    <w:bookmarkEnd w:id="137"/>
    <w:bookmarkStart w:name="z739" w:id="138"/>
    <w:p>
      <w:pPr>
        <w:spacing w:after="0"/>
        <w:ind w:left="0"/>
        <w:jc w:val="both"/>
      </w:pPr>
      <w:r>
        <w:rPr>
          <w:rFonts w:ascii="Times New Roman"/>
          <w:b w:val="false"/>
          <w:i w:val="false"/>
          <w:color w:val="000000"/>
          <w:sz w:val="28"/>
        </w:rPr>
        <w:t>
      Негорящий повторительный светофор сигнального значения не имеет.</w:t>
      </w:r>
    </w:p>
    <w:bookmarkEnd w:id="138"/>
    <w:bookmarkStart w:name="z740" w:id="139"/>
    <w:p>
      <w:pPr>
        <w:spacing w:after="0"/>
        <w:ind w:left="0"/>
        <w:jc w:val="both"/>
      </w:pPr>
      <w:r>
        <w:rPr>
          <w:rFonts w:ascii="Times New Roman"/>
          <w:b w:val="false"/>
          <w:i w:val="false"/>
          <w:color w:val="000000"/>
          <w:sz w:val="28"/>
        </w:rPr>
        <w:t xml:space="preserve">
      Пассажирские поезда, имеющие остановку на станции, приводятся в движение только при наличии зеленого огня на повторительном светофоре. Если из-за неисправности повторительного светофора (или выходного) нельзя зажечь зеленый огонь, порядок его проезда устанавливается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19 мая 2011 года № 291 "Об утверждении Инструкции по движению поездов и маневровой работе на железнодорожном транспорте" (зарегистрирован в Реестре государственной регистрации нормативных правовых актов за № 7021).</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индустрии и инфраструктурного развития РК от 26.04.2023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40"/>
    <w:p>
      <w:pPr>
        <w:spacing w:after="0"/>
        <w:ind w:left="0"/>
        <w:jc w:val="left"/>
      </w:pPr>
      <w:r>
        <w:rPr>
          <w:rFonts w:ascii="Times New Roman"/>
          <w:b/>
          <w:i w:val="false"/>
          <w:color w:val="000000"/>
        </w:rPr>
        <w:t xml:space="preserve"> </w:t>
      </w:r>
      <w:r>
        <w:rPr>
          <w:rFonts w:ascii="Times New Roman"/>
          <w:b/>
          <w:i w:val="false"/>
          <w:color w:val="000000"/>
        </w:rPr>
        <w:t>§ 8. Локомотивные светофоры</w:t>
      </w:r>
    </w:p>
    <w:bookmarkEnd w:id="140"/>
    <w:bookmarkStart w:name="z143" w:id="141"/>
    <w:p>
      <w:pPr>
        <w:spacing w:after="0"/>
        <w:ind w:left="0"/>
        <w:jc w:val="both"/>
      </w:pPr>
      <w:r>
        <w:rPr>
          <w:rFonts w:ascii="Times New Roman"/>
          <w:b w:val="false"/>
          <w:i w:val="false"/>
          <w:color w:val="000000"/>
          <w:sz w:val="28"/>
        </w:rPr>
        <w:t>
      34. На участках, оборудованных автоблокировкой и автоматической локомотивной сигнализацией, локомотивными светофорами подаются сигналы:</w:t>
      </w:r>
    </w:p>
    <w:bookmarkEnd w:id="141"/>
    <w:bookmarkStart w:name="z144" w:id="142"/>
    <w:p>
      <w:pPr>
        <w:spacing w:after="0"/>
        <w:ind w:left="0"/>
        <w:jc w:val="both"/>
      </w:pPr>
      <w:r>
        <w:rPr>
          <w:rFonts w:ascii="Times New Roman"/>
          <w:b w:val="false"/>
          <w:i w:val="false"/>
          <w:color w:val="000000"/>
          <w:sz w:val="28"/>
        </w:rPr>
        <w:t xml:space="preserve">
      1) зеленый огонь - "Разрешается движение; на путевом светофоре, к которому приближается поезд, горит зеленый огонь"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w:t>
      </w:r>
    </w:p>
    <w:bookmarkEnd w:id="142"/>
    <w:bookmarkStart w:name="z145" w:id="143"/>
    <w:p>
      <w:pPr>
        <w:spacing w:after="0"/>
        <w:ind w:left="0"/>
        <w:jc w:val="both"/>
      </w:pPr>
      <w:r>
        <w:rPr>
          <w:rFonts w:ascii="Times New Roman"/>
          <w:b w:val="false"/>
          <w:i w:val="false"/>
          <w:color w:val="000000"/>
          <w:sz w:val="28"/>
        </w:rPr>
        <w:t xml:space="preserve">
      2) желтый огонь - "Разрешается движение; на путевом светофоре, к которому приближается поезд, горит один или два желтых огня"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w:t>
      </w:r>
    </w:p>
    <w:bookmarkEnd w:id="143"/>
    <w:bookmarkStart w:name="z146" w:id="144"/>
    <w:p>
      <w:pPr>
        <w:spacing w:after="0"/>
        <w:ind w:left="0"/>
        <w:jc w:val="both"/>
      </w:pPr>
      <w:r>
        <w:rPr>
          <w:rFonts w:ascii="Times New Roman"/>
          <w:b w:val="false"/>
          <w:i w:val="false"/>
          <w:color w:val="000000"/>
          <w:sz w:val="28"/>
        </w:rPr>
        <w:t xml:space="preserve">
      3) желтый огонь с красным - "Разрешается движение с готовностью остановиться; на путевом светофоре, к которому приближается поезд, горит красный огонь"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w:t>
      </w:r>
    </w:p>
    <w:bookmarkEnd w:id="144"/>
    <w:bookmarkStart w:name="z147" w:id="145"/>
    <w:p>
      <w:pPr>
        <w:spacing w:after="0"/>
        <w:ind w:left="0"/>
        <w:jc w:val="both"/>
      </w:pPr>
      <w:r>
        <w:rPr>
          <w:rFonts w:ascii="Times New Roman"/>
          <w:b w:val="false"/>
          <w:i w:val="false"/>
          <w:color w:val="000000"/>
          <w:sz w:val="28"/>
        </w:rPr>
        <w:t xml:space="preserve">
      В случае проезда путевого светофора с красным огнем на локомотивном светофоре загорается красный огонь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w:t>
      </w:r>
    </w:p>
    <w:bookmarkEnd w:id="145"/>
    <w:bookmarkStart w:name="z148" w:id="146"/>
    <w:p>
      <w:pPr>
        <w:spacing w:after="0"/>
        <w:ind w:left="0"/>
        <w:jc w:val="both"/>
      </w:pPr>
      <w:r>
        <w:rPr>
          <w:rFonts w:ascii="Times New Roman"/>
          <w:b w:val="false"/>
          <w:i w:val="false"/>
          <w:color w:val="000000"/>
          <w:sz w:val="28"/>
        </w:rPr>
        <w:t xml:space="preserve">
      Белый огонь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 указывает, что локомотивные устройства включены, но показания путевых светофоров на локомотивный светофор не передаются и машинист руководствуется только показаниями путевых светофоров.</w:t>
      </w:r>
    </w:p>
    <w:bookmarkEnd w:id="146"/>
    <w:bookmarkStart w:name="z149" w:id="147"/>
    <w:p>
      <w:pPr>
        <w:spacing w:after="0"/>
        <w:ind w:left="0"/>
        <w:jc w:val="both"/>
      </w:pPr>
      <w:r>
        <w:rPr>
          <w:rFonts w:ascii="Times New Roman"/>
          <w:b w:val="false"/>
          <w:i w:val="false"/>
          <w:color w:val="000000"/>
          <w:sz w:val="28"/>
        </w:rPr>
        <w:t>
      Локомотивный светофор также сигнализирует:</w:t>
      </w:r>
    </w:p>
    <w:bookmarkEnd w:id="147"/>
    <w:bookmarkStart w:name="z150" w:id="148"/>
    <w:p>
      <w:pPr>
        <w:spacing w:after="0"/>
        <w:ind w:left="0"/>
        <w:jc w:val="both"/>
      </w:pPr>
      <w:r>
        <w:rPr>
          <w:rFonts w:ascii="Times New Roman"/>
          <w:b w:val="false"/>
          <w:i w:val="false"/>
          <w:color w:val="000000"/>
          <w:sz w:val="28"/>
        </w:rPr>
        <w:t>
      зеленым огнем - о приближении поезда к путевому светофору с одним желтым мигающим огнем, с одним зеленым мигающим огнем или с одним желтым и одним зеленым огнями;</w:t>
      </w:r>
    </w:p>
    <w:bookmarkEnd w:id="148"/>
    <w:bookmarkStart w:name="z151" w:id="149"/>
    <w:p>
      <w:pPr>
        <w:spacing w:after="0"/>
        <w:ind w:left="0"/>
        <w:jc w:val="both"/>
      </w:pPr>
      <w:r>
        <w:rPr>
          <w:rFonts w:ascii="Times New Roman"/>
          <w:b w:val="false"/>
          <w:i w:val="false"/>
          <w:color w:val="000000"/>
          <w:sz w:val="28"/>
        </w:rPr>
        <w:t>
      желтым огнем - о приближении поезда к путевому светофору с двумя желтыми огнями, из них верхний мигающий, а также с другими огнями, указывающими на следование с отклонением по стрелочному переводу.</w:t>
      </w:r>
    </w:p>
    <w:bookmarkEnd w:id="149"/>
    <w:bookmarkStart w:name="z152" w:id="150"/>
    <w:p>
      <w:pPr>
        <w:spacing w:after="0"/>
        <w:ind w:left="0"/>
        <w:jc w:val="both"/>
      </w:pPr>
      <w:r>
        <w:rPr>
          <w:rFonts w:ascii="Times New Roman"/>
          <w:b w:val="false"/>
          <w:i w:val="false"/>
          <w:color w:val="000000"/>
          <w:sz w:val="28"/>
        </w:rPr>
        <w:t>
      35. На участках, где автоматическая локомотивная сигнализация применяется как самостоятельное средство сигнализации и связи при движении поездов, локомотивными светофорами подаются сигналы:</w:t>
      </w:r>
    </w:p>
    <w:bookmarkEnd w:id="150"/>
    <w:bookmarkStart w:name="z153" w:id="151"/>
    <w:p>
      <w:pPr>
        <w:spacing w:after="0"/>
        <w:ind w:left="0"/>
        <w:jc w:val="both"/>
      </w:pPr>
      <w:r>
        <w:rPr>
          <w:rFonts w:ascii="Times New Roman"/>
          <w:b w:val="false"/>
          <w:i w:val="false"/>
          <w:color w:val="000000"/>
          <w:sz w:val="28"/>
        </w:rPr>
        <w:t>
      1) зеленый огонь - "Разрешается движение с установленной скоростью, впереди свободны два или более блок-участка";</w:t>
      </w:r>
    </w:p>
    <w:bookmarkEnd w:id="151"/>
    <w:bookmarkStart w:name="z154" w:id="152"/>
    <w:p>
      <w:pPr>
        <w:spacing w:after="0"/>
        <w:ind w:left="0"/>
        <w:jc w:val="both"/>
      </w:pPr>
      <w:r>
        <w:rPr>
          <w:rFonts w:ascii="Times New Roman"/>
          <w:b w:val="false"/>
          <w:i w:val="false"/>
          <w:color w:val="000000"/>
          <w:sz w:val="28"/>
        </w:rPr>
        <w:t>
      2) желтый огонь - "Разрешается движение с уменьшенной скоростью, впереди свободен один блок-участок";</w:t>
      </w:r>
    </w:p>
    <w:bookmarkEnd w:id="152"/>
    <w:bookmarkStart w:name="z155" w:id="153"/>
    <w:p>
      <w:pPr>
        <w:spacing w:after="0"/>
        <w:ind w:left="0"/>
        <w:jc w:val="both"/>
      </w:pPr>
      <w:r>
        <w:rPr>
          <w:rFonts w:ascii="Times New Roman"/>
          <w:b w:val="false"/>
          <w:i w:val="false"/>
          <w:color w:val="000000"/>
          <w:sz w:val="28"/>
        </w:rPr>
        <w:t>
      3) желтый огонь с красным - "Разрешается движение с готовностью остановиться на блок-участке; следующий блок-участок занят".</w:t>
      </w:r>
    </w:p>
    <w:bookmarkEnd w:id="153"/>
    <w:bookmarkStart w:name="z156" w:id="154"/>
    <w:p>
      <w:pPr>
        <w:spacing w:after="0"/>
        <w:ind w:left="0"/>
        <w:jc w:val="both"/>
      </w:pPr>
      <w:r>
        <w:rPr>
          <w:rFonts w:ascii="Times New Roman"/>
          <w:b w:val="false"/>
          <w:i w:val="false"/>
          <w:color w:val="000000"/>
          <w:sz w:val="28"/>
        </w:rPr>
        <w:t>
      В случае вступления поезда на занятый блок-участок на локомотивном светофоре загорается красный огонь.</w:t>
      </w:r>
    </w:p>
    <w:bookmarkEnd w:id="154"/>
    <w:bookmarkStart w:name="z157" w:id="155"/>
    <w:p>
      <w:pPr>
        <w:spacing w:after="0"/>
        <w:ind w:left="0"/>
        <w:jc w:val="both"/>
      </w:pPr>
      <w:r>
        <w:rPr>
          <w:rFonts w:ascii="Times New Roman"/>
          <w:b w:val="false"/>
          <w:i w:val="false"/>
          <w:color w:val="000000"/>
          <w:sz w:val="28"/>
        </w:rPr>
        <w:t>
      Белый огонь указывает, что локомотивные устройства включены, сигналы с пути на локомотив не передаются.</w:t>
      </w:r>
    </w:p>
    <w:bookmarkEnd w:id="155"/>
    <w:bookmarkStart w:name="z158" w:id="156"/>
    <w:p>
      <w:pPr>
        <w:spacing w:after="0"/>
        <w:ind w:left="0"/>
        <w:jc w:val="both"/>
      </w:pPr>
      <w:r>
        <w:rPr>
          <w:rFonts w:ascii="Times New Roman"/>
          <w:b w:val="false"/>
          <w:i w:val="false"/>
          <w:color w:val="000000"/>
          <w:sz w:val="28"/>
        </w:rPr>
        <w:t>
      При подходе к путевым светофорам локомотивные светофоры подают сигналы, указанные в пункте 34 настоящей Инструкции.</w:t>
      </w:r>
    </w:p>
    <w:bookmarkEnd w:id="156"/>
    <w:bookmarkStart w:name="z159" w:id="157"/>
    <w:p>
      <w:pPr>
        <w:spacing w:after="0"/>
        <w:ind w:left="0"/>
        <w:jc w:val="left"/>
      </w:pPr>
      <w:r>
        <w:rPr>
          <w:rFonts w:ascii="Times New Roman"/>
          <w:b/>
          <w:i w:val="false"/>
          <w:color w:val="000000"/>
        </w:rPr>
        <w:t xml:space="preserve"> § 9. Условно-разрешающий сигнал проходного светофора</w:t>
      </w:r>
    </w:p>
    <w:bookmarkEnd w:id="157"/>
    <w:bookmarkStart w:name="z160" w:id="158"/>
    <w:p>
      <w:pPr>
        <w:spacing w:after="0"/>
        <w:ind w:left="0"/>
        <w:jc w:val="both"/>
      </w:pPr>
      <w:r>
        <w:rPr>
          <w:rFonts w:ascii="Times New Roman"/>
          <w:b w:val="false"/>
          <w:i w:val="false"/>
          <w:color w:val="000000"/>
          <w:sz w:val="28"/>
        </w:rPr>
        <w:t xml:space="preserve">
      36. На участках с автоблокировкой применяется так же условно-разрешающий сигнал проходного светофора, расположенного на затяжном подъеме, подаваемый щитом с отражательным знаком прозрачно-белого цвета в виде буквы "Т"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Инструкции, разрешает грузовому поезду проследование светофора с красным огнем со скоростью не более 20 км/ч с особой бдительностью и готовностью немедленно остановиться, если встретится препятствие для дальнейшего движения.</w:t>
      </w:r>
    </w:p>
    <w:bookmarkEnd w:id="158"/>
    <w:bookmarkStart w:name="z161" w:id="159"/>
    <w:p>
      <w:pPr>
        <w:spacing w:after="0"/>
        <w:ind w:left="0"/>
        <w:jc w:val="both"/>
      </w:pPr>
      <w:r>
        <w:rPr>
          <w:rFonts w:ascii="Times New Roman"/>
          <w:b w:val="false"/>
          <w:i w:val="false"/>
          <w:color w:val="000000"/>
          <w:sz w:val="28"/>
        </w:rPr>
        <w:t xml:space="preserve">
      37. Недействующие светофоры должны быть закрещены двумя планками, а сигнальные огни на них погашены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Инструкции.</w:t>
      </w:r>
    </w:p>
    <w:bookmarkEnd w:id="159"/>
    <w:bookmarkStart w:name="z162" w:id="160"/>
    <w:p>
      <w:pPr>
        <w:spacing w:after="0"/>
        <w:ind w:left="0"/>
        <w:jc w:val="left"/>
      </w:pPr>
      <w:r>
        <w:rPr>
          <w:rFonts w:ascii="Times New Roman"/>
          <w:b/>
          <w:i w:val="false"/>
          <w:color w:val="000000"/>
        </w:rPr>
        <w:t xml:space="preserve"> 3. Сигналы ограждения</w:t>
      </w:r>
      <w:r>
        <w:br/>
      </w:r>
      <w:r>
        <w:rPr>
          <w:rFonts w:ascii="Times New Roman"/>
          <w:b/>
          <w:i w:val="false"/>
          <w:color w:val="000000"/>
        </w:rPr>
        <w:t>§ 1. Постоянные диски уменьшения скорости</w:t>
      </w:r>
    </w:p>
    <w:bookmarkEnd w:id="160"/>
    <w:bookmarkStart w:name="z164" w:id="161"/>
    <w:p>
      <w:pPr>
        <w:spacing w:after="0"/>
        <w:ind w:left="0"/>
        <w:jc w:val="both"/>
      </w:pPr>
      <w:r>
        <w:rPr>
          <w:rFonts w:ascii="Times New Roman"/>
          <w:b w:val="false"/>
          <w:i w:val="false"/>
          <w:color w:val="000000"/>
          <w:sz w:val="28"/>
        </w:rPr>
        <w:t xml:space="preserve">
      38. Диском желтого цвета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Инструкции подается сигнал: "Разрешается движение с уменьшением скорости и готовностью проследовать опасное место, огражденное сигнальными знаками "Начало опасного места" и "Конец опасного места"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настоящей Инструкции, со скоростью, указанной в приказе начальника предприятия железнодорожного транспорта", диском зеленого цвета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Инструкции - "Поезд проследовал опасное место". На однопутных участках машинист видит такой сигнал с левой стороны по направлению движения.</w:t>
      </w:r>
    </w:p>
    <w:bookmarkEnd w:id="161"/>
    <w:bookmarkStart w:name="z165" w:id="162"/>
    <w:p>
      <w:pPr>
        <w:spacing w:after="0"/>
        <w:ind w:left="0"/>
        <w:jc w:val="both"/>
      </w:pPr>
      <w:r>
        <w:rPr>
          <w:rFonts w:ascii="Times New Roman"/>
          <w:b w:val="false"/>
          <w:i w:val="false"/>
          <w:color w:val="000000"/>
          <w:sz w:val="28"/>
        </w:rPr>
        <w:t xml:space="preserve">
      39. Места, требующие в соответствии с приказом директора предприятия железнодорожного транспорта постоянного уменьшения скорости, ограждаются с обеих сторон на расстоянии 50 м от границ опасного места постоянными сигнальными знаками "Начало опасного места" и "Конец опасного места". От этих сигнальных знаков на расстоянии А, указанном в таблице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 в зависимости от руководящего спуска и максимальной допускаемой скорости движения поездов на перегоне устанавливаются постоянные сигналы уменьшения скорости.</w:t>
      </w:r>
    </w:p>
    <w:bookmarkEnd w:id="162"/>
    <w:bookmarkStart w:name="z166" w:id="163"/>
    <w:p>
      <w:pPr>
        <w:spacing w:after="0"/>
        <w:ind w:left="0"/>
        <w:jc w:val="both"/>
      </w:pPr>
      <w:r>
        <w:rPr>
          <w:rFonts w:ascii="Times New Roman"/>
          <w:b w:val="false"/>
          <w:i w:val="false"/>
          <w:color w:val="000000"/>
          <w:sz w:val="28"/>
        </w:rPr>
        <w:t xml:space="preserve">
      40. Схемы установки постоянных дисков уменьшения скорости и сигнальных знаков "Начало опасного места" и "Конец опасного места" на однопутном участке, на одном из путей двухпутного участка, на обоих путях двухпутного участка и путей приведены в </w:t>
      </w:r>
      <w:r>
        <w:rPr>
          <w:rFonts w:ascii="Times New Roman"/>
          <w:b w:val="false"/>
          <w:i w:val="false"/>
          <w:color w:val="000000"/>
          <w:sz w:val="28"/>
        </w:rPr>
        <w:t>приложении 39</w:t>
      </w:r>
      <w:r>
        <w:rPr>
          <w:rFonts w:ascii="Times New Roman"/>
          <w:b w:val="false"/>
          <w:i w:val="false"/>
          <w:color w:val="000000"/>
          <w:sz w:val="28"/>
        </w:rPr>
        <w:t xml:space="preserve"> к настоящей Инструкции.</w:t>
      </w:r>
    </w:p>
    <w:bookmarkEnd w:id="163"/>
    <w:bookmarkStart w:name="z167" w:id="164"/>
    <w:p>
      <w:pPr>
        <w:spacing w:after="0"/>
        <w:ind w:left="0"/>
        <w:jc w:val="both"/>
      </w:pPr>
      <w:r>
        <w:rPr>
          <w:rFonts w:ascii="Times New Roman"/>
          <w:b w:val="false"/>
          <w:i w:val="false"/>
          <w:color w:val="000000"/>
          <w:sz w:val="28"/>
        </w:rPr>
        <w:t>
      На многопутных перегонах схема установки постоянных дисков уменьшения скорости и сигнальных знаков "Начало опасного места" и "Конец опасного места" производится также как на путях двухпутного участка.</w:t>
      </w:r>
    </w:p>
    <w:bookmarkEnd w:id="164"/>
    <w:bookmarkStart w:name="z168" w:id="165"/>
    <w:p>
      <w:pPr>
        <w:spacing w:after="0"/>
        <w:ind w:left="0"/>
        <w:jc w:val="both"/>
      </w:pPr>
      <w:r>
        <w:rPr>
          <w:rFonts w:ascii="Times New Roman"/>
          <w:b w:val="false"/>
          <w:i w:val="false"/>
          <w:color w:val="000000"/>
          <w:sz w:val="28"/>
        </w:rPr>
        <w:t>
      41. Перечень перегонов с указанием расстояния, на котором укладываются петарды и устанавливаются сигналы уменьшения скорости в зависимости от руководящего спуска и максимальной допускаемой скорости движения поездов, устанавливается руководством предприятия железнодорожного транспорта.</w:t>
      </w:r>
    </w:p>
    <w:bookmarkEnd w:id="165"/>
    <w:bookmarkStart w:name="z169" w:id="166"/>
    <w:p>
      <w:pPr>
        <w:spacing w:after="0"/>
        <w:ind w:left="0"/>
        <w:jc w:val="left"/>
      </w:pPr>
      <w:r>
        <w:rPr>
          <w:rFonts w:ascii="Times New Roman"/>
          <w:b/>
          <w:i w:val="false"/>
          <w:color w:val="000000"/>
        </w:rPr>
        <w:t xml:space="preserve"> § 2. Переносные сигналы</w:t>
      </w:r>
    </w:p>
    <w:bookmarkEnd w:id="166"/>
    <w:bookmarkStart w:name="z170" w:id="167"/>
    <w:p>
      <w:pPr>
        <w:spacing w:after="0"/>
        <w:ind w:left="0"/>
        <w:jc w:val="both"/>
      </w:pPr>
      <w:r>
        <w:rPr>
          <w:rFonts w:ascii="Times New Roman"/>
          <w:b w:val="false"/>
          <w:i w:val="false"/>
          <w:color w:val="000000"/>
          <w:sz w:val="28"/>
        </w:rPr>
        <w:t>
      42. К переносным сигналам относятся: щиты прямоугольной формы красного цвета с обеих сторон или с одной стороны красного, а с другой белого цвета, квадратные щиты желтого цвета (обратная сторона зеленого цвета), фонари на шестах с красным огнем, красные флаги на шестах.</w:t>
      </w:r>
    </w:p>
    <w:bookmarkEnd w:id="167"/>
    <w:bookmarkStart w:name="z171" w:id="168"/>
    <w:p>
      <w:pPr>
        <w:spacing w:after="0"/>
        <w:ind w:left="0"/>
        <w:jc w:val="both"/>
      </w:pPr>
      <w:r>
        <w:rPr>
          <w:rFonts w:ascii="Times New Roman"/>
          <w:b w:val="false"/>
          <w:i w:val="false"/>
          <w:color w:val="000000"/>
          <w:sz w:val="28"/>
        </w:rPr>
        <w:t>
      43. Переносными сигналами предъявляются требования:</w:t>
      </w:r>
    </w:p>
    <w:bookmarkEnd w:id="168"/>
    <w:bookmarkStart w:name="z172" w:id="169"/>
    <w:p>
      <w:pPr>
        <w:spacing w:after="0"/>
        <w:ind w:left="0"/>
        <w:jc w:val="both"/>
      </w:pPr>
      <w:r>
        <w:rPr>
          <w:rFonts w:ascii="Times New Roman"/>
          <w:b w:val="false"/>
          <w:i w:val="false"/>
          <w:color w:val="000000"/>
          <w:sz w:val="28"/>
        </w:rPr>
        <w:t xml:space="preserve">
      1) прямоугольный щит красного цвета (или красный флаг на шесте) днем и красный огонь фонаря на шесте ночью - "Стой! Запрещается проезжать сигнал"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Инструкции;</w:t>
      </w:r>
    </w:p>
    <w:bookmarkEnd w:id="169"/>
    <w:bookmarkStart w:name="z173" w:id="170"/>
    <w:p>
      <w:pPr>
        <w:spacing w:after="0"/>
        <w:ind w:left="0"/>
        <w:jc w:val="both"/>
      </w:pPr>
      <w:r>
        <w:rPr>
          <w:rFonts w:ascii="Times New Roman"/>
          <w:b w:val="false"/>
          <w:i w:val="false"/>
          <w:color w:val="000000"/>
          <w:sz w:val="28"/>
        </w:rPr>
        <w:t xml:space="preserve">
      2) квадратный щит желтого цвета днем и ночью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Инструкции при расположении опасного места:</w:t>
      </w:r>
    </w:p>
    <w:bookmarkEnd w:id="170"/>
    <w:bookmarkStart w:name="z174" w:id="171"/>
    <w:p>
      <w:pPr>
        <w:spacing w:after="0"/>
        <w:ind w:left="0"/>
        <w:jc w:val="both"/>
      </w:pPr>
      <w:r>
        <w:rPr>
          <w:rFonts w:ascii="Times New Roman"/>
          <w:b w:val="false"/>
          <w:i w:val="false"/>
          <w:color w:val="000000"/>
          <w:sz w:val="28"/>
        </w:rPr>
        <w:t>
      на перегоне - "Разрешается движение с уменьшением скорости, впереди опасное место, требующее остановки или проследования с уменьшенной скоростью";</w:t>
      </w:r>
    </w:p>
    <w:bookmarkEnd w:id="171"/>
    <w:bookmarkStart w:name="z175" w:id="172"/>
    <w:p>
      <w:pPr>
        <w:spacing w:after="0"/>
        <w:ind w:left="0"/>
        <w:jc w:val="both"/>
      </w:pPr>
      <w:r>
        <w:rPr>
          <w:rFonts w:ascii="Times New Roman"/>
          <w:b w:val="false"/>
          <w:i w:val="false"/>
          <w:color w:val="000000"/>
          <w:sz w:val="28"/>
        </w:rPr>
        <w:t>
      на главном пути станции - "Разрешается движение с уменьшением скорости, впереди опасное место, требующее проследования с уменьшенной скоростью";</w:t>
      </w:r>
    </w:p>
    <w:bookmarkEnd w:id="172"/>
    <w:bookmarkStart w:name="z176" w:id="173"/>
    <w:p>
      <w:pPr>
        <w:spacing w:after="0"/>
        <w:ind w:left="0"/>
        <w:jc w:val="both"/>
      </w:pPr>
      <w:r>
        <w:rPr>
          <w:rFonts w:ascii="Times New Roman"/>
          <w:b w:val="false"/>
          <w:i w:val="false"/>
          <w:color w:val="000000"/>
          <w:sz w:val="28"/>
        </w:rPr>
        <w:t>
      на остальных станционных путях - "Разрешается проследование сигнала со скоростью, указанной в предупреждении, а при отсутствии его - со скоростью не более 25 км/ч".</w:t>
      </w:r>
    </w:p>
    <w:bookmarkEnd w:id="173"/>
    <w:bookmarkStart w:name="z177" w:id="174"/>
    <w:p>
      <w:pPr>
        <w:spacing w:after="0"/>
        <w:ind w:left="0"/>
        <w:jc w:val="both"/>
      </w:pPr>
      <w:r>
        <w:rPr>
          <w:rFonts w:ascii="Times New Roman"/>
          <w:b w:val="false"/>
          <w:i w:val="false"/>
          <w:color w:val="000000"/>
          <w:sz w:val="28"/>
        </w:rPr>
        <w:t xml:space="preserve">
      Обратная сторона квадратного щита (зеленого цвета) днем и ночью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Инструкции на перегоне и на главном пути станции указывает на то, что машинист повышает скорость до установленной после проследования опасного места всем составом.</w:t>
      </w:r>
    </w:p>
    <w:bookmarkEnd w:id="174"/>
    <w:bookmarkStart w:name="z178" w:id="175"/>
    <w:p>
      <w:pPr>
        <w:spacing w:after="0"/>
        <w:ind w:left="0"/>
        <w:jc w:val="left"/>
      </w:pPr>
      <w:r>
        <w:rPr>
          <w:rFonts w:ascii="Times New Roman"/>
          <w:b/>
          <w:i w:val="false"/>
          <w:color w:val="000000"/>
        </w:rPr>
        <w:t xml:space="preserve"> § 3. Ограждение мест препятствий для движения поездов</w:t>
      </w:r>
      <w:r>
        <w:br/>
      </w:r>
      <w:r>
        <w:rPr>
          <w:rFonts w:ascii="Times New Roman"/>
          <w:b/>
          <w:i w:val="false"/>
          <w:color w:val="000000"/>
        </w:rPr>
        <w:t>и мест производства работ на перегонах</w:t>
      </w:r>
    </w:p>
    <w:bookmarkEnd w:id="175"/>
    <w:bookmarkStart w:name="z179" w:id="176"/>
    <w:p>
      <w:pPr>
        <w:spacing w:after="0"/>
        <w:ind w:left="0"/>
        <w:jc w:val="both"/>
      </w:pPr>
      <w:r>
        <w:rPr>
          <w:rFonts w:ascii="Times New Roman"/>
          <w:b w:val="false"/>
          <w:i w:val="false"/>
          <w:color w:val="000000"/>
          <w:sz w:val="28"/>
        </w:rPr>
        <w:t>
      44. Всякое препятствие для движения поездов на перегоне ограждается сигналами остановки независимо от того, ожидается поезд или нет.</w:t>
      </w:r>
    </w:p>
    <w:bookmarkEnd w:id="176"/>
    <w:bookmarkStart w:name="z741" w:id="177"/>
    <w:p>
      <w:pPr>
        <w:spacing w:after="0"/>
        <w:ind w:left="0"/>
        <w:jc w:val="both"/>
      </w:pPr>
      <w:r>
        <w:rPr>
          <w:rFonts w:ascii="Times New Roman"/>
          <w:b w:val="false"/>
          <w:i w:val="false"/>
          <w:color w:val="000000"/>
          <w:sz w:val="28"/>
        </w:rPr>
        <w:t>
      Места производства работ на перегоне, требующие остановки поездов, ограждаются так же, как и препятствия.</w:t>
      </w:r>
    </w:p>
    <w:bookmarkEnd w:id="177"/>
    <w:bookmarkStart w:name="z742" w:id="178"/>
    <w:p>
      <w:pPr>
        <w:spacing w:after="0"/>
        <w:ind w:left="0"/>
        <w:jc w:val="both"/>
      </w:pPr>
      <w:r>
        <w:rPr>
          <w:rFonts w:ascii="Times New Roman"/>
          <w:b w:val="false"/>
          <w:i w:val="false"/>
          <w:color w:val="000000"/>
          <w:sz w:val="28"/>
        </w:rPr>
        <w:t xml:space="preserve">
      Препятствия на перегоне ограждаются с обеих сторон на расстоянии 50 м от границ ограждаемого участка переносными красными сигналами. От этих сигналов на расстоянии Б, указанной в графе 4 таблицы согласно </w:t>
      </w:r>
      <w:r>
        <w:rPr>
          <w:rFonts w:ascii="Times New Roman"/>
          <w:b w:val="false"/>
          <w:i w:val="false"/>
          <w:color w:val="000000"/>
          <w:sz w:val="28"/>
        </w:rPr>
        <w:t>приложения 38</w:t>
      </w:r>
      <w:r>
        <w:rPr>
          <w:rFonts w:ascii="Times New Roman"/>
          <w:b w:val="false"/>
          <w:i w:val="false"/>
          <w:color w:val="000000"/>
          <w:sz w:val="28"/>
        </w:rPr>
        <w:t xml:space="preserve"> настоящей Инструкции, в зависимости от руководящего спуска и максимальной допускаемой скорости движения поездов на перегоне укладывается по три петарды и на расстоянии 200 м от первой, ближней к месту работ петарды, в направлении от места работ устанавливаются переносные сигналы уменьшения скорости.</w:t>
      </w:r>
    </w:p>
    <w:bookmarkEnd w:id="178"/>
    <w:bookmarkStart w:name="z743" w:id="179"/>
    <w:p>
      <w:pPr>
        <w:spacing w:after="0"/>
        <w:ind w:left="0"/>
        <w:jc w:val="both"/>
      </w:pPr>
      <w:r>
        <w:rPr>
          <w:rFonts w:ascii="Times New Roman"/>
          <w:b w:val="false"/>
          <w:i w:val="false"/>
          <w:color w:val="000000"/>
          <w:sz w:val="28"/>
        </w:rPr>
        <w:t xml:space="preserve">
      Схемы ограждения препятствий и мест производства работ на однопутном участке приведены в </w:t>
      </w:r>
      <w:r>
        <w:rPr>
          <w:rFonts w:ascii="Times New Roman"/>
          <w:b w:val="false"/>
          <w:i w:val="false"/>
          <w:color w:val="000000"/>
          <w:sz w:val="28"/>
        </w:rPr>
        <w:t>приложении 42</w:t>
      </w:r>
      <w:r>
        <w:rPr>
          <w:rFonts w:ascii="Times New Roman"/>
          <w:b w:val="false"/>
          <w:i w:val="false"/>
          <w:color w:val="000000"/>
          <w:sz w:val="28"/>
        </w:rPr>
        <w:t xml:space="preserve"> к настоящей Инструкции, на одном из путей двухпутного участка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 на обоих путях двухпутного участка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Инструкции.</w:t>
      </w:r>
    </w:p>
    <w:bookmarkEnd w:id="179"/>
    <w:bookmarkStart w:name="z744" w:id="180"/>
    <w:p>
      <w:pPr>
        <w:spacing w:after="0"/>
        <w:ind w:left="0"/>
        <w:jc w:val="both"/>
      </w:pPr>
      <w:r>
        <w:rPr>
          <w:rFonts w:ascii="Times New Roman"/>
          <w:b w:val="false"/>
          <w:i w:val="false"/>
          <w:color w:val="000000"/>
          <w:sz w:val="28"/>
        </w:rPr>
        <w:t>
      Переносные сигналы уменьшения скорости и петарды должны находиться под охраной сигналистов, стоящих с ручными красными сигналами в 20 м от первой петарды в сторону места работ. Переносные красные сигналы находятся под наблюдением руководителя работ.</w:t>
      </w:r>
    </w:p>
    <w:bookmarkEnd w:id="180"/>
    <w:bookmarkStart w:name="z745" w:id="181"/>
    <w:p>
      <w:pPr>
        <w:spacing w:after="0"/>
        <w:ind w:left="0"/>
        <w:jc w:val="both"/>
      </w:pPr>
      <w:r>
        <w:rPr>
          <w:rFonts w:ascii="Times New Roman"/>
          <w:b w:val="false"/>
          <w:i w:val="false"/>
          <w:color w:val="000000"/>
          <w:sz w:val="28"/>
        </w:rPr>
        <w:t xml:space="preserve">
      При производстве работ развернутым фронтом (более 200 м) места работ ограждаются в порядке, указанном в </w:t>
      </w:r>
      <w:r>
        <w:rPr>
          <w:rFonts w:ascii="Times New Roman"/>
          <w:b w:val="false"/>
          <w:i w:val="false"/>
          <w:color w:val="000000"/>
          <w:sz w:val="28"/>
        </w:rPr>
        <w:t>приложении 43</w:t>
      </w:r>
      <w:r>
        <w:rPr>
          <w:rFonts w:ascii="Times New Roman"/>
          <w:b w:val="false"/>
          <w:i w:val="false"/>
          <w:color w:val="000000"/>
          <w:sz w:val="28"/>
        </w:rPr>
        <w:t xml:space="preserve"> к настоящей Инструкции.</w:t>
      </w:r>
    </w:p>
    <w:bookmarkEnd w:id="181"/>
    <w:bookmarkStart w:name="z746" w:id="182"/>
    <w:p>
      <w:pPr>
        <w:spacing w:after="0"/>
        <w:ind w:left="0"/>
        <w:jc w:val="both"/>
      </w:pPr>
      <w:r>
        <w:rPr>
          <w:rFonts w:ascii="Times New Roman"/>
          <w:b w:val="false"/>
          <w:i w:val="false"/>
          <w:color w:val="000000"/>
          <w:sz w:val="28"/>
        </w:rPr>
        <w:t>
      Переносные красные сигналы, установленные на расстоянии 50 м от границ участка, требующего ограждения, находятся под охраной стоящих около них сигналистов с ручными красными сигналами.</w:t>
      </w:r>
    </w:p>
    <w:bookmarkEnd w:id="182"/>
    <w:bookmarkStart w:name="z747" w:id="183"/>
    <w:p>
      <w:pPr>
        <w:spacing w:after="0"/>
        <w:ind w:left="0"/>
        <w:jc w:val="both"/>
      </w:pPr>
      <w:r>
        <w:rPr>
          <w:rFonts w:ascii="Times New Roman"/>
          <w:b w:val="false"/>
          <w:i w:val="false"/>
          <w:color w:val="000000"/>
          <w:sz w:val="28"/>
        </w:rPr>
        <w:t xml:space="preserve">
      Если место препятствия или производства работ на перегоне находится вблизи станции и расстояние не соответствует нормам </w:t>
      </w:r>
      <w:r>
        <w:rPr>
          <w:rFonts w:ascii="Times New Roman"/>
          <w:b w:val="false"/>
          <w:i w:val="false"/>
          <w:color w:val="000000"/>
          <w:sz w:val="28"/>
        </w:rPr>
        <w:t>приложения 38</w:t>
      </w:r>
      <w:r>
        <w:rPr>
          <w:rFonts w:ascii="Times New Roman"/>
          <w:b w:val="false"/>
          <w:i w:val="false"/>
          <w:color w:val="000000"/>
          <w:sz w:val="28"/>
        </w:rPr>
        <w:t xml:space="preserve">, то со стороны перегона оно ограждается согласно </w:t>
      </w:r>
      <w:r>
        <w:rPr>
          <w:rFonts w:ascii="Times New Roman"/>
          <w:b w:val="false"/>
          <w:i w:val="false"/>
          <w:color w:val="000000"/>
          <w:sz w:val="28"/>
        </w:rPr>
        <w:t>приложениям 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а со стороны станции переносной красный сигнал устанавливается на оси пути против входного сигнала (или сигнального знака "Граница станции") с укладкой трех петард, охраняемых сигналистом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w:t>
      </w:r>
    </w:p>
    <w:bookmarkEnd w:id="183"/>
    <w:bookmarkStart w:name="z748" w:id="184"/>
    <w:p>
      <w:pPr>
        <w:spacing w:after="0"/>
        <w:ind w:left="0"/>
        <w:jc w:val="both"/>
      </w:pPr>
      <w:r>
        <w:rPr>
          <w:rFonts w:ascii="Times New Roman"/>
          <w:b w:val="false"/>
          <w:i w:val="false"/>
          <w:color w:val="000000"/>
          <w:sz w:val="28"/>
        </w:rPr>
        <w:t xml:space="preserve">
      Если место препятствия или производства работ расположено на расстоянии менее 60 м от входного сигнала (или сигнального знака "Граница станции"), то петарды со стороны станции не укладываются. Схема ограждения препятствия перед входным сигналом приведена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w:t>
      </w:r>
    </w:p>
    <w:bookmarkEnd w:id="184"/>
    <w:bookmarkStart w:name="z749" w:id="185"/>
    <w:p>
      <w:pPr>
        <w:spacing w:after="0"/>
        <w:ind w:left="0"/>
        <w:jc w:val="both"/>
      </w:pPr>
      <w:r>
        <w:rPr>
          <w:rFonts w:ascii="Times New Roman"/>
          <w:b w:val="false"/>
          <w:i w:val="false"/>
          <w:color w:val="000000"/>
          <w:sz w:val="28"/>
        </w:rPr>
        <w:t>
      При подходе поезда к переносному желтому сигналу машинист подает один длинный свисток локомотива (моторвагонного поезда), специального самоходного подвижного состава, а при подходе к сигналисту с ручным красным сигналом подать сигнал остановки и обеспечивает остановку поезда, не проезжая переносного красного сигнала.</w:t>
      </w:r>
    </w:p>
    <w:bookmarkEnd w:id="185"/>
    <w:bookmarkStart w:name="z750" w:id="186"/>
    <w:p>
      <w:pPr>
        <w:spacing w:after="0"/>
        <w:ind w:left="0"/>
        <w:jc w:val="both"/>
      </w:pPr>
      <w:r>
        <w:rPr>
          <w:rFonts w:ascii="Times New Roman"/>
          <w:b w:val="false"/>
          <w:i w:val="false"/>
          <w:color w:val="000000"/>
          <w:sz w:val="28"/>
        </w:rPr>
        <w:t xml:space="preserve">
      Сигналисты для отличия от других работников железнодорожного транспорта носят головной убор с верхом желтого цвета и сигнальный жилет. При производстве работ развернутым фронтом (более 200 м) места работ ограждаются порядком, указанным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индустрии и инфраструктурного развития РК от 26.04.2023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При внезапном возникновении препятствия и отсутствии необходимых переносных сигналов следует немедленно на месте препятствия установить сигнал остановки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настоящей Инструкции, днем - красный флаг, ночью - фонарь с красным огнем и с обеих сторон на расстоянии Б, указанном в графе 4 таблицы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 в зависимости от руководящего спуска и максимально допускаемой скорости движения поездов на перегоне уложить по три петарды.</w:t>
      </w:r>
    </w:p>
    <w:bookmarkEnd w:id="187"/>
    <w:bookmarkStart w:name="z191" w:id="188"/>
    <w:p>
      <w:pPr>
        <w:spacing w:after="0"/>
        <w:ind w:left="0"/>
        <w:jc w:val="both"/>
      </w:pPr>
      <w:r>
        <w:rPr>
          <w:rFonts w:ascii="Times New Roman"/>
          <w:b w:val="false"/>
          <w:i w:val="false"/>
          <w:color w:val="000000"/>
          <w:sz w:val="28"/>
        </w:rPr>
        <w:t>
      Петарды охраняются работниками железной дороги, которые стоят с ручными красными сигналами на расстоянии 20 м от первой петарды в сторону места препятствия.</w:t>
      </w:r>
    </w:p>
    <w:bookmarkEnd w:id="188"/>
    <w:bookmarkStart w:name="z192" w:id="189"/>
    <w:p>
      <w:pPr>
        <w:spacing w:after="0"/>
        <w:ind w:left="0"/>
        <w:jc w:val="both"/>
      </w:pPr>
      <w:r>
        <w:rPr>
          <w:rFonts w:ascii="Times New Roman"/>
          <w:b w:val="false"/>
          <w:i w:val="false"/>
          <w:color w:val="000000"/>
          <w:sz w:val="28"/>
        </w:rPr>
        <w:t>
      Сигналы устанавливаются в первую очередь со стороны ожидаемого поезда. На однопутных участках, если неизвестно, с какой стороны ожидается поезд, сигналы устанавливаются в первую очередь со стороны спуска к ограждаемому месту, а на площадке - со стороны кривой или выемки.</w:t>
      </w:r>
    </w:p>
    <w:bookmarkEnd w:id="189"/>
    <w:bookmarkStart w:name="z193" w:id="190"/>
    <w:p>
      <w:pPr>
        <w:spacing w:after="0"/>
        <w:ind w:left="0"/>
        <w:jc w:val="both"/>
      </w:pPr>
      <w:r>
        <w:rPr>
          <w:rFonts w:ascii="Times New Roman"/>
          <w:b w:val="false"/>
          <w:i w:val="false"/>
          <w:color w:val="000000"/>
          <w:sz w:val="28"/>
        </w:rPr>
        <w:t>
      46. Места, через которые поезда проходят только с проводником (со скоростью менее 15 км/ч), а также сплетения путей на двухпутных участках в одном уровне ограждаются как место препятствия для движения, но без укладки петард. Об установке этих сигналов на поезда выдаются письменные предупреждения.</w:t>
      </w:r>
    </w:p>
    <w:bookmarkEnd w:id="190"/>
    <w:bookmarkStart w:name="z194" w:id="191"/>
    <w:p>
      <w:pPr>
        <w:spacing w:after="0"/>
        <w:ind w:left="0"/>
        <w:jc w:val="both"/>
      </w:pPr>
      <w:r>
        <w:rPr>
          <w:rFonts w:ascii="Times New Roman"/>
          <w:b w:val="false"/>
          <w:i w:val="false"/>
          <w:color w:val="000000"/>
          <w:sz w:val="28"/>
        </w:rPr>
        <w:t>
      При пропуске поезда с проводником, на который не выдано предупреждение укладываются петарды.</w:t>
      </w:r>
    </w:p>
    <w:bookmarkEnd w:id="191"/>
    <w:bookmarkStart w:name="z195" w:id="192"/>
    <w:p>
      <w:pPr>
        <w:spacing w:after="0"/>
        <w:ind w:left="0"/>
        <w:jc w:val="both"/>
      </w:pPr>
      <w:r>
        <w:rPr>
          <w:rFonts w:ascii="Times New Roman"/>
          <w:b w:val="false"/>
          <w:i w:val="false"/>
          <w:color w:val="000000"/>
          <w:sz w:val="28"/>
        </w:rPr>
        <w:t xml:space="preserve">
      Если пропуск поездов с проводником устанавливается на продолжительное время, то переносные красные сигналы допускается заменять светофорами прикрытия, оставляемыми в закрытом положении, с установкой впереди них предупредительных светофоров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настоящей Инструкции.</w:t>
      </w:r>
    </w:p>
    <w:bookmarkEnd w:id="192"/>
    <w:bookmarkStart w:name="z196" w:id="193"/>
    <w:p>
      <w:pPr>
        <w:spacing w:after="0"/>
        <w:ind w:left="0"/>
        <w:jc w:val="both"/>
      </w:pPr>
      <w:r>
        <w:rPr>
          <w:rFonts w:ascii="Times New Roman"/>
          <w:b w:val="false"/>
          <w:i w:val="false"/>
          <w:color w:val="000000"/>
          <w:sz w:val="28"/>
        </w:rPr>
        <w:t>
      Об установке этих светофоров прикрытия объявляется приказом руководства предприятия железнодорожного транспорта, и в этом случае предупреждения на поезда не выдаются.</w:t>
      </w:r>
    </w:p>
    <w:bookmarkEnd w:id="193"/>
    <w:bookmarkStart w:name="z197" w:id="194"/>
    <w:p>
      <w:pPr>
        <w:spacing w:after="0"/>
        <w:ind w:left="0"/>
        <w:jc w:val="both"/>
      </w:pPr>
      <w:r>
        <w:rPr>
          <w:rFonts w:ascii="Times New Roman"/>
          <w:b w:val="false"/>
          <w:i w:val="false"/>
          <w:color w:val="000000"/>
          <w:sz w:val="28"/>
        </w:rPr>
        <w:t>
      При открытии с обеих сторон ограждаемого места путевых постов движение поездов между этими постами производится по одному из применяемых средств сигнализации и связи без проводника. В отдельных случаях при этом для наблюдения за следованием поезда по огражденному месту с установленной скоростью назначается проводник.</w:t>
      </w:r>
    </w:p>
    <w:bookmarkEnd w:id="194"/>
    <w:bookmarkStart w:name="z198" w:id="195"/>
    <w:p>
      <w:pPr>
        <w:spacing w:after="0"/>
        <w:ind w:left="0"/>
        <w:jc w:val="both"/>
      </w:pPr>
      <w:r>
        <w:rPr>
          <w:rFonts w:ascii="Times New Roman"/>
          <w:b w:val="false"/>
          <w:i w:val="false"/>
          <w:color w:val="000000"/>
          <w:sz w:val="28"/>
        </w:rPr>
        <w:t xml:space="preserve">
      47. Петарды во всех случаях укладываются в количестве трех штук: две на правом рельсе пути по ходу поезда и одна на левом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настоящей Инструкции. Расстояние между петардами по 20 м.</w:t>
      </w:r>
    </w:p>
    <w:bookmarkEnd w:id="195"/>
    <w:bookmarkStart w:name="z199" w:id="196"/>
    <w:p>
      <w:pPr>
        <w:spacing w:after="0"/>
        <w:ind w:left="0"/>
        <w:jc w:val="both"/>
      </w:pPr>
      <w:r>
        <w:rPr>
          <w:rFonts w:ascii="Times New Roman"/>
          <w:b w:val="false"/>
          <w:i w:val="false"/>
          <w:color w:val="000000"/>
          <w:sz w:val="28"/>
        </w:rPr>
        <w:t xml:space="preserve">
      48. Переносные сигналы уменьшения скорости и сигнальные знаки "Начало опасного места" и "Конец опасного места" устанавливаются по схемам, указанным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Инструкции.</w:t>
      </w:r>
    </w:p>
    <w:bookmarkEnd w:id="196"/>
    <w:bookmarkStart w:name="z200" w:id="197"/>
    <w:p>
      <w:pPr>
        <w:spacing w:after="0"/>
        <w:ind w:left="0"/>
        <w:jc w:val="both"/>
      </w:pPr>
      <w:r>
        <w:rPr>
          <w:rFonts w:ascii="Times New Roman"/>
          <w:b w:val="false"/>
          <w:i w:val="false"/>
          <w:color w:val="000000"/>
          <w:sz w:val="28"/>
        </w:rPr>
        <w:t xml:space="preserve">
      Если место, требующее уменьшения скорости на перегоне, расположено вблизи станции и расстояние не соответствует нормам </w:t>
      </w:r>
      <w:r>
        <w:rPr>
          <w:rFonts w:ascii="Times New Roman"/>
          <w:b w:val="false"/>
          <w:i w:val="false"/>
          <w:color w:val="000000"/>
          <w:sz w:val="28"/>
        </w:rPr>
        <w:t>приложения 38</w:t>
      </w:r>
      <w:r>
        <w:rPr>
          <w:rFonts w:ascii="Times New Roman"/>
          <w:b w:val="false"/>
          <w:i w:val="false"/>
          <w:color w:val="000000"/>
          <w:sz w:val="28"/>
        </w:rPr>
        <w:t xml:space="preserve">, то со стороны перегона оно ограждается согласно </w:t>
      </w:r>
      <w:r>
        <w:rPr>
          <w:rFonts w:ascii="Times New Roman"/>
          <w:b w:val="false"/>
          <w:i w:val="false"/>
          <w:color w:val="000000"/>
          <w:sz w:val="28"/>
        </w:rPr>
        <w:t>приложению 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а со стороны станции - порядком, указанным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Инструкции.</w:t>
      </w:r>
    </w:p>
    <w:bookmarkEnd w:id="197"/>
    <w:bookmarkStart w:name="z201" w:id="198"/>
    <w:p>
      <w:pPr>
        <w:spacing w:after="0"/>
        <w:ind w:left="0"/>
        <w:jc w:val="both"/>
      </w:pPr>
      <w:r>
        <w:rPr>
          <w:rFonts w:ascii="Times New Roman"/>
          <w:b w:val="false"/>
          <w:i w:val="false"/>
          <w:color w:val="000000"/>
          <w:sz w:val="28"/>
        </w:rPr>
        <w:t xml:space="preserve">
      При подходе к переносному желтому сигналу машинист подает один длинный свисток локомотива (моторвагонного поезда), специального самоходного подвижного состава и вести поезд так, чтобы проследовать место, огражденное переносными сигнальными знаками "Начало опасного места"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настоящей Инструкции и "Конец опасного места"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настоящей Инструкции, со скоростью, указанной в предупреждении, а при отсутствии предупреждения - со скоростью не более 25 км/ч.</w:t>
      </w:r>
    </w:p>
    <w:bookmarkEnd w:id="198"/>
    <w:bookmarkStart w:name="z202" w:id="199"/>
    <w:p>
      <w:pPr>
        <w:spacing w:after="0"/>
        <w:ind w:left="0"/>
        <w:jc w:val="both"/>
      </w:pPr>
      <w:r>
        <w:rPr>
          <w:rFonts w:ascii="Times New Roman"/>
          <w:b w:val="false"/>
          <w:i w:val="false"/>
          <w:color w:val="000000"/>
          <w:sz w:val="28"/>
        </w:rPr>
        <w:t>
      Сигнальный знак "Конец опасного места" помещается на обратной стороне знака "Начало опасного места".</w:t>
      </w:r>
    </w:p>
    <w:bookmarkEnd w:id="199"/>
    <w:bookmarkStart w:name="z203" w:id="200"/>
    <w:p>
      <w:pPr>
        <w:spacing w:after="0"/>
        <w:ind w:left="0"/>
        <w:jc w:val="both"/>
      </w:pPr>
      <w:r>
        <w:rPr>
          <w:rFonts w:ascii="Times New Roman"/>
          <w:b w:val="false"/>
          <w:i w:val="false"/>
          <w:color w:val="000000"/>
          <w:sz w:val="28"/>
        </w:rPr>
        <w:t>
      Переносные сигналы уменьшения скорости и сигнальные знаки "Начало опасного места" и "Конец опасного места" на станционных путях и многопутных перегонах применяются с укороченными шестами.</w:t>
      </w:r>
    </w:p>
    <w:bookmarkEnd w:id="200"/>
    <w:bookmarkStart w:name="z204" w:id="201"/>
    <w:p>
      <w:pPr>
        <w:spacing w:after="0"/>
        <w:ind w:left="0"/>
        <w:jc w:val="both"/>
      </w:pPr>
      <w:r>
        <w:rPr>
          <w:rFonts w:ascii="Times New Roman"/>
          <w:b w:val="false"/>
          <w:i w:val="false"/>
          <w:color w:val="000000"/>
          <w:sz w:val="28"/>
        </w:rPr>
        <w:t xml:space="preserve">
      49. Места производства работ на пути, не требующие ограждения сигналами остановки или уменьшения скорости, но требующие предупреждения работающих о приближении поезда, ограждаются переносными сигнальными знаками "С" о подаче свистка, которые устанавливаются у пути, где производятся работы, а также у каждого смежного главного пути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настоящей Инструкции.</w:t>
      </w:r>
    </w:p>
    <w:bookmarkEnd w:id="201"/>
    <w:bookmarkStart w:name="z205" w:id="202"/>
    <w:p>
      <w:pPr>
        <w:spacing w:after="0"/>
        <w:ind w:left="0"/>
        <w:jc w:val="both"/>
      </w:pPr>
      <w:r>
        <w:rPr>
          <w:rFonts w:ascii="Times New Roman"/>
          <w:b w:val="false"/>
          <w:i w:val="false"/>
          <w:color w:val="000000"/>
          <w:sz w:val="28"/>
        </w:rPr>
        <w:t xml:space="preserve">
      Переносные сигнальные знаки "С" устанавливаются таким же порядком у смежных главных путей и при производстве работ, огражденных сигналами остановки согласно </w:t>
      </w:r>
      <w:r>
        <w:rPr>
          <w:rFonts w:ascii="Times New Roman"/>
          <w:b w:val="false"/>
          <w:i w:val="false"/>
          <w:color w:val="000000"/>
          <w:sz w:val="28"/>
        </w:rPr>
        <w:t>приложению 42</w:t>
      </w:r>
      <w:r>
        <w:rPr>
          <w:rFonts w:ascii="Times New Roman"/>
          <w:b w:val="false"/>
          <w:i w:val="false"/>
          <w:color w:val="000000"/>
          <w:sz w:val="28"/>
        </w:rPr>
        <w:t xml:space="preserve"> и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 или сигналами уменьшения скорости.</w:t>
      </w:r>
    </w:p>
    <w:bookmarkEnd w:id="202"/>
    <w:bookmarkStart w:name="z206" w:id="203"/>
    <w:p>
      <w:pPr>
        <w:spacing w:after="0"/>
        <w:ind w:left="0"/>
        <w:jc w:val="both"/>
      </w:pPr>
      <w:r>
        <w:rPr>
          <w:rFonts w:ascii="Times New Roman"/>
          <w:b w:val="false"/>
          <w:i w:val="false"/>
          <w:color w:val="000000"/>
          <w:sz w:val="28"/>
        </w:rPr>
        <w:t>
      На перегонах, где обращаются поезда со скоростью более 120 км/ч, переносные сигнальные знаки "С" устанавливаются на расстоянии 800-1500 м от границ участка работ.</w:t>
      </w:r>
    </w:p>
    <w:bookmarkEnd w:id="203"/>
    <w:bookmarkStart w:name="z207" w:id="204"/>
    <w:p>
      <w:pPr>
        <w:spacing w:after="0"/>
        <w:ind w:left="0"/>
        <w:jc w:val="left"/>
      </w:pPr>
      <w:r>
        <w:rPr>
          <w:rFonts w:ascii="Times New Roman"/>
          <w:b/>
          <w:i w:val="false"/>
          <w:color w:val="000000"/>
        </w:rPr>
        <w:t xml:space="preserve"> § 4. Ограждение мест препятствий для движения поездов</w:t>
      </w:r>
      <w:r>
        <w:br/>
      </w:r>
      <w:r>
        <w:rPr>
          <w:rFonts w:ascii="Times New Roman"/>
          <w:b/>
          <w:i w:val="false"/>
          <w:color w:val="000000"/>
        </w:rPr>
        <w:t>и мест производства работ на станциях</w:t>
      </w:r>
    </w:p>
    <w:bookmarkEnd w:id="204"/>
    <w:bookmarkStart w:name="z208" w:id="205"/>
    <w:p>
      <w:pPr>
        <w:spacing w:after="0"/>
        <w:ind w:left="0"/>
        <w:jc w:val="both"/>
      </w:pPr>
      <w:r>
        <w:rPr>
          <w:rFonts w:ascii="Times New Roman"/>
          <w:b w:val="false"/>
          <w:i w:val="false"/>
          <w:color w:val="000000"/>
          <w:sz w:val="28"/>
        </w:rPr>
        <w:t>
      50. Всякое препятствие для движения по станционным путям и стрелочным переводам ограждается сигналами остановки независимо от того, ожидается поезд (маневровый состав) или нет.</w:t>
      </w:r>
    </w:p>
    <w:bookmarkEnd w:id="205"/>
    <w:bookmarkStart w:name="z751" w:id="206"/>
    <w:p>
      <w:pPr>
        <w:spacing w:after="0"/>
        <w:ind w:left="0"/>
        <w:jc w:val="both"/>
      </w:pPr>
      <w:r>
        <w:rPr>
          <w:rFonts w:ascii="Times New Roman"/>
          <w:b w:val="false"/>
          <w:i w:val="false"/>
          <w:color w:val="000000"/>
          <w:sz w:val="28"/>
        </w:rPr>
        <w:t xml:space="preserve">
      При ограждении на станционном пути места препятствия или производства работ сигналами остановки все ведущие к этому месту стрелки устанавливаются в такое положение, чтобы на него не мог выехать подвижной состав, и запираются или зашиваются костылями. На месте препятствия или производства работ на оси пути устанавливается переносной красный сигнал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настоящей Инструкции.</w:t>
      </w:r>
    </w:p>
    <w:bookmarkEnd w:id="206"/>
    <w:bookmarkStart w:name="z752" w:id="207"/>
    <w:p>
      <w:pPr>
        <w:spacing w:after="0"/>
        <w:ind w:left="0"/>
        <w:jc w:val="both"/>
      </w:pPr>
      <w:r>
        <w:rPr>
          <w:rFonts w:ascii="Times New Roman"/>
          <w:b w:val="false"/>
          <w:i w:val="false"/>
          <w:color w:val="000000"/>
          <w:sz w:val="28"/>
        </w:rPr>
        <w:t xml:space="preserve">
      Если какие-либо из этих стрелок направлены остряками в сторону места препятствия или производства работ и не дают возможности изолировать путь, такое место с обеих сторон ограждается переносными красными сигналами, устанавливаемыми на расстоянии 50 м от границ места препятствия или производства работ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настоящей Инструкции. В том случае, когда остряки стрелок расположены, ближе чем на 50 м от места препятствия или производства работ, между остряками каждой такой стрелки устанавливается переносной красный сигнал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настоящей Инструкции.</w:t>
      </w:r>
    </w:p>
    <w:bookmarkEnd w:id="207"/>
    <w:bookmarkStart w:name="z753" w:id="208"/>
    <w:p>
      <w:pPr>
        <w:spacing w:after="0"/>
        <w:ind w:left="0"/>
        <w:jc w:val="both"/>
      </w:pPr>
      <w:r>
        <w:rPr>
          <w:rFonts w:ascii="Times New Roman"/>
          <w:b w:val="false"/>
          <w:i w:val="false"/>
          <w:color w:val="000000"/>
          <w:sz w:val="28"/>
        </w:rPr>
        <w:t xml:space="preserve">
      При ограждении переносными красными сигналами места препятствия или производства работ на стрелочном переводе сигналы устанавливаются: со стороны крестовины - против предельного столбика на оси каждого из сходящихся путей; с противоположной стороны - в 50 м от остряка стрелки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настоящей Инструкции.</w:t>
      </w:r>
    </w:p>
    <w:bookmarkEnd w:id="208"/>
    <w:bookmarkStart w:name="z754" w:id="209"/>
    <w:p>
      <w:pPr>
        <w:spacing w:after="0"/>
        <w:ind w:left="0"/>
        <w:jc w:val="both"/>
      </w:pPr>
      <w:r>
        <w:rPr>
          <w:rFonts w:ascii="Times New Roman"/>
          <w:b w:val="false"/>
          <w:i w:val="false"/>
          <w:color w:val="000000"/>
          <w:sz w:val="28"/>
        </w:rPr>
        <w:t xml:space="preserve">
      Если вблизи от стрелочного перевода, подлежащего ограждению, расположена другая стрелка, которую возможно поставить в такое положение, что на стрелочный перевод, где имеется препятствие, не может выехать подвижной состав, то стрелка в таком положении запирается или зашивается. В этом случае переносной красный сигнал со стороны такой изолирующей стрелки не ставится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настоящей Инструкции.</w:t>
      </w:r>
    </w:p>
    <w:bookmarkEnd w:id="209"/>
    <w:bookmarkStart w:name="z755" w:id="210"/>
    <w:p>
      <w:pPr>
        <w:spacing w:after="0"/>
        <w:ind w:left="0"/>
        <w:jc w:val="both"/>
      </w:pPr>
      <w:r>
        <w:rPr>
          <w:rFonts w:ascii="Times New Roman"/>
          <w:b w:val="false"/>
          <w:i w:val="false"/>
          <w:color w:val="000000"/>
          <w:sz w:val="28"/>
        </w:rPr>
        <w:t xml:space="preserve">
      Когда стрелку в указанное положение поставить нельзя, то на расстоянии 50 м от места препятствия или производства работ в направление к этой стрелке устанавливается переносной красный сигнал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настоящей Инструкции.</w:t>
      </w:r>
    </w:p>
    <w:bookmarkEnd w:id="210"/>
    <w:bookmarkStart w:name="z756" w:id="211"/>
    <w:p>
      <w:pPr>
        <w:spacing w:after="0"/>
        <w:ind w:left="0"/>
        <w:jc w:val="both"/>
      </w:pPr>
      <w:r>
        <w:rPr>
          <w:rFonts w:ascii="Times New Roman"/>
          <w:b w:val="false"/>
          <w:i w:val="false"/>
          <w:color w:val="000000"/>
          <w:sz w:val="28"/>
        </w:rPr>
        <w:t xml:space="preserve">
      Если место препятствия или производства работ находится на входной стрелке, то со стороны перегона оно ограждается закрытым входным сигналом, а со стороны станции - переносными красными сигналами, устанавливаемыми на оси каждого из сходящихся путей против предельного столбика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настоящей Инструкции.</w:t>
      </w:r>
    </w:p>
    <w:bookmarkEnd w:id="211"/>
    <w:bookmarkStart w:name="z757" w:id="212"/>
    <w:p>
      <w:pPr>
        <w:spacing w:after="0"/>
        <w:ind w:left="0"/>
        <w:jc w:val="both"/>
      </w:pPr>
      <w:r>
        <w:rPr>
          <w:rFonts w:ascii="Times New Roman"/>
          <w:b w:val="false"/>
          <w:i w:val="false"/>
          <w:color w:val="000000"/>
          <w:sz w:val="28"/>
        </w:rPr>
        <w:t xml:space="preserve">
      Когда место препятствия или производства работ находится между входной стрелкой и входным сигналом, то со стороны перегона оно ограждается закрытым входным сигналом, а со стороны станции - переносным красным сигналом, установленным между остряками входной стрелки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настоящей Инструкции.</w:t>
      </w:r>
    </w:p>
    <w:bookmarkEnd w:id="212"/>
    <w:bookmarkStart w:name="z758" w:id="213"/>
    <w:p>
      <w:pPr>
        <w:spacing w:after="0"/>
        <w:ind w:left="0"/>
        <w:jc w:val="both"/>
      </w:pPr>
      <w:r>
        <w:rPr>
          <w:rFonts w:ascii="Times New Roman"/>
          <w:b w:val="false"/>
          <w:i w:val="false"/>
          <w:color w:val="000000"/>
          <w:sz w:val="28"/>
        </w:rPr>
        <w:t>
      Дежурный стрелочного поста, обнаруживший препятствие на стрелочном переводе, немедленно устанавливает один переносной красный сигнал на месте препятствия (до начала работ по ремонту) и докладывается об этом дежурному по станции.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индустрии и инфраструктурного развития РК от 26.04.2023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Место, требующее уменьшения скорости, расположенное на главном пути станции, ограждается переносными сигналами уменьшения скорости и сигнальными знаками "Начало опасного места" и "Конец опасного места", согласно </w:t>
      </w:r>
      <w:r>
        <w:rPr>
          <w:rFonts w:ascii="Times New Roman"/>
          <w:b w:val="false"/>
          <w:i w:val="false"/>
          <w:color w:val="000000"/>
          <w:sz w:val="28"/>
        </w:rPr>
        <w:t>приложению 55</w:t>
      </w:r>
      <w:r>
        <w:rPr>
          <w:rFonts w:ascii="Times New Roman"/>
          <w:b w:val="false"/>
          <w:i w:val="false"/>
          <w:color w:val="000000"/>
          <w:sz w:val="28"/>
        </w:rPr>
        <w:t xml:space="preserve"> и </w:t>
      </w:r>
      <w:r>
        <w:rPr>
          <w:rFonts w:ascii="Times New Roman"/>
          <w:b w:val="false"/>
          <w:i w:val="false"/>
          <w:color w:val="000000"/>
          <w:sz w:val="28"/>
        </w:rPr>
        <w:t>приложению 56</w:t>
      </w:r>
      <w:r>
        <w:rPr>
          <w:rFonts w:ascii="Times New Roman"/>
          <w:b w:val="false"/>
          <w:i w:val="false"/>
          <w:color w:val="000000"/>
          <w:sz w:val="28"/>
        </w:rPr>
        <w:t xml:space="preserve"> к настоящей Инструкции.</w:t>
      </w:r>
    </w:p>
    <w:bookmarkEnd w:id="214"/>
    <w:bookmarkStart w:name="z218" w:id="215"/>
    <w:p>
      <w:pPr>
        <w:spacing w:after="0"/>
        <w:ind w:left="0"/>
        <w:jc w:val="both"/>
      </w:pPr>
      <w:r>
        <w:rPr>
          <w:rFonts w:ascii="Times New Roman"/>
          <w:b w:val="false"/>
          <w:i w:val="false"/>
          <w:color w:val="000000"/>
          <w:sz w:val="28"/>
        </w:rPr>
        <w:t xml:space="preserve">
      Если место, требующее уменьшения скорости, расположено на остальных станционных путях, то оно ограждается только переносными сигналами уменьшения скорости. Порядок установки этих сигналов указан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настоящей Инструкции.</w:t>
      </w:r>
    </w:p>
    <w:bookmarkEnd w:id="215"/>
    <w:bookmarkStart w:name="z219" w:id="216"/>
    <w:p>
      <w:pPr>
        <w:spacing w:after="0"/>
        <w:ind w:left="0"/>
        <w:jc w:val="left"/>
      </w:pPr>
      <w:r>
        <w:rPr>
          <w:rFonts w:ascii="Times New Roman"/>
          <w:b/>
          <w:i w:val="false"/>
          <w:color w:val="000000"/>
        </w:rPr>
        <w:t xml:space="preserve"> § 5. Ограждение подвижного состава на станционных путях</w:t>
      </w:r>
    </w:p>
    <w:bookmarkEnd w:id="216"/>
    <w:bookmarkStart w:name="z220" w:id="217"/>
    <w:p>
      <w:pPr>
        <w:spacing w:after="0"/>
        <w:ind w:left="0"/>
        <w:jc w:val="both"/>
      </w:pPr>
      <w:r>
        <w:rPr>
          <w:rFonts w:ascii="Times New Roman"/>
          <w:b w:val="false"/>
          <w:i w:val="false"/>
          <w:color w:val="000000"/>
          <w:sz w:val="28"/>
        </w:rPr>
        <w:t>
      52. Вагоны, ремонтируемые на станционных путях, и вагоны с опасными грузами класса I (взрывчатыми материалами), стоящие на отдельных путях, ограждаются переносными красными сигналами, устанавливаемыми на оси пути на расстоянии не менее 50 м (на сквозных путях - с обеих сторон, а на тупиковых путях - со стороны стрелочного перевода).</w:t>
      </w:r>
    </w:p>
    <w:bookmarkEnd w:id="217"/>
    <w:bookmarkStart w:name="z221" w:id="218"/>
    <w:p>
      <w:pPr>
        <w:spacing w:after="0"/>
        <w:ind w:left="0"/>
        <w:jc w:val="both"/>
      </w:pPr>
      <w:r>
        <w:rPr>
          <w:rFonts w:ascii="Times New Roman"/>
          <w:b w:val="false"/>
          <w:i w:val="false"/>
          <w:color w:val="000000"/>
          <w:sz w:val="28"/>
        </w:rPr>
        <w:t>
      Если в этом случае крайний вагон находится от предельного столбика менее чем на 50 м, то переносной красный сигнал с этой стороны устанавливается на оси пути против предельного столбика.</w:t>
      </w:r>
    </w:p>
    <w:bookmarkEnd w:id="218"/>
    <w:bookmarkStart w:name="z222" w:id="219"/>
    <w:p>
      <w:pPr>
        <w:spacing w:after="0"/>
        <w:ind w:left="0"/>
        <w:jc w:val="both"/>
      </w:pPr>
      <w:r>
        <w:rPr>
          <w:rFonts w:ascii="Times New Roman"/>
          <w:b w:val="false"/>
          <w:i w:val="false"/>
          <w:color w:val="000000"/>
          <w:sz w:val="28"/>
        </w:rPr>
        <w:t>
      53. Порядок ограждения составов или отдельных групп вагонов при их техническом обслуживании устанавливается Технико-распорядительным актом станции.</w:t>
      </w:r>
    </w:p>
    <w:bookmarkEnd w:id="219"/>
    <w:bookmarkStart w:name="z223" w:id="220"/>
    <w:p>
      <w:pPr>
        <w:spacing w:after="0"/>
        <w:ind w:left="0"/>
        <w:jc w:val="both"/>
      </w:pPr>
      <w:r>
        <w:rPr>
          <w:rFonts w:ascii="Times New Roman"/>
          <w:b w:val="false"/>
          <w:i w:val="false"/>
          <w:color w:val="000000"/>
          <w:sz w:val="28"/>
        </w:rPr>
        <w:t>
      54. При техническом обслуживании и ремонте вагонов могут применяться устройства централизованного ограждения составов.</w:t>
      </w:r>
    </w:p>
    <w:bookmarkEnd w:id="220"/>
    <w:bookmarkStart w:name="z224" w:id="221"/>
    <w:p>
      <w:pPr>
        <w:spacing w:after="0"/>
        <w:ind w:left="0"/>
        <w:jc w:val="left"/>
      </w:pPr>
      <w:r>
        <w:rPr>
          <w:rFonts w:ascii="Times New Roman"/>
          <w:b/>
          <w:i w:val="false"/>
          <w:color w:val="000000"/>
        </w:rPr>
        <w:t xml:space="preserve"> § 6. Ограждение поезда при вынужденной остановке на перегоне</w:t>
      </w:r>
    </w:p>
    <w:bookmarkEnd w:id="221"/>
    <w:bookmarkStart w:name="z225" w:id="222"/>
    <w:p>
      <w:pPr>
        <w:spacing w:after="0"/>
        <w:ind w:left="0"/>
        <w:jc w:val="both"/>
      </w:pPr>
      <w:r>
        <w:rPr>
          <w:rFonts w:ascii="Times New Roman"/>
          <w:b w:val="false"/>
          <w:i w:val="false"/>
          <w:color w:val="000000"/>
          <w:sz w:val="28"/>
        </w:rPr>
        <w:t>
      55. При вынужденной остановке на перегоне пассажирского поезда ограждение производит проводник последнего пассажирского вагона по указанию машиниста в случаях:</w:t>
      </w:r>
    </w:p>
    <w:bookmarkEnd w:id="222"/>
    <w:bookmarkStart w:name="z226" w:id="223"/>
    <w:p>
      <w:pPr>
        <w:spacing w:after="0"/>
        <w:ind w:left="0"/>
        <w:jc w:val="both"/>
      </w:pPr>
      <w:r>
        <w:rPr>
          <w:rFonts w:ascii="Times New Roman"/>
          <w:b w:val="false"/>
          <w:i w:val="false"/>
          <w:color w:val="000000"/>
          <w:sz w:val="28"/>
        </w:rPr>
        <w:t>
      1) затребования восстановительного или пожарного поезда, а также вспомогательного локомотива, если помощь оказывается с хвоста;</w:t>
      </w:r>
    </w:p>
    <w:bookmarkEnd w:id="223"/>
    <w:bookmarkStart w:name="z227" w:id="224"/>
    <w:p>
      <w:pPr>
        <w:spacing w:after="0"/>
        <w:ind w:left="0"/>
        <w:jc w:val="both"/>
      </w:pPr>
      <w:r>
        <w:rPr>
          <w:rFonts w:ascii="Times New Roman"/>
          <w:b w:val="false"/>
          <w:i w:val="false"/>
          <w:color w:val="000000"/>
          <w:sz w:val="28"/>
        </w:rPr>
        <w:t>
      2) если поезд был отправлен при перерыве действия всех средств сигнализации и связи по правильному пути на двухпутный перегон с извещением об отправлении за ним другого поезда.</w:t>
      </w:r>
    </w:p>
    <w:bookmarkEnd w:id="224"/>
    <w:bookmarkStart w:name="z228" w:id="225"/>
    <w:p>
      <w:pPr>
        <w:spacing w:after="0"/>
        <w:ind w:left="0"/>
        <w:jc w:val="both"/>
      </w:pPr>
      <w:r>
        <w:rPr>
          <w:rFonts w:ascii="Times New Roman"/>
          <w:b w:val="false"/>
          <w:i w:val="false"/>
          <w:color w:val="000000"/>
          <w:sz w:val="28"/>
        </w:rPr>
        <w:t xml:space="preserve">
      Проводник последнего пассажирского вагона, ограждающий остановившийся поезд, приводит в действие ручной тормоз, укладывает на расстоянии 800 м от хвоста поезда петарды, после чего отходит от места уложенных петард обратно к поезду на 20 м и показывает ручной красный сигнал в сторону перегона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настоящей Инструкции.</w:t>
      </w:r>
    </w:p>
    <w:bookmarkEnd w:id="225"/>
    <w:bookmarkStart w:name="z229" w:id="226"/>
    <w:p>
      <w:pPr>
        <w:spacing w:after="0"/>
        <w:ind w:left="0"/>
        <w:jc w:val="both"/>
      </w:pPr>
      <w:r>
        <w:rPr>
          <w:rFonts w:ascii="Times New Roman"/>
          <w:b w:val="false"/>
          <w:i w:val="false"/>
          <w:color w:val="000000"/>
          <w:sz w:val="28"/>
        </w:rPr>
        <w:t>
      При вынужденной остановке на перегоне других поездов они ограждаются лишь в случаях, когда отправление было произведено в условиях перерыва действия всех средств сигнализации и связи по правильному пути на двухпутный перегон или однопутный перегон с выдачей извещения об отправлении за ним другого поезда. При этом ограждение производится помощником машиниста, который немедленно после остановки переходит в хвост поезда, проверяет наличие поездного сигнала, внимательно наблюдает за перегоном и в случае появления следом идущего поезда подает сигнал остановки.</w:t>
      </w:r>
    </w:p>
    <w:bookmarkEnd w:id="226"/>
    <w:bookmarkStart w:name="z230" w:id="227"/>
    <w:p>
      <w:pPr>
        <w:spacing w:after="0"/>
        <w:ind w:left="0"/>
        <w:jc w:val="both"/>
      </w:pPr>
      <w:r>
        <w:rPr>
          <w:rFonts w:ascii="Times New Roman"/>
          <w:b w:val="false"/>
          <w:i w:val="false"/>
          <w:color w:val="000000"/>
          <w:sz w:val="28"/>
        </w:rPr>
        <w:t>
      Если помощь остановившемуся поезду оказывается с головы, машинист ведущего локомотива при приближении восстановительного (пожарного) поезда или вспомогательного локомотива подает сигнал общей тревоги; днем при плохой видимости включает прожектор.</w:t>
      </w:r>
    </w:p>
    <w:bookmarkEnd w:id="227"/>
    <w:bookmarkStart w:name="z231" w:id="228"/>
    <w:p>
      <w:pPr>
        <w:spacing w:after="0"/>
        <w:ind w:left="0"/>
        <w:jc w:val="both"/>
      </w:pPr>
      <w:r>
        <w:rPr>
          <w:rFonts w:ascii="Times New Roman"/>
          <w:b w:val="false"/>
          <w:i w:val="false"/>
          <w:color w:val="000000"/>
          <w:sz w:val="28"/>
        </w:rPr>
        <w:t>
      56. Проводник вагона, ограждающий хвост остановившегося на перегоне пассажирского поезда, возвращается к составу только после подхода и остановки восстановительного (пожарного) поезда или вспомогательного локомотива при передаче ограждения другому работнику, подошедшему к месту остановки пассажирского поезда.</w:t>
      </w:r>
    </w:p>
    <w:bookmarkEnd w:id="228"/>
    <w:bookmarkStart w:name="z232" w:id="229"/>
    <w:p>
      <w:pPr>
        <w:spacing w:after="0"/>
        <w:ind w:left="0"/>
        <w:jc w:val="both"/>
      </w:pPr>
      <w:r>
        <w:rPr>
          <w:rFonts w:ascii="Times New Roman"/>
          <w:b w:val="false"/>
          <w:i w:val="false"/>
          <w:color w:val="000000"/>
          <w:sz w:val="28"/>
        </w:rPr>
        <w:t>
      Помощник машиниста, находящийся у хвоста поезда, отправленного при перерыве действия всех средств сигнализации и связи, возвращается на локомотив только после подхода и остановки следом идущего поезда или по сигналу машиниста, подаваемому свистком локомотива, если миновала надобность в ограждении.</w:t>
      </w:r>
    </w:p>
    <w:bookmarkEnd w:id="229"/>
    <w:bookmarkStart w:name="z233" w:id="230"/>
    <w:p>
      <w:pPr>
        <w:spacing w:after="0"/>
        <w:ind w:left="0"/>
        <w:jc w:val="both"/>
      </w:pPr>
      <w:r>
        <w:rPr>
          <w:rFonts w:ascii="Times New Roman"/>
          <w:b w:val="false"/>
          <w:i w:val="false"/>
          <w:color w:val="000000"/>
          <w:sz w:val="28"/>
        </w:rPr>
        <w:t>
      57. На участках, оборудованных автоблокировкой, при остановке на перегоне пассажирского поезда проводник последнего пассажирского вагона проверяет видимость поездных сигналов, внимательно наблюдает за перегоном и в случае появления следом идущего поезда подает сигнал остановки.</w:t>
      </w:r>
    </w:p>
    <w:bookmarkEnd w:id="230"/>
    <w:bookmarkStart w:name="z234" w:id="231"/>
    <w:p>
      <w:pPr>
        <w:spacing w:after="0"/>
        <w:ind w:left="0"/>
        <w:jc w:val="both"/>
      </w:pPr>
      <w:r>
        <w:rPr>
          <w:rFonts w:ascii="Times New Roman"/>
          <w:b w:val="false"/>
          <w:i w:val="false"/>
          <w:color w:val="000000"/>
          <w:sz w:val="28"/>
        </w:rPr>
        <w:t xml:space="preserve">
      58. При вынужденной остановке поезда на двухпутном или многопутном перегоне вследствие схода с рельсов, столкновения, развалившегося груза, когда требуется оградить место препятствия для движения поездов, возникшее на смежном пути, машинист подает сигнал общей тревоги. При этом в случае остановки пассажирского поезда ограждение производится со стороны головы помощником машиниста, а с хвоста проводником последнего пассажирского вагона укладкой петард на расстоянии 1000 м от головы и хвоста поезда, согласно к </w:t>
      </w:r>
      <w:r>
        <w:rPr>
          <w:rFonts w:ascii="Times New Roman"/>
          <w:b w:val="false"/>
          <w:i w:val="false"/>
          <w:color w:val="000000"/>
          <w:sz w:val="28"/>
        </w:rPr>
        <w:t>приложению 59</w:t>
      </w:r>
      <w:r>
        <w:rPr>
          <w:rFonts w:ascii="Times New Roman"/>
          <w:b w:val="false"/>
          <w:i w:val="false"/>
          <w:color w:val="000000"/>
          <w:sz w:val="28"/>
        </w:rPr>
        <w:t xml:space="preserve"> настоящей Инструкции.</w:t>
      </w:r>
    </w:p>
    <w:bookmarkEnd w:id="231"/>
    <w:bookmarkStart w:name="z235" w:id="232"/>
    <w:p>
      <w:pPr>
        <w:spacing w:after="0"/>
        <w:ind w:left="0"/>
        <w:jc w:val="both"/>
      </w:pPr>
      <w:r>
        <w:rPr>
          <w:rFonts w:ascii="Times New Roman"/>
          <w:b w:val="false"/>
          <w:i w:val="false"/>
          <w:color w:val="000000"/>
          <w:sz w:val="28"/>
        </w:rPr>
        <w:t xml:space="preserve">
      При остановке остальных поездов ограждение производится помощником машиниста укладкой петард на смежном пути со стороны ожидаемого по этому пути поезда на расстоянии 1000 м от места препятствия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настоящей Инструкции. Если голова поезда находится от места препятствия на расстоянии более 1000 м, петарды на смежном пути укладываются напротив локомотива. Если машинистом поезда будет получено сообщение о том, что по смежному пути отправлен поезд в неправильном направлении, он по радиосвязи вызывает помощника машиниста для укладки петард на таком же расстоянии от места препятствия с противоположной стороны.</w:t>
      </w:r>
    </w:p>
    <w:bookmarkEnd w:id="232"/>
    <w:bookmarkStart w:name="z236" w:id="233"/>
    <w:p>
      <w:pPr>
        <w:spacing w:after="0"/>
        <w:ind w:left="0"/>
        <w:jc w:val="both"/>
      </w:pPr>
      <w:r>
        <w:rPr>
          <w:rFonts w:ascii="Times New Roman"/>
          <w:b w:val="false"/>
          <w:i w:val="false"/>
          <w:color w:val="000000"/>
          <w:sz w:val="28"/>
        </w:rPr>
        <w:t>
      На участках, где обращаются пассажирские поезда со скоростью свыше 120 км/ч, расстояния, на которые необходимо укладывать петарды, устанавливаются руководством предприятия железнодорожного транспорта.</w:t>
      </w:r>
    </w:p>
    <w:bookmarkEnd w:id="233"/>
    <w:bookmarkStart w:name="z237" w:id="234"/>
    <w:p>
      <w:pPr>
        <w:spacing w:after="0"/>
        <w:ind w:left="0"/>
        <w:jc w:val="both"/>
      </w:pPr>
      <w:r>
        <w:rPr>
          <w:rFonts w:ascii="Times New Roman"/>
          <w:b w:val="false"/>
          <w:i w:val="false"/>
          <w:color w:val="000000"/>
          <w:sz w:val="28"/>
        </w:rPr>
        <w:t>
      После укладки петард помощнику машиниста и проводнику вагона необходимо отойти от места уложенных петард обратно к поезду на 20 м и показывать красный сигнал в сторону возможного приближения поезда.</w:t>
      </w:r>
    </w:p>
    <w:bookmarkEnd w:id="234"/>
    <w:bookmarkStart w:name="z238" w:id="235"/>
    <w:p>
      <w:pPr>
        <w:spacing w:after="0"/>
        <w:ind w:left="0"/>
        <w:jc w:val="both"/>
      </w:pPr>
      <w:r>
        <w:rPr>
          <w:rFonts w:ascii="Times New Roman"/>
          <w:b w:val="false"/>
          <w:i w:val="false"/>
          <w:color w:val="000000"/>
          <w:sz w:val="28"/>
        </w:rPr>
        <w:t>
      59. К ограждению хвоста и головы поезда, имеющего вынужденную остановку на перегоне, а также мест препятствий для движения поездов на смежном пути двухпутного или многопутного перегона по распоряжению машиниста ведущего локомотива привлекаются работники локомотивной бригады, проводники пассажирских вагонов, кондукторы, а также работники других служб.</w:t>
      </w:r>
    </w:p>
    <w:bookmarkEnd w:id="235"/>
    <w:bookmarkStart w:name="z239" w:id="236"/>
    <w:p>
      <w:pPr>
        <w:spacing w:after="0"/>
        <w:ind w:left="0"/>
        <w:jc w:val="both"/>
      </w:pPr>
      <w:r>
        <w:rPr>
          <w:rFonts w:ascii="Times New Roman"/>
          <w:b w:val="false"/>
          <w:i w:val="false"/>
          <w:color w:val="000000"/>
          <w:sz w:val="28"/>
        </w:rPr>
        <w:t>
      При обслуживании локомотивов пассажирских поездов одним машинистом ограждение поезда при вынужденной остановке на перегоне производится начальником (механиком-бригадиром) пассажирского поезда и проводниками вагонов по указанию машиниста, передаваемому по радиосвязи.</w:t>
      </w:r>
    </w:p>
    <w:bookmarkEnd w:id="236"/>
    <w:bookmarkStart w:name="z240" w:id="237"/>
    <w:p>
      <w:pPr>
        <w:spacing w:after="0"/>
        <w:ind w:left="0"/>
        <w:jc w:val="left"/>
      </w:pPr>
      <w:r>
        <w:rPr>
          <w:rFonts w:ascii="Times New Roman"/>
          <w:b/>
          <w:i w:val="false"/>
          <w:color w:val="000000"/>
        </w:rPr>
        <w:t xml:space="preserve"> 4. Ручные сигналы</w:t>
      </w:r>
      <w:r>
        <w:br/>
      </w:r>
      <w:r>
        <w:rPr>
          <w:rFonts w:ascii="Times New Roman"/>
          <w:b/>
          <w:i w:val="false"/>
          <w:color w:val="000000"/>
        </w:rPr>
        <w:t>§ 1. Требования к ручным сигналам</w:t>
      </w:r>
    </w:p>
    <w:bookmarkEnd w:id="237"/>
    <w:bookmarkStart w:name="z242" w:id="238"/>
    <w:p>
      <w:pPr>
        <w:spacing w:after="0"/>
        <w:ind w:left="0"/>
        <w:jc w:val="both"/>
      </w:pPr>
      <w:r>
        <w:rPr>
          <w:rFonts w:ascii="Times New Roman"/>
          <w:b w:val="false"/>
          <w:i w:val="false"/>
          <w:color w:val="000000"/>
          <w:sz w:val="28"/>
        </w:rPr>
        <w:t>
      60. Ручными сигналами предъявляются требования:</w:t>
      </w:r>
    </w:p>
    <w:bookmarkEnd w:id="238"/>
    <w:bookmarkStart w:name="z243" w:id="239"/>
    <w:p>
      <w:pPr>
        <w:spacing w:after="0"/>
        <w:ind w:left="0"/>
        <w:jc w:val="both"/>
      </w:pPr>
      <w:r>
        <w:rPr>
          <w:rFonts w:ascii="Times New Roman"/>
          <w:b w:val="false"/>
          <w:i w:val="false"/>
          <w:color w:val="000000"/>
          <w:sz w:val="28"/>
        </w:rPr>
        <w:t xml:space="preserve">
      1) красным развернутым флагом днем и красным огнем ручного фонаря ночью - "Движение запрещено"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настоящей Инструкции.</w:t>
      </w:r>
    </w:p>
    <w:bookmarkEnd w:id="239"/>
    <w:bookmarkStart w:name="z244" w:id="240"/>
    <w:p>
      <w:pPr>
        <w:spacing w:after="0"/>
        <w:ind w:left="0"/>
        <w:jc w:val="both"/>
      </w:pPr>
      <w:r>
        <w:rPr>
          <w:rFonts w:ascii="Times New Roman"/>
          <w:b w:val="false"/>
          <w:i w:val="false"/>
          <w:color w:val="000000"/>
          <w:sz w:val="28"/>
        </w:rPr>
        <w:t xml:space="preserve">
      При отсутствии днем красного флага, а ночью ручного фонаря с красным огнем сигналы остановки подаются, днем - движением по кругу желтого флага, руки или какого-либо предмета, ночью - движением по кругу фонаря с огнем любого цвета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настоящей Инструкции;</w:t>
      </w:r>
    </w:p>
    <w:bookmarkEnd w:id="240"/>
    <w:bookmarkStart w:name="z245" w:id="241"/>
    <w:p>
      <w:pPr>
        <w:spacing w:after="0"/>
        <w:ind w:left="0"/>
        <w:jc w:val="both"/>
      </w:pPr>
      <w:r>
        <w:rPr>
          <w:rFonts w:ascii="Times New Roman"/>
          <w:b w:val="false"/>
          <w:i w:val="false"/>
          <w:color w:val="000000"/>
          <w:sz w:val="28"/>
        </w:rPr>
        <w:t xml:space="preserve">
      2) желтым развернутым флагом днем и желтым огнем ручного фонаря ночью - "Разрешается движение со скоростью, указанной в предупреждении или в приказе начальника предприятия железнодорожного транспорта, а при отсутствии этих указаний - со скоростью не более 25 км/ч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настоящей Инструкции.</w:t>
      </w:r>
    </w:p>
    <w:bookmarkEnd w:id="241"/>
    <w:bookmarkStart w:name="z246" w:id="242"/>
    <w:p>
      <w:pPr>
        <w:spacing w:after="0"/>
        <w:ind w:left="0"/>
        <w:jc w:val="both"/>
      </w:pPr>
      <w:r>
        <w:rPr>
          <w:rFonts w:ascii="Times New Roman"/>
          <w:b w:val="false"/>
          <w:i w:val="false"/>
          <w:color w:val="000000"/>
          <w:sz w:val="28"/>
        </w:rPr>
        <w:t xml:space="preserve">
      61. Желтый огонь ручного фонаря может применяться только в пределах станции. При отсутствии ночью ручного фонаря с желтым огнем сигнал уменьшения скорости на станции может подаваться медленным движением вверх и вниз ручного фонаря с прозрачно-белым огнем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настоящей Инструкции.</w:t>
      </w:r>
    </w:p>
    <w:bookmarkEnd w:id="242"/>
    <w:bookmarkStart w:name="z247" w:id="243"/>
    <w:p>
      <w:pPr>
        <w:spacing w:after="0"/>
        <w:ind w:left="0"/>
        <w:jc w:val="left"/>
      </w:pPr>
      <w:r>
        <w:rPr>
          <w:rFonts w:ascii="Times New Roman"/>
          <w:b/>
          <w:i w:val="false"/>
          <w:color w:val="000000"/>
        </w:rPr>
        <w:t xml:space="preserve"> § 2. Виды подачи ручных сигналов</w:t>
      </w:r>
    </w:p>
    <w:bookmarkEnd w:id="243"/>
    <w:bookmarkStart w:name="z248" w:id="244"/>
    <w:p>
      <w:pPr>
        <w:spacing w:after="0"/>
        <w:ind w:left="0"/>
        <w:jc w:val="both"/>
      </w:pPr>
      <w:r>
        <w:rPr>
          <w:rFonts w:ascii="Times New Roman"/>
          <w:b w:val="false"/>
          <w:i w:val="false"/>
          <w:color w:val="000000"/>
          <w:sz w:val="28"/>
        </w:rPr>
        <w:t xml:space="preserve">
      62. Сигнал уменьшения скорости на перегоне ночью во всех случаях подается только медленным движением вверх и вниз ручного фонаря с прозрачно-белым огнем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настоящей Инструкции.</w:t>
      </w:r>
    </w:p>
    <w:bookmarkEnd w:id="244"/>
    <w:bookmarkStart w:name="z249" w:id="245"/>
    <w:p>
      <w:pPr>
        <w:spacing w:after="0"/>
        <w:ind w:left="0"/>
        <w:jc w:val="both"/>
      </w:pPr>
      <w:r>
        <w:rPr>
          <w:rFonts w:ascii="Times New Roman"/>
          <w:b w:val="false"/>
          <w:i w:val="false"/>
          <w:color w:val="000000"/>
          <w:sz w:val="28"/>
        </w:rPr>
        <w:t>
      63. При опробовании автотормозов подаются сигналы:</w:t>
      </w:r>
    </w:p>
    <w:bookmarkEnd w:id="245"/>
    <w:bookmarkStart w:name="z250" w:id="246"/>
    <w:p>
      <w:pPr>
        <w:spacing w:after="0"/>
        <w:ind w:left="0"/>
        <w:jc w:val="both"/>
      </w:pPr>
      <w:r>
        <w:rPr>
          <w:rFonts w:ascii="Times New Roman"/>
          <w:b w:val="false"/>
          <w:i w:val="false"/>
          <w:color w:val="000000"/>
          <w:sz w:val="28"/>
        </w:rPr>
        <w:t xml:space="preserve">
      1) требование машинисту произвести пробное торможение (после устного предупреждения): днем - поднятой вертикально рукой; ночью - поднятым ручным фонарем с прозрачно-белым огнем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настоящей Инструкции. Машинист отвечает одним коротким свистком локомотива и приступает к торможению;</w:t>
      </w:r>
    </w:p>
    <w:bookmarkEnd w:id="246"/>
    <w:bookmarkStart w:name="z251" w:id="247"/>
    <w:p>
      <w:pPr>
        <w:spacing w:after="0"/>
        <w:ind w:left="0"/>
        <w:jc w:val="both"/>
      </w:pPr>
      <w:r>
        <w:rPr>
          <w:rFonts w:ascii="Times New Roman"/>
          <w:b w:val="false"/>
          <w:i w:val="false"/>
          <w:color w:val="000000"/>
          <w:sz w:val="28"/>
        </w:rPr>
        <w:t xml:space="preserve">
      2) требование машинисту отпустить тормоза: днем - движениями руки перед собой по горизонтальной линии, ночью - такими же движениями ручного фонаря с прозрачно-белым огнем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настоящей Инструкции. Машинист отвечает двумя короткими свистками локомотива и отпускает тормоза.</w:t>
      </w:r>
    </w:p>
    <w:bookmarkEnd w:id="247"/>
    <w:bookmarkStart w:name="z252" w:id="248"/>
    <w:p>
      <w:pPr>
        <w:spacing w:after="0"/>
        <w:ind w:left="0"/>
        <w:jc w:val="both"/>
      </w:pPr>
      <w:r>
        <w:rPr>
          <w:rFonts w:ascii="Times New Roman"/>
          <w:b w:val="false"/>
          <w:i w:val="false"/>
          <w:color w:val="000000"/>
          <w:sz w:val="28"/>
        </w:rPr>
        <w:t>
      Для передачи указания при опробовании автотормозов могут применяться радиосвязь или устройства двусторонней парковой связи.</w:t>
      </w:r>
    </w:p>
    <w:bookmarkEnd w:id="248"/>
    <w:bookmarkStart w:name="z253" w:id="249"/>
    <w:p>
      <w:pPr>
        <w:spacing w:after="0"/>
        <w:ind w:left="0"/>
        <w:jc w:val="both"/>
      </w:pPr>
      <w:r>
        <w:rPr>
          <w:rFonts w:ascii="Times New Roman"/>
          <w:b w:val="false"/>
          <w:i w:val="false"/>
          <w:color w:val="000000"/>
          <w:sz w:val="28"/>
        </w:rPr>
        <w:t xml:space="preserve">
      64. Дежурный по станции, где ему вменено в обязанность провожать поезда, при отправлении или проходе поезда по станции без остановки показывает: днем - поднятый вертикально в вытянутой руке ручной диск, окрашенный в белый цвет с черным окаймлением, или свернутый желтый флаг; ночью - поднятый ручной фонарь с зеленым огнем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настоящей Инструкции.</w:t>
      </w:r>
    </w:p>
    <w:bookmarkEnd w:id="249"/>
    <w:bookmarkStart w:name="z254" w:id="250"/>
    <w:p>
      <w:pPr>
        <w:spacing w:after="0"/>
        <w:ind w:left="0"/>
        <w:jc w:val="both"/>
      </w:pPr>
      <w:r>
        <w:rPr>
          <w:rFonts w:ascii="Times New Roman"/>
          <w:b w:val="false"/>
          <w:i w:val="false"/>
          <w:color w:val="000000"/>
          <w:sz w:val="28"/>
        </w:rPr>
        <w:t>
      Это означает, что поезд отправляется со станции (с путей, не имеющих выходных сигналов, при наличии соответствующего разрешения на занятие перегона) или следовать безостановочно со скоростью, установленной для прохода по станции. Указанный сигнал при следовании поезда без остановки показывается до прохода локомотива прибывающего поезда мимо дежурного по станции.</w:t>
      </w:r>
    </w:p>
    <w:bookmarkEnd w:id="250"/>
    <w:bookmarkStart w:name="z255" w:id="251"/>
    <w:p>
      <w:pPr>
        <w:spacing w:after="0"/>
        <w:ind w:left="0"/>
        <w:jc w:val="both"/>
      </w:pPr>
      <w:r>
        <w:rPr>
          <w:rFonts w:ascii="Times New Roman"/>
          <w:b w:val="false"/>
          <w:i w:val="false"/>
          <w:color w:val="000000"/>
          <w:sz w:val="28"/>
        </w:rPr>
        <w:t xml:space="preserve">
      Для остановки пассажирского, почтово-багажного и грузопассажирского поезда, не имеющего ее по расписанию, дежурный по станции, где ему вменено в обязанность встречать поезда, показывает: днем - ручной красный диск или развернутый красный флаг; ночью - красный огонь ручного фонаря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настоящей Инструкции.</w:t>
      </w:r>
    </w:p>
    <w:bookmarkEnd w:id="251"/>
    <w:bookmarkStart w:name="z256" w:id="252"/>
    <w:p>
      <w:pPr>
        <w:spacing w:after="0"/>
        <w:ind w:left="0"/>
        <w:jc w:val="both"/>
      </w:pPr>
      <w:r>
        <w:rPr>
          <w:rFonts w:ascii="Times New Roman"/>
          <w:b w:val="false"/>
          <w:i w:val="false"/>
          <w:color w:val="000000"/>
          <w:sz w:val="28"/>
        </w:rPr>
        <w:t>
      На станциях, где рабочее место дежурного по станции вынесено на стрелочный пост, дежурный по станции в случае приема поезда на боковой путь или с остановкой на станции (вне зависимости от расписания) показывает: днем - развернутый желтый флаг; ночью - желтый огонь ручного фонаря.</w:t>
      </w:r>
    </w:p>
    <w:bookmarkEnd w:id="252"/>
    <w:bookmarkStart w:name="z257" w:id="253"/>
    <w:p>
      <w:pPr>
        <w:spacing w:after="0"/>
        <w:ind w:left="0"/>
        <w:jc w:val="both"/>
      </w:pPr>
      <w:r>
        <w:rPr>
          <w:rFonts w:ascii="Times New Roman"/>
          <w:b w:val="false"/>
          <w:i w:val="false"/>
          <w:color w:val="000000"/>
          <w:sz w:val="28"/>
        </w:rPr>
        <w:t>
      Дежурный по станции встречает и провожает поезда в головном уборе с верхом красного цвета.</w:t>
      </w:r>
    </w:p>
    <w:bookmarkEnd w:id="253"/>
    <w:bookmarkStart w:name="z258" w:id="254"/>
    <w:p>
      <w:pPr>
        <w:spacing w:after="0"/>
        <w:ind w:left="0"/>
        <w:jc w:val="both"/>
      </w:pPr>
      <w:r>
        <w:rPr>
          <w:rFonts w:ascii="Times New Roman"/>
          <w:b w:val="false"/>
          <w:i w:val="false"/>
          <w:color w:val="000000"/>
          <w:sz w:val="28"/>
        </w:rPr>
        <w:t>
      65. Сигналисты и дежурные стрелочных постов встречают поезда:</w:t>
      </w:r>
    </w:p>
    <w:bookmarkEnd w:id="254"/>
    <w:bookmarkStart w:name="z259" w:id="255"/>
    <w:p>
      <w:pPr>
        <w:spacing w:after="0"/>
        <w:ind w:left="0"/>
        <w:jc w:val="both"/>
      </w:pPr>
      <w:r>
        <w:rPr>
          <w:rFonts w:ascii="Times New Roman"/>
          <w:b w:val="false"/>
          <w:i w:val="false"/>
          <w:color w:val="000000"/>
          <w:sz w:val="28"/>
        </w:rPr>
        <w:t xml:space="preserve">
      1) в случае пропуска по главному пути без остановки на станции: днем со свернутым желтым флагом; ночью - с прозрачно-белым огнем ручного фонаря согласно к </w:t>
      </w:r>
      <w:r>
        <w:rPr>
          <w:rFonts w:ascii="Times New Roman"/>
          <w:b w:val="false"/>
          <w:i w:val="false"/>
          <w:color w:val="000000"/>
          <w:sz w:val="28"/>
        </w:rPr>
        <w:t>приложению 69</w:t>
      </w:r>
      <w:r>
        <w:rPr>
          <w:rFonts w:ascii="Times New Roman"/>
          <w:b w:val="false"/>
          <w:i w:val="false"/>
          <w:color w:val="000000"/>
          <w:sz w:val="28"/>
        </w:rPr>
        <w:t xml:space="preserve"> настоящей Инструкции;</w:t>
      </w:r>
    </w:p>
    <w:bookmarkEnd w:id="255"/>
    <w:bookmarkStart w:name="z260" w:id="256"/>
    <w:p>
      <w:pPr>
        <w:spacing w:after="0"/>
        <w:ind w:left="0"/>
        <w:jc w:val="both"/>
      </w:pPr>
      <w:r>
        <w:rPr>
          <w:rFonts w:ascii="Times New Roman"/>
          <w:b w:val="false"/>
          <w:i w:val="false"/>
          <w:color w:val="000000"/>
          <w:sz w:val="28"/>
        </w:rPr>
        <w:t xml:space="preserve">
      2) в случае приема поезда на боковой путь или с остановкой на станции: днем - с развернутым желтым флагом; ночью - с желтым огнем ручного фонаря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настоящей Инструкции.</w:t>
      </w:r>
    </w:p>
    <w:bookmarkEnd w:id="256"/>
    <w:bookmarkStart w:name="z261" w:id="257"/>
    <w:p>
      <w:pPr>
        <w:spacing w:after="0"/>
        <w:ind w:left="0"/>
        <w:jc w:val="both"/>
      </w:pPr>
      <w:r>
        <w:rPr>
          <w:rFonts w:ascii="Times New Roman"/>
          <w:b w:val="false"/>
          <w:i w:val="false"/>
          <w:color w:val="000000"/>
          <w:sz w:val="28"/>
        </w:rPr>
        <w:t>
      66. Сигналисты и дежурные стрелочных постов провожают поезда, отправляющиеся со станции, во всех случаях со свернутым желтым флагом днем и прозрачно-белым огнем ручного фонаря ночью.</w:t>
      </w:r>
    </w:p>
    <w:bookmarkEnd w:id="257"/>
    <w:bookmarkStart w:name="z262" w:id="258"/>
    <w:p>
      <w:pPr>
        <w:spacing w:after="0"/>
        <w:ind w:left="0"/>
        <w:jc w:val="both"/>
      </w:pPr>
      <w:r>
        <w:rPr>
          <w:rFonts w:ascii="Times New Roman"/>
          <w:b w:val="false"/>
          <w:i w:val="false"/>
          <w:color w:val="000000"/>
          <w:sz w:val="28"/>
        </w:rPr>
        <w:t>
      67. Сигнал остановки с поезда подается машинисту локомотива: днем - развернутым красным флагом; ночью - красным огнем ручного фонаря.</w:t>
      </w:r>
    </w:p>
    <w:bookmarkEnd w:id="258"/>
    <w:bookmarkStart w:name="z263" w:id="259"/>
    <w:p>
      <w:pPr>
        <w:spacing w:after="0"/>
        <w:ind w:left="0"/>
        <w:jc w:val="both"/>
      </w:pPr>
      <w:r>
        <w:rPr>
          <w:rFonts w:ascii="Times New Roman"/>
          <w:b w:val="false"/>
          <w:i w:val="false"/>
          <w:color w:val="000000"/>
          <w:sz w:val="28"/>
        </w:rPr>
        <w:t>
      68. При отправлении пассажирского поезда со станции после остановки проводники пассажирских вагонов с радиокупе (штабного) и хвостового (кроме случаев отправления поездов с тупиковых путей) должны показывать в сторону пассажирской платформы (до конца платформы):</w:t>
      </w:r>
    </w:p>
    <w:bookmarkEnd w:id="259"/>
    <w:bookmarkStart w:name="z264" w:id="260"/>
    <w:p>
      <w:pPr>
        <w:spacing w:after="0"/>
        <w:ind w:left="0"/>
        <w:jc w:val="both"/>
      </w:pPr>
      <w:r>
        <w:rPr>
          <w:rFonts w:ascii="Times New Roman"/>
          <w:b w:val="false"/>
          <w:i w:val="false"/>
          <w:color w:val="000000"/>
          <w:sz w:val="28"/>
        </w:rPr>
        <w:t>
      днем - свернутый желтый флаг;</w:t>
      </w:r>
    </w:p>
    <w:bookmarkEnd w:id="260"/>
    <w:bookmarkStart w:name="z265" w:id="261"/>
    <w:p>
      <w:pPr>
        <w:spacing w:after="0"/>
        <w:ind w:left="0"/>
        <w:jc w:val="both"/>
      </w:pPr>
      <w:r>
        <w:rPr>
          <w:rFonts w:ascii="Times New Roman"/>
          <w:b w:val="false"/>
          <w:i w:val="false"/>
          <w:color w:val="000000"/>
          <w:sz w:val="28"/>
        </w:rPr>
        <w:t>
      ночью - ручной фонарь с прозрачно-белым огнем.</w:t>
      </w:r>
    </w:p>
    <w:bookmarkEnd w:id="261"/>
    <w:bookmarkStart w:name="z266" w:id="262"/>
    <w:p>
      <w:pPr>
        <w:spacing w:after="0"/>
        <w:ind w:left="0"/>
        <w:jc w:val="both"/>
      </w:pPr>
      <w:r>
        <w:rPr>
          <w:rFonts w:ascii="Times New Roman"/>
          <w:b w:val="false"/>
          <w:i w:val="false"/>
          <w:color w:val="000000"/>
          <w:sz w:val="28"/>
        </w:rPr>
        <w:t>
      Это указывает на благополучное следование поезда. Проводники остальных вагонов при трогании поезда закрывают боковые двери вагона и наблюдают через тамбурное окно за возможной подачей сигналов при следовании вдоль платформы.</w:t>
      </w:r>
    </w:p>
    <w:bookmarkEnd w:id="262"/>
    <w:bookmarkStart w:name="z267" w:id="263"/>
    <w:p>
      <w:pPr>
        <w:spacing w:after="0"/>
        <w:ind w:left="0"/>
        <w:jc w:val="both"/>
      </w:pPr>
      <w:r>
        <w:rPr>
          <w:rFonts w:ascii="Times New Roman"/>
          <w:b w:val="false"/>
          <w:i w:val="false"/>
          <w:color w:val="000000"/>
          <w:sz w:val="28"/>
        </w:rPr>
        <w:t xml:space="preserve">
      69. На перегонах обходчики железнодорожных путей и искусственных сооружений и дежурные по переездам при свободности пути встречают поезда: днем - со свернутым желтым флагом; ночью - с прозрачно-белым огнем ручного фонаря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настоящей Инструкции.</w:t>
      </w:r>
    </w:p>
    <w:bookmarkEnd w:id="263"/>
    <w:bookmarkStart w:name="z268" w:id="264"/>
    <w:p>
      <w:pPr>
        <w:spacing w:after="0"/>
        <w:ind w:left="0"/>
        <w:jc w:val="both"/>
      </w:pPr>
      <w:r>
        <w:rPr>
          <w:rFonts w:ascii="Times New Roman"/>
          <w:b w:val="false"/>
          <w:i w:val="false"/>
          <w:color w:val="000000"/>
          <w:sz w:val="28"/>
        </w:rPr>
        <w:t>
      В местах, огражденных сигналами уменьшения скорости или остановки, они встречают поезда днем или ночью с сигналами, соответствующими установленным на пути.</w:t>
      </w:r>
    </w:p>
    <w:bookmarkEnd w:id="264"/>
    <w:bookmarkStart w:name="z269" w:id="265"/>
    <w:p>
      <w:pPr>
        <w:spacing w:after="0"/>
        <w:ind w:left="0"/>
        <w:jc w:val="left"/>
      </w:pPr>
      <w:r>
        <w:rPr>
          <w:rFonts w:ascii="Times New Roman"/>
          <w:b/>
          <w:i w:val="false"/>
          <w:color w:val="000000"/>
        </w:rPr>
        <w:t xml:space="preserve"> 5. Сигнальные указатели и знаки</w:t>
      </w:r>
      <w:r>
        <w:br/>
      </w:r>
      <w:r>
        <w:rPr>
          <w:rFonts w:ascii="Times New Roman"/>
          <w:b/>
          <w:i w:val="false"/>
          <w:color w:val="000000"/>
        </w:rPr>
        <w:t>§ 1. Маршрутные указатели</w:t>
      </w:r>
    </w:p>
    <w:bookmarkEnd w:id="265"/>
    <w:bookmarkStart w:name="z271" w:id="266"/>
    <w:p>
      <w:pPr>
        <w:spacing w:after="0"/>
        <w:ind w:left="0"/>
        <w:jc w:val="both"/>
      </w:pPr>
      <w:r>
        <w:rPr>
          <w:rFonts w:ascii="Times New Roman"/>
          <w:b w:val="false"/>
          <w:i w:val="false"/>
          <w:color w:val="000000"/>
          <w:sz w:val="28"/>
        </w:rPr>
        <w:t xml:space="preserve">
      70. В тех случаях, когда необходимо указать путь приема или направление следования поезда или маневрового состава, применяются маршрутные световые указатели направления белого цвета (цифровые, буквенные или положения), помещаемые на мачтах светофоров или на отдельной мачте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настоящей Инструкции.</w:t>
      </w:r>
    </w:p>
    <w:bookmarkEnd w:id="266"/>
    <w:bookmarkStart w:name="z272" w:id="267"/>
    <w:p>
      <w:pPr>
        <w:spacing w:after="0"/>
        <w:ind w:left="0"/>
        <w:jc w:val="both"/>
      </w:pPr>
      <w:r>
        <w:rPr>
          <w:rFonts w:ascii="Times New Roman"/>
          <w:b w:val="false"/>
          <w:i w:val="false"/>
          <w:color w:val="000000"/>
          <w:sz w:val="28"/>
        </w:rPr>
        <w:t xml:space="preserve">
      71. Для указания номера пути, с которого разрешено движение поезду, на групповых выходных и маршрутных светофорах устанавливаются маршрутные световые указатели зеленого цвета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настоящей Инструкции.</w:t>
      </w:r>
    </w:p>
    <w:bookmarkEnd w:id="267"/>
    <w:bookmarkStart w:name="z273" w:id="268"/>
    <w:p>
      <w:pPr>
        <w:spacing w:after="0"/>
        <w:ind w:left="0"/>
        <w:jc w:val="both"/>
      </w:pPr>
      <w:r>
        <w:rPr>
          <w:rFonts w:ascii="Times New Roman"/>
          <w:b w:val="false"/>
          <w:i w:val="false"/>
          <w:color w:val="000000"/>
          <w:sz w:val="28"/>
        </w:rPr>
        <w:t>
      Эти указатели используются для указания номера пути, с которого разрешено движение маневрового состава при наличии на выходном или маршрутном светофоре лунно-белого огня.</w:t>
      </w:r>
    </w:p>
    <w:bookmarkEnd w:id="268"/>
    <w:bookmarkStart w:name="z274" w:id="269"/>
    <w:p>
      <w:pPr>
        <w:spacing w:after="0"/>
        <w:ind w:left="0"/>
        <w:jc w:val="both"/>
      </w:pPr>
      <w:r>
        <w:rPr>
          <w:rFonts w:ascii="Times New Roman"/>
          <w:b w:val="false"/>
          <w:i w:val="false"/>
          <w:color w:val="000000"/>
          <w:sz w:val="28"/>
        </w:rPr>
        <w:t>
      72. Освещаемые стрелочные указатели одиночных стрелок в обе стороны показывают:</w:t>
      </w:r>
    </w:p>
    <w:bookmarkEnd w:id="269"/>
    <w:bookmarkStart w:name="z275" w:id="270"/>
    <w:p>
      <w:pPr>
        <w:spacing w:after="0"/>
        <w:ind w:left="0"/>
        <w:jc w:val="both"/>
      </w:pPr>
      <w:r>
        <w:rPr>
          <w:rFonts w:ascii="Times New Roman"/>
          <w:b w:val="false"/>
          <w:i w:val="false"/>
          <w:color w:val="000000"/>
          <w:sz w:val="28"/>
        </w:rPr>
        <w:t xml:space="preserve">
      1) стрелка установлена по прямому пути - днем белый прямоугольник узкой стороны указателя; ночью - молочно-белый огонь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настоящей Инструкции;</w:t>
      </w:r>
    </w:p>
    <w:bookmarkEnd w:id="270"/>
    <w:bookmarkStart w:name="z276" w:id="271"/>
    <w:p>
      <w:pPr>
        <w:spacing w:after="0"/>
        <w:ind w:left="0"/>
        <w:jc w:val="both"/>
      </w:pPr>
      <w:r>
        <w:rPr>
          <w:rFonts w:ascii="Times New Roman"/>
          <w:b w:val="false"/>
          <w:i w:val="false"/>
          <w:color w:val="000000"/>
          <w:sz w:val="28"/>
        </w:rPr>
        <w:t xml:space="preserve">
      2) стрелка установлена на боковой путь - днем широкая сторона указателя; ночью - желтый огонь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настоящей Инструкции.</w:t>
      </w:r>
    </w:p>
    <w:bookmarkEnd w:id="271"/>
    <w:bookmarkStart w:name="z277" w:id="272"/>
    <w:p>
      <w:pPr>
        <w:spacing w:after="0"/>
        <w:ind w:left="0"/>
        <w:jc w:val="both"/>
      </w:pPr>
      <w:r>
        <w:rPr>
          <w:rFonts w:ascii="Times New Roman"/>
          <w:b w:val="false"/>
          <w:i w:val="false"/>
          <w:color w:val="000000"/>
          <w:sz w:val="28"/>
        </w:rPr>
        <w:t>
      Положение перекрестных стрелок обозначается двумя обычными стрелочными указателями, которые показывают, что стрелки установлены:</w:t>
      </w:r>
    </w:p>
    <w:bookmarkEnd w:id="272"/>
    <w:bookmarkStart w:name="z278" w:id="273"/>
    <w:p>
      <w:pPr>
        <w:spacing w:after="0"/>
        <w:ind w:left="0"/>
        <w:jc w:val="both"/>
      </w:pPr>
      <w:r>
        <w:rPr>
          <w:rFonts w:ascii="Times New Roman"/>
          <w:b w:val="false"/>
          <w:i w:val="false"/>
          <w:color w:val="000000"/>
          <w:sz w:val="28"/>
        </w:rPr>
        <w:t xml:space="preserve">
      по прямому пути - днем на обоих указателях белые прямоугольники узкой стороны указателей; ночью - молочно-белые огни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настоящей Инструкции;</w:t>
      </w:r>
    </w:p>
    <w:bookmarkEnd w:id="273"/>
    <w:bookmarkStart w:name="z279" w:id="274"/>
    <w:p>
      <w:pPr>
        <w:spacing w:after="0"/>
        <w:ind w:left="0"/>
        <w:jc w:val="both"/>
      </w:pPr>
      <w:r>
        <w:rPr>
          <w:rFonts w:ascii="Times New Roman"/>
          <w:b w:val="false"/>
          <w:i w:val="false"/>
          <w:color w:val="000000"/>
          <w:sz w:val="28"/>
        </w:rPr>
        <w:t xml:space="preserve">
      с пересечением прямого пути - днем на обоих указателях широкие стороны указателей; ночью - желтые огни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настоящей Инструкции;</w:t>
      </w:r>
    </w:p>
    <w:bookmarkEnd w:id="274"/>
    <w:bookmarkStart w:name="z280" w:id="275"/>
    <w:p>
      <w:pPr>
        <w:spacing w:after="0"/>
        <w:ind w:left="0"/>
        <w:jc w:val="both"/>
      </w:pPr>
      <w:r>
        <w:rPr>
          <w:rFonts w:ascii="Times New Roman"/>
          <w:b w:val="false"/>
          <w:i w:val="false"/>
          <w:color w:val="000000"/>
          <w:sz w:val="28"/>
        </w:rPr>
        <w:t xml:space="preserve">
      с прямого на боковой путь - днем на ближнем указателе видна широкая сторона указателя; ночью - желтый огонь, а на дальнем - днем виден белый прямоугольник узкой стороны указателя; ночью - молочно-белый огонь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настоящей Инструкции;</w:t>
      </w:r>
    </w:p>
    <w:bookmarkEnd w:id="275"/>
    <w:bookmarkStart w:name="z281" w:id="276"/>
    <w:p>
      <w:pPr>
        <w:spacing w:after="0"/>
        <w:ind w:left="0"/>
        <w:jc w:val="both"/>
      </w:pPr>
      <w:r>
        <w:rPr>
          <w:rFonts w:ascii="Times New Roman"/>
          <w:b w:val="false"/>
          <w:i w:val="false"/>
          <w:color w:val="000000"/>
          <w:sz w:val="28"/>
        </w:rPr>
        <w:t xml:space="preserve">
      с бокового на прямой путь - днем на ближнем указателе виден белый прямоугольник узкой стороны указателя; ночью - молочно-белый огонь, а на дальнем - днем видна широкая сторона указателя; ночью - желтый огонь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настоящей Инструкции.</w:t>
      </w:r>
    </w:p>
    <w:bookmarkEnd w:id="276"/>
    <w:bookmarkStart w:name="z282" w:id="277"/>
    <w:p>
      <w:pPr>
        <w:spacing w:after="0"/>
        <w:ind w:left="0"/>
        <w:jc w:val="both"/>
      </w:pPr>
      <w:r>
        <w:rPr>
          <w:rFonts w:ascii="Times New Roman"/>
          <w:b w:val="false"/>
          <w:i w:val="false"/>
          <w:color w:val="000000"/>
          <w:sz w:val="28"/>
        </w:rPr>
        <w:t>
      73. Неосвещаемые стрелочные указатели показывают:</w:t>
      </w:r>
    </w:p>
    <w:bookmarkEnd w:id="277"/>
    <w:bookmarkStart w:name="z283" w:id="278"/>
    <w:p>
      <w:pPr>
        <w:spacing w:after="0"/>
        <w:ind w:left="0"/>
        <w:jc w:val="both"/>
      </w:pPr>
      <w:r>
        <w:rPr>
          <w:rFonts w:ascii="Times New Roman"/>
          <w:b w:val="false"/>
          <w:i w:val="false"/>
          <w:color w:val="000000"/>
          <w:sz w:val="28"/>
        </w:rPr>
        <w:t xml:space="preserve">
      стрелка установлена по прямому пути - стреловидный указатель направлен ребром вдоль пути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настоящей Инструкции;</w:t>
      </w:r>
    </w:p>
    <w:bookmarkEnd w:id="278"/>
    <w:bookmarkStart w:name="z284" w:id="279"/>
    <w:p>
      <w:pPr>
        <w:spacing w:after="0"/>
        <w:ind w:left="0"/>
        <w:jc w:val="both"/>
      </w:pPr>
      <w:r>
        <w:rPr>
          <w:rFonts w:ascii="Times New Roman"/>
          <w:b w:val="false"/>
          <w:i w:val="false"/>
          <w:color w:val="000000"/>
          <w:sz w:val="28"/>
        </w:rPr>
        <w:t xml:space="preserve">
      стрелка установлена на боковой путь - стреловидный указатель направлен в сторону бокового пути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настоящей Инструкции.</w:t>
      </w:r>
    </w:p>
    <w:bookmarkEnd w:id="279"/>
    <w:bookmarkStart w:name="z285" w:id="280"/>
    <w:p>
      <w:pPr>
        <w:spacing w:after="0"/>
        <w:ind w:left="0"/>
        <w:jc w:val="left"/>
      </w:pPr>
      <w:r>
        <w:rPr>
          <w:rFonts w:ascii="Times New Roman"/>
          <w:b/>
          <w:i w:val="false"/>
          <w:color w:val="000000"/>
        </w:rPr>
        <w:t xml:space="preserve"> § 2. Указатели устройств сбрасывания и</w:t>
      </w:r>
      <w:r>
        <w:br/>
      </w:r>
      <w:r>
        <w:rPr>
          <w:rFonts w:ascii="Times New Roman"/>
          <w:b/>
          <w:i w:val="false"/>
          <w:color w:val="000000"/>
        </w:rPr>
        <w:t>путевого заграждения</w:t>
      </w:r>
    </w:p>
    <w:bookmarkEnd w:id="280"/>
    <w:bookmarkStart w:name="z286" w:id="281"/>
    <w:p>
      <w:pPr>
        <w:spacing w:after="0"/>
        <w:ind w:left="0"/>
        <w:jc w:val="both"/>
      </w:pPr>
      <w:r>
        <w:rPr>
          <w:rFonts w:ascii="Times New Roman"/>
          <w:b w:val="false"/>
          <w:i w:val="false"/>
          <w:color w:val="000000"/>
          <w:sz w:val="28"/>
        </w:rPr>
        <w:t>
      74. Указатели устройств сбрасывания путевого заграждения показывают:</w:t>
      </w:r>
    </w:p>
    <w:bookmarkEnd w:id="281"/>
    <w:bookmarkStart w:name="z287" w:id="282"/>
    <w:p>
      <w:pPr>
        <w:spacing w:after="0"/>
        <w:ind w:left="0"/>
        <w:jc w:val="both"/>
      </w:pPr>
      <w:r>
        <w:rPr>
          <w:rFonts w:ascii="Times New Roman"/>
          <w:b w:val="false"/>
          <w:i w:val="false"/>
          <w:color w:val="000000"/>
          <w:sz w:val="28"/>
        </w:rPr>
        <w:t xml:space="preserve">
      "Путь загражден" - днем виден белый круг с горизонтальной черной полосой, ночью - молочно-белый огонь с той же черной полосой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настоящей Инструкции.</w:t>
      </w:r>
    </w:p>
    <w:bookmarkEnd w:id="282"/>
    <w:bookmarkStart w:name="z288" w:id="283"/>
    <w:p>
      <w:pPr>
        <w:spacing w:after="0"/>
        <w:ind w:left="0"/>
        <w:jc w:val="both"/>
      </w:pPr>
      <w:r>
        <w:rPr>
          <w:rFonts w:ascii="Times New Roman"/>
          <w:b w:val="false"/>
          <w:i w:val="false"/>
          <w:color w:val="000000"/>
          <w:sz w:val="28"/>
        </w:rPr>
        <w:t xml:space="preserve">
      "Заграждение с пути снято" - днем виден белый круг или прямоугольник с вертикальной черной полосой; ночью - молочно-белый огонь с той же черной полосой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настоящей Инструкции.</w:t>
      </w:r>
    </w:p>
    <w:bookmarkEnd w:id="283"/>
    <w:bookmarkStart w:name="z289" w:id="284"/>
    <w:p>
      <w:pPr>
        <w:spacing w:after="0"/>
        <w:ind w:left="0"/>
        <w:jc w:val="both"/>
      </w:pPr>
      <w:r>
        <w:rPr>
          <w:rFonts w:ascii="Times New Roman"/>
          <w:b w:val="false"/>
          <w:i w:val="false"/>
          <w:color w:val="000000"/>
          <w:sz w:val="28"/>
        </w:rPr>
        <w:t xml:space="preserve">
      75. Указатели путевого заграждения на упорах устанавливаются на правом конце бруса и дают сигнальное показание только в сторону пути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настоящей Инструкции. Эти указатели бывают освещаемыми и неосвещаемыми, что определяется техническо-распорядительным актом станции.</w:t>
      </w:r>
    </w:p>
    <w:bookmarkEnd w:id="284"/>
    <w:bookmarkStart w:name="z290" w:id="285"/>
    <w:p>
      <w:pPr>
        <w:spacing w:after="0"/>
        <w:ind w:left="0"/>
        <w:jc w:val="both"/>
      </w:pPr>
      <w:r>
        <w:rPr>
          <w:rFonts w:ascii="Times New Roman"/>
          <w:b w:val="false"/>
          <w:i w:val="false"/>
          <w:color w:val="000000"/>
          <w:sz w:val="28"/>
        </w:rPr>
        <w:t>
      В качестве сигнальных приборов путевого заграждения разрешается использовать типовые стрелочные фонари.</w:t>
      </w:r>
    </w:p>
    <w:bookmarkEnd w:id="285"/>
    <w:bookmarkStart w:name="z291" w:id="286"/>
    <w:p>
      <w:pPr>
        <w:spacing w:after="0"/>
        <w:ind w:left="0"/>
        <w:jc w:val="both"/>
      </w:pPr>
      <w:r>
        <w:rPr>
          <w:rFonts w:ascii="Times New Roman"/>
          <w:b w:val="false"/>
          <w:i w:val="false"/>
          <w:color w:val="000000"/>
          <w:sz w:val="28"/>
        </w:rPr>
        <w:t>
      Места установки устройств сбрасывания (сбрасывающих башмаков, сбрасывающих остряков или сбрасывающих стрелок) оборудуются указателями в тех случаях, когда эти устройства не включены в централизацию и не имеют контроля заграждающего положения.</w:t>
      </w:r>
    </w:p>
    <w:bookmarkEnd w:id="286"/>
    <w:bookmarkStart w:name="z292" w:id="287"/>
    <w:p>
      <w:pPr>
        <w:spacing w:after="0"/>
        <w:ind w:left="0"/>
        <w:jc w:val="left"/>
      </w:pPr>
      <w:r>
        <w:rPr>
          <w:rFonts w:ascii="Times New Roman"/>
          <w:b/>
          <w:i w:val="false"/>
          <w:color w:val="000000"/>
        </w:rPr>
        <w:t xml:space="preserve"> § 3. Указатели гидравлических колонок</w:t>
      </w:r>
    </w:p>
    <w:bookmarkEnd w:id="287"/>
    <w:bookmarkStart w:name="z293" w:id="288"/>
    <w:p>
      <w:pPr>
        <w:spacing w:after="0"/>
        <w:ind w:left="0"/>
        <w:jc w:val="both"/>
      </w:pPr>
      <w:r>
        <w:rPr>
          <w:rFonts w:ascii="Times New Roman"/>
          <w:b w:val="false"/>
          <w:i w:val="false"/>
          <w:color w:val="000000"/>
          <w:sz w:val="28"/>
        </w:rPr>
        <w:t xml:space="preserve">
      76. Указатель гидравлической колонки - фонарь - показывает ночью красный огонь в обе стороны, если поворачивающая часть колонки установлена поперек пути; днем видна сама поворачивающаяся часть колонки, окрашенная в красный цвет, - сигнал "Стой!"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настоящей Инструкции.</w:t>
      </w:r>
    </w:p>
    <w:bookmarkEnd w:id="288"/>
    <w:bookmarkStart w:name="z294" w:id="289"/>
    <w:p>
      <w:pPr>
        <w:spacing w:after="0"/>
        <w:ind w:left="0"/>
        <w:jc w:val="both"/>
      </w:pPr>
      <w:r>
        <w:rPr>
          <w:rFonts w:ascii="Times New Roman"/>
          <w:b w:val="false"/>
          <w:i w:val="false"/>
          <w:color w:val="000000"/>
          <w:sz w:val="28"/>
        </w:rPr>
        <w:t>
      77. Если поворачивающаяся часть колонки установлена вдоль пути, ночью виден в обе стороны прозрачно-белый огонь.</w:t>
      </w:r>
    </w:p>
    <w:bookmarkEnd w:id="289"/>
    <w:bookmarkStart w:name="z295" w:id="290"/>
    <w:p>
      <w:pPr>
        <w:spacing w:after="0"/>
        <w:ind w:left="0"/>
        <w:jc w:val="left"/>
      </w:pPr>
      <w:r>
        <w:rPr>
          <w:rFonts w:ascii="Times New Roman"/>
          <w:b/>
          <w:i w:val="false"/>
          <w:color w:val="000000"/>
        </w:rPr>
        <w:t xml:space="preserve"> § 4. Указатели наличия неисправных</w:t>
      </w:r>
      <w:r>
        <w:br/>
      </w:r>
      <w:r>
        <w:rPr>
          <w:rFonts w:ascii="Times New Roman"/>
          <w:b/>
          <w:i w:val="false"/>
          <w:color w:val="000000"/>
        </w:rPr>
        <w:t>вагонов в поездах</w:t>
      </w:r>
    </w:p>
    <w:bookmarkEnd w:id="290"/>
    <w:bookmarkStart w:name="z296" w:id="291"/>
    <w:p>
      <w:pPr>
        <w:spacing w:after="0"/>
        <w:ind w:left="0"/>
        <w:jc w:val="both"/>
      </w:pPr>
      <w:r>
        <w:rPr>
          <w:rFonts w:ascii="Times New Roman"/>
          <w:b w:val="false"/>
          <w:i w:val="false"/>
          <w:color w:val="000000"/>
          <w:sz w:val="28"/>
        </w:rPr>
        <w:t xml:space="preserve">
      78. На участках железных дорог, где установлены средства автоматического контроля технического состояния подвижного состава на ходу поезда применяются сигнальные световые указатели, помещаемые на опорах контактной сети или отдельных мачтах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настоящей Инструкции и речевые информаторы.</w:t>
      </w:r>
    </w:p>
    <w:bookmarkEnd w:id="291"/>
    <w:bookmarkStart w:name="z297" w:id="292"/>
    <w:p>
      <w:pPr>
        <w:spacing w:after="0"/>
        <w:ind w:left="0"/>
        <w:jc w:val="both"/>
      </w:pPr>
      <w:r>
        <w:rPr>
          <w:rFonts w:ascii="Times New Roman"/>
          <w:b w:val="false"/>
          <w:i w:val="false"/>
          <w:color w:val="000000"/>
          <w:sz w:val="28"/>
        </w:rPr>
        <w:t>
      79. При появлении на сигнальном указателе светящихся полос прозрачно-белого цвета, сигнализирующих о наличии неисправных вагонов в составе поезда, и получении указания по радиосвязи от дежурного по станции (поездного диспетчера) о возможности следования поезда на станцию или необходимости немедленной его остановки на перегоне машинист:</w:t>
      </w:r>
    </w:p>
    <w:bookmarkEnd w:id="292"/>
    <w:bookmarkStart w:name="z298" w:id="293"/>
    <w:p>
      <w:pPr>
        <w:spacing w:after="0"/>
        <w:ind w:left="0"/>
        <w:jc w:val="both"/>
      </w:pPr>
      <w:r>
        <w:rPr>
          <w:rFonts w:ascii="Times New Roman"/>
          <w:b w:val="false"/>
          <w:i w:val="false"/>
          <w:color w:val="000000"/>
          <w:sz w:val="28"/>
        </w:rPr>
        <w:t>
      плавно снижает скорость до 20 км/час и следует с особой бдительностью, наблюдая за составом, на путь приема станции с остановкой независимо от показаний выходного сигнала;</w:t>
      </w:r>
    </w:p>
    <w:bookmarkEnd w:id="293"/>
    <w:bookmarkStart w:name="z299" w:id="294"/>
    <w:p>
      <w:pPr>
        <w:spacing w:after="0"/>
        <w:ind w:left="0"/>
        <w:jc w:val="both"/>
      </w:pPr>
      <w:r>
        <w:rPr>
          <w:rFonts w:ascii="Times New Roman"/>
          <w:b w:val="false"/>
          <w:i w:val="false"/>
          <w:color w:val="000000"/>
          <w:sz w:val="28"/>
        </w:rPr>
        <w:t>
      останавливает поезд служебным торможением на перегоне, сообщить об этом машинистам поездов, находящихся на перегоне, осмотреть неисправные вагоны и доложить дежурному по станции (поездному диспетчеру) о возможности следования с поездом на станцию или затребовании к составу осмотрщиков вагонов.</w:t>
      </w:r>
    </w:p>
    <w:bookmarkEnd w:id="294"/>
    <w:bookmarkStart w:name="z300" w:id="295"/>
    <w:p>
      <w:pPr>
        <w:spacing w:after="0"/>
        <w:ind w:left="0"/>
        <w:jc w:val="both"/>
      </w:pPr>
      <w:r>
        <w:rPr>
          <w:rFonts w:ascii="Times New Roman"/>
          <w:b w:val="false"/>
          <w:i w:val="false"/>
          <w:color w:val="000000"/>
          <w:sz w:val="28"/>
        </w:rPr>
        <w:t>
      При этом дежурный по станции (поездной диспетчер) принимает дополнительные меры, обеспечивающие безопасный пропуск поездов: информирует машинистов поездов, следующих по смежным путям и задерживает отправление поездов со станции.</w:t>
      </w:r>
    </w:p>
    <w:bookmarkEnd w:id="295"/>
    <w:bookmarkStart w:name="z301" w:id="296"/>
    <w:p>
      <w:pPr>
        <w:spacing w:after="0"/>
        <w:ind w:left="0"/>
        <w:jc w:val="both"/>
      </w:pPr>
      <w:r>
        <w:rPr>
          <w:rFonts w:ascii="Times New Roman"/>
          <w:b w:val="false"/>
          <w:i w:val="false"/>
          <w:color w:val="000000"/>
          <w:sz w:val="28"/>
        </w:rPr>
        <w:t>
      80. Негорящие сигнальные указатели сигнального значения не имеют.</w:t>
      </w:r>
    </w:p>
    <w:bookmarkEnd w:id="296"/>
    <w:bookmarkStart w:name="z302" w:id="297"/>
    <w:p>
      <w:pPr>
        <w:spacing w:after="0"/>
        <w:ind w:left="0"/>
        <w:jc w:val="left"/>
      </w:pPr>
      <w:r>
        <w:rPr>
          <w:rFonts w:ascii="Times New Roman"/>
          <w:b/>
          <w:i w:val="false"/>
          <w:color w:val="000000"/>
        </w:rPr>
        <w:t xml:space="preserve"> § 5. Указатели границы блок-участков</w:t>
      </w:r>
    </w:p>
    <w:bookmarkEnd w:id="297"/>
    <w:bookmarkStart w:name="z303" w:id="298"/>
    <w:p>
      <w:pPr>
        <w:spacing w:after="0"/>
        <w:ind w:left="0"/>
        <w:jc w:val="both"/>
      </w:pPr>
      <w:r>
        <w:rPr>
          <w:rFonts w:ascii="Times New Roman"/>
          <w:b w:val="false"/>
          <w:i w:val="false"/>
          <w:color w:val="000000"/>
          <w:sz w:val="28"/>
        </w:rPr>
        <w:t xml:space="preserve">
      81. На участках железных дорог, где применяется автоматическая локомотивная сигнализация как самостоятельное средство сигнализации и связи, на границах блок-участков устанавливаются сигнальные знаки со светоотражателями и цифровыми литерными табличками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настоящей Инструкции.</w:t>
      </w:r>
    </w:p>
    <w:bookmarkEnd w:id="298"/>
    <w:bookmarkStart w:name="z304" w:id="299"/>
    <w:p>
      <w:pPr>
        <w:spacing w:after="0"/>
        <w:ind w:left="0"/>
        <w:jc w:val="both"/>
      </w:pPr>
      <w:r>
        <w:rPr>
          <w:rFonts w:ascii="Times New Roman"/>
          <w:b w:val="false"/>
          <w:i w:val="false"/>
          <w:color w:val="000000"/>
          <w:sz w:val="28"/>
        </w:rPr>
        <w:t xml:space="preserve">
      82. Оповестительные щиты белого цвета с черными полосами и отражателями на них, устанавливаются перед однокрылыми семафорами: "Разрешается движение с уменьшением скорости и готовностью остановиться у однокрылого семафора"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настоящей Инструкции.</w:t>
      </w:r>
    </w:p>
    <w:bookmarkEnd w:id="299"/>
    <w:bookmarkStart w:name="z305" w:id="300"/>
    <w:p>
      <w:pPr>
        <w:spacing w:after="0"/>
        <w:ind w:left="0"/>
        <w:jc w:val="both"/>
      </w:pPr>
      <w:r>
        <w:rPr>
          <w:rFonts w:ascii="Times New Roman"/>
          <w:b w:val="false"/>
          <w:i w:val="false"/>
          <w:color w:val="000000"/>
          <w:sz w:val="28"/>
        </w:rPr>
        <w:t xml:space="preserve">
      83. На электрифицированных участках постоянного тока перед воздушными промежутками, где в случае внезапного снятия напряжения в одной из секций контактной сети не допускается проход электроподвижного состава с поднятыми токоприемниками, применяются сигнальные световые указатели "Опустить токоприемник", помещаемые на опорах контактной сети или отдельных мачтах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настоящей Инструкции.</w:t>
      </w:r>
    </w:p>
    <w:bookmarkEnd w:id="300"/>
    <w:bookmarkStart w:name="z306" w:id="301"/>
    <w:p>
      <w:pPr>
        <w:spacing w:after="0"/>
        <w:ind w:left="0"/>
        <w:jc w:val="both"/>
      </w:pPr>
      <w:r>
        <w:rPr>
          <w:rFonts w:ascii="Times New Roman"/>
          <w:b w:val="false"/>
          <w:i w:val="false"/>
          <w:color w:val="000000"/>
          <w:sz w:val="28"/>
        </w:rPr>
        <w:t>
      При появлении на сигнальном указателе мигающей светящейся полосы прозрачно-белого цвета машинист обеспечивает проследование ограждаемого воздушного промежутка с опущенными токоприемниками.</w:t>
      </w:r>
    </w:p>
    <w:bookmarkEnd w:id="301"/>
    <w:bookmarkStart w:name="z307" w:id="302"/>
    <w:p>
      <w:pPr>
        <w:spacing w:after="0"/>
        <w:ind w:left="0"/>
        <w:jc w:val="both"/>
      </w:pPr>
      <w:r>
        <w:rPr>
          <w:rFonts w:ascii="Times New Roman"/>
          <w:b w:val="false"/>
          <w:i w:val="false"/>
          <w:color w:val="000000"/>
          <w:sz w:val="28"/>
        </w:rPr>
        <w:t>
      Негорящие сигнальные полосы указателей сигнального значения не имеют.</w:t>
      </w:r>
    </w:p>
    <w:bookmarkEnd w:id="302"/>
    <w:bookmarkStart w:name="z308" w:id="303"/>
    <w:p>
      <w:pPr>
        <w:spacing w:after="0"/>
        <w:ind w:left="0"/>
        <w:jc w:val="left"/>
      </w:pPr>
      <w:r>
        <w:rPr>
          <w:rFonts w:ascii="Times New Roman"/>
          <w:b/>
          <w:i w:val="false"/>
          <w:color w:val="000000"/>
        </w:rPr>
        <w:t xml:space="preserve"> § 6. Постоянные сигнальные знаки</w:t>
      </w:r>
    </w:p>
    <w:bookmarkEnd w:id="303"/>
    <w:bookmarkStart w:name="z309" w:id="304"/>
    <w:p>
      <w:pPr>
        <w:spacing w:after="0"/>
        <w:ind w:left="0"/>
        <w:jc w:val="both"/>
      </w:pPr>
      <w:r>
        <w:rPr>
          <w:rFonts w:ascii="Times New Roman"/>
          <w:b w:val="false"/>
          <w:i w:val="false"/>
          <w:color w:val="000000"/>
          <w:sz w:val="28"/>
        </w:rPr>
        <w:t xml:space="preserve">
      84. Постоянные сигнальные знаки "Газ" и "Нефть"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настоящей Инструкции устанавливаются в местах пересечения железнодорожных путей с нефтегазопродуктопроводами непосредственно на опорах контактной сети или отдельных столбах и указывают на необходимость следования к месту пересечения с повышенным вниманием (бдительностью).</w:t>
      </w:r>
    </w:p>
    <w:bookmarkEnd w:id="304"/>
    <w:bookmarkStart w:name="z310" w:id="305"/>
    <w:p>
      <w:pPr>
        <w:spacing w:after="0"/>
        <w:ind w:left="0"/>
        <w:jc w:val="both"/>
      </w:pPr>
      <w:r>
        <w:rPr>
          <w:rFonts w:ascii="Times New Roman"/>
          <w:b w:val="false"/>
          <w:i w:val="false"/>
          <w:color w:val="000000"/>
          <w:sz w:val="28"/>
        </w:rPr>
        <w:t xml:space="preserve">
      Постоянные сигнальные знаки "Начало карстоопасного участка" и "Конец карстоопасного участка"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настоящей Инструкции устанавливается в местах прохождения железнодорожных путей в закарстованных зонах непосредственно на опорах контактной сети или отдельных столбах и указывают на проследование огражденного участка с повышенным вниманием (бдительностью).</w:t>
      </w:r>
    </w:p>
    <w:bookmarkEnd w:id="305"/>
    <w:bookmarkStart w:name="z311" w:id="306"/>
    <w:p>
      <w:pPr>
        <w:spacing w:after="0"/>
        <w:ind w:left="0"/>
        <w:jc w:val="both"/>
      </w:pPr>
      <w:r>
        <w:rPr>
          <w:rFonts w:ascii="Times New Roman"/>
          <w:b w:val="false"/>
          <w:i w:val="false"/>
          <w:color w:val="000000"/>
          <w:sz w:val="28"/>
        </w:rPr>
        <w:t xml:space="preserve">
      85. Постоянные сигнальные знаки "Начало торможения" и "Конец торможения"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настоящей Инструкции указывают машинисту локомотива места проверки действия автотормозов в пути следования.</w:t>
      </w:r>
    </w:p>
    <w:bookmarkEnd w:id="306"/>
    <w:bookmarkStart w:name="z312" w:id="307"/>
    <w:p>
      <w:pPr>
        <w:spacing w:after="0"/>
        <w:ind w:left="0"/>
        <w:jc w:val="both"/>
      </w:pPr>
      <w:r>
        <w:rPr>
          <w:rFonts w:ascii="Times New Roman"/>
          <w:b w:val="false"/>
          <w:i w:val="false"/>
          <w:color w:val="000000"/>
          <w:sz w:val="28"/>
        </w:rPr>
        <w:t>
      Порядок расстановки таких сигнальных знаков определяется комиссионно и утверждается руководством предприятия железнодорожного транспорта.</w:t>
      </w:r>
    </w:p>
    <w:bookmarkEnd w:id="307"/>
    <w:bookmarkStart w:name="z313" w:id="308"/>
    <w:p>
      <w:pPr>
        <w:spacing w:after="0"/>
        <w:ind w:left="0"/>
        <w:jc w:val="both"/>
      </w:pPr>
      <w:r>
        <w:rPr>
          <w:rFonts w:ascii="Times New Roman"/>
          <w:b w:val="false"/>
          <w:i w:val="false"/>
          <w:color w:val="000000"/>
          <w:sz w:val="28"/>
        </w:rPr>
        <w:t xml:space="preserve">
      86. В случае применения сигнальных указателей "Опустить токоприемник" перед ним устанавливается постоянный сигнальный знак с отражателями "Внимание! Токораздел"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настоящей Инструкции. Постоянный сигнальный знак "Поднять токоприемник" с отражателями на нем устанавливается за воздушным промежутком в направлении движения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настоящей Инструкции.</w:t>
      </w:r>
    </w:p>
    <w:bookmarkEnd w:id="308"/>
    <w:bookmarkStart w:name="z314" w:id="309"/>
    <w:p>
      <w:pPr>
        <w:spacing w:after="0"/>
        <w:ind w:left="0"/>
        <w:jc w:val="both"/>
      </w:pPr>
      <w:r>
        <w:rPr>
          <w:rFonts w:ascii="Times New Roman"/>
          <w:b w:val="false"/>
          <w:i w:val="false"/>
          <w:color w:val="000000"/>
          <w:sz w:val="28"/>
        </w:rPr>
        <w:t xml:space="preserve">
      Схема установки сигнальных указателей "Опустить токоприемник" и постоянных сигнальных знаков "Поднять токоприемник" и "Внимание! Токораздел" приведена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настоящей Инструкции. Размещение их не должно ухудшать видимость и восприятие постоянных сигналов.</w:t>
      </w:r>
    </w:p>
    <w:bookmarkEnd w:id="309"/>
    <w:bookmarkStart w:name="z315" w:id="310"/>
    <w:p>
      <w:pPr>
        <w:spacing w:after="0"/>
        <w:ind w:left="0"/>
        <w:jc w:val="both"/>
      </w:pPr>
      <w:r>
        <w:rPr>
          <w:rFonts w:ascii="Times New Roman"/>
          <w:b w:val="false"/>
          <w:i w:val="false"/>
          <w:color w:val="000000"/>
          <w:sz w:val="28"/>
        </w:rPr>
        <w:t>
      При обращении 12-вагонных электропоездов расстояние от воздушного промежутка до постоянного знака "Поднять токоприемник" не менее 250 м.</w:t>
      </w:r>
    </w:p>
    <w:bookmarkEnd w:id="310"/>
    <w:bookmarkStart w:name="z316" w:id="311"/>
    <w:p>
      <w:pPr>
        <w:spacing w:after="0"/>
        <w:ind w:left="0"/>
        <w:jc w:val="both"/>
      </w:pPr>
      <w:r>
        <w:rPr>
          <w:rFonts w:ascii="Times New Roman"/>
          <w:b w:val="false"/>
          <w:i w:val="false"/>
          <w:color w:val="000000"/>
          <w:sz w:val="28"/>
        </w:rPr>
        <w:t xml:space="preserve">
      87. Опоры контактной сети, ограничивающие воздушные промежутки, должны иметь отличительный знак - чередующиеся четыре черные и три белые горизонтальные полосы. Первая опора по направлению движения поезда, кроме того, дополнительно обозначается вертикальной черной полосой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настоящей Инструкции.</w:t>
      </w:r>
    </w:p>
    <w:bookmarkEnd w:id="311"/>
    <w:bookmarkStart w:name="z317" w:id="312"/>
    <w:p>
      <w:pPr>
        <w:spacing w:after="0"/>
        <w:ind w:left="0"/>
        <w:jc w:val="both"/>
      </w:pPr>
      <w:r>
        <w:rPr>
          <w:rFonts w:ascii="Times New Roman"/>
          <w:b w:val="false"/>
          <w:i w:val="false"/>
          <w:color w:val="000000"/>
          <w:sz w:val="28"/>
        </w:rPr>
        <w:t xml:space="preserve">
      Знаки могут наноситься непосредственно на опоры или щиты, закрепляемые на опорах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настоящей Инструкции. На многопутных участках допускается установка указанных знаков на конструкциях контактной сети над осью пути. Остановка электроподвижного состава с поднятыми токоприемниками между этими опорами (знаками) не разрешается.</w:t>
      </w:r>
    </w:p>
    <w:bookmarkEnd w:id="312"/>
    <w:bookmarkStart w:name="z318" w:id="313"/>
    <w:p>
      <w:pPr>
        <w:spacing w:after="0"/>
        <w:ind w:left="0"/>
        <w:jc w:val="both"/>
      </w:pPr>
      <w:r>
        <w:rPr>
          <w:rFonts w:ascii="Times New Roman"/>
          <w:b w:val="false"/>
          <w:i w:val="false"/>
          <w:color w:val="000000"/>
          <w:sz w:val="28"/>
        </w:rPr>
        <w:t xml:space="preserve">
      88. Предельные столбики указывают место, далее которого на пути нельзя устанавливать подвижной состав в направлении стрелочного перевода или глухого пересечения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настоящей Инструкции. Предельные столбики у главных и приемо-отправочных путей должны иметь отличительную окраску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настоящей Инструкции.</w:t>
      </w:r>
    </w:p>
    <w:bookmarkEnd w:id="313"/>
    <w:bookmarkStart w:name="z319" w:id="314"/>
    <w:p>
      <w:pPr>
        <w:spacing w:after="0"/>
        <w:ind w:left="0"/>
        <w:jc w:val="both"/>
      </w:pPr>
      <w:r>
        <w:rPr>
          <w:rFonts w:ascii="Times New Roman"/>
          <w:b w:val="false"/>
          <w:i w:val="false"/>
          <w:color w:val="000000"/>
          <w:sz w:val="28"/>
        </w:rPr>
        <w:t xml:space="preserve">
      89. Знак "Граница станции"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настоящей Инструкции указывает границу станции на двухпутных и многопутных участках. Надпись на знаке должна быть с обеих сторон.</w:t>
      </w:r>
    </w:p>
    <w:bookmarkEnd w:id="314"/>
    <w:bookmarkStart w:name="z320" w:id="315"/>
    <w:p>
      <w:pPr>
        <w:spacing w:after="0"/>
        <w:ind w:left="0"/>
        <w:jc w:val="both"/>
      </w:pPr>
      <w:r>
        <w:rPr>
          <w:rFonts w:ascii="Times New Roman"/>
          <w:b w:val="false"/>
          <w:i w:val="false"/>
          <w:color w:val="000000"/>
          <w:sz w:val="28"/>
        </w:rPr>
        <w:t xml:space="preserve">
      90. Постоянные сигнальные знаки "Начало опасного места"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настоящей Инструкции и "Конец опасного места"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настоящей Инструкции с отражателями на них указывают границы участка, требующего проследования его поездами с уменьшенной скоростью. Сигнальный знак "Конец опасного места" помещается на обратной стороне знака "Начало опасного места".</w:t>
      </w:r>
    </w:p>
    <w:bookmarkEnd w:id="315"/>
    <w:bookmarkStart w:name="z321" w:id="316"/>
    <w:p>
      <w:pPr>
        <w:spacing w:after="0"/>
        <w:ind w:left="0"/>
        <w:jc w:val="both"/>
      </w:pPr>
      <w:r>
        <w:rPr>
          <w:rFonts w:ascii="Times New Roman"/>
          <w:b w:val="false"/>
          <w:i w:val="false"/>
          <w:color w:val="000000"/>
          <w:sz w:val="28"/>
        </w:rPr>
        <w:t>
      91. Предупредительные сигнальные знаки:</w:t>
      </w:r>
    </w:p>
    <w:bookmarkEnd w:id="316"/>
    <w:bookmarkStart w:name="z322" w:id="317"/>
    <w:p>
      <w:pPr>
        <w:spacing w:after="0"/>
        <w:ind w:left="0"/>
        <w:jc w:val="both"/>
      </w:pPr>
      <w:r>
        <w:rPr>
          <w:rFonts w:ascii="Times New Roman"/>
          <w:b w:val="false"/>
          <w:i w:val="false"/>
          <w:color w:val="000000"/>
          <w:sz w:val="28"/>
        </w:rPr>
        <w:t xml:space="preserve">
      знак "С" - подача свистка - устанавливается перед тоннелями, мостами, переездами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настоящей Инструкции; "Остановка локомотива"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настоящей Инструкции устанавливается в местах, определяемых комиссией, назначаемой руководством предприятия железнодорожного транспорта.</w:t>
      </w:r>
    </w:p>
    <w:bookmarkEnd w:id="317"/>
    <w:bookmarkStart w:name="z323" w:id="318"/>
    <w:p>
      <w:pPr>
        <w:spacing w:after="0"/>
        <w:ind w:left="0"/>
        <w:jc w:val="both"/>
      </w:pPr>
      <w:r>
        <w:rPr>
          <w:rFonts w:ascii="Times New Roman"/>
          <w:b w:val="false"/>
          <w:i w:val="false"/>
          <w:color w:val="000000"/>
          <w:sz w:val="28"/>
        </w:rPr>
        <w:t>
      92. Предупредительные сигнальные знаки с отражателями устанавливаются на электрифицированных участках:</w:t>
      </w:r>
    </w:p>
    <w:bookmarkEnd w:id="318"/>
    <w:bookmarkStart w:name="z324" w:id="319"/>
    <w:p>
      <w:pPr>
        <w:spacing w:after="0"/>
        <w:ind w:left="0"/>
        <w:jc w:val="both"/>
      </w:pPr>
      <w:r>
        <w:rPr>
          <w:rFonts w:ascii="Times New Roman"/>
          <w:b w:val="false"/>
          <w:i w:val="false"/>
          <w:color w:val="000000"/>
          <w:sz w:val="28"/>
        </w:rPr>
        <w:t xml:space="preserve">
      "Отключить ток"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настоящей Инструкции - перед нейтральной вставкой; "Включить ток на электровозе"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настоящей Инструкции;</w:t>
      </w:r>
    </w:p>
    <w:bookmarkEnd w:id="319"/>
    <w:bookmarkStart w:name="z325" w:id="320"/>
    <w:p>
      <w:pPr>
        <w:spacing w:after="0"/>
        <w:ind w:left="0"/>
        <w:jc w:val="both"/>
      </w:pPr>
      <w:r>
        <w:rPr>
          <w:rFonts w:ascii="Times New Roman"/>
          <w:b w:val="false"/>
          <w:i w:val="false"/>
          <w:color w:val="000000"/>
          <w:sz w:val="28"/>
        </w:rPr>
        <w:t xml:space="preserve">
      "Включить ток на электропоезде"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настоящей Инструкции - за нейтральной вставкой. Схема установки этих знаков приведена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настоящей Инструкции.</w:t>
      </w:r>
    </w:p>
    <w:bookmarkEnd w:id="320"/>
    <w:bookmarkStart w:name="z326" w:id="321"/>
    <w:p>
      <w:pPr>
        <w:spacing w:after="0"/>
        <w:ind w:left="0"/>
        <w:jc w:val="both"/>
      </w:pPr>
      <w:r>
        <w:rPr>
          <w:rFonts w:ascii="Times New Roman"/>
          <w:b w:val="false"/>
          <w:i w:val="false"/>
          <w:color w:val="000000"/>
          <w:sz w:val="28"/>
        </w:rPr>
        <w:t xml:space="preserve">
      Сигнальный знак "Конец контактной подвески"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настоящей Инструкции устанавливается на контактной сети в местах, где оканчивается рабочая зона контактного провода.</w:t>
      </w:r>
    </w:p>
    <w:bookmarkEnd w:id="321"/>
    <w:bookmarkStart w:name="z327" w:id="322"/>
    <w:p>
      <w:pPr>
        <w:spacing w:after="0"/>
        <w:ind w:left="0"/>
        <w:jc w:val="both"/>
      </w:pPr>
      <w:r>
        <w:rPr>
          <w:rFonts w:ascii="Times New Roman"/>
          <w:b w:val="false"/>
          <w:i w:val="false"/>
          <w:color w:val="000000"/>
          <w:sz w:val="28"/>
        </w:rPr>
        <w:t xml:space="preserve">
      93. Предупредительный сигнальный знак "Остановка первого вагона"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настоящей Инструкции устанавливается на пассажирских платформах, где обращаются моторвагонные поезда.</w:t>
      </w:r>
    </w:p>
    <w:bookmarkEnd w:id="322"/>
    <w:bookmarkStart w:name="z328" w:id="323"/>
    <w:p>
      <w:pPr>
        <w:spacing w:after="0"/>
        <w:ind w:left="0"/>
        <w:jc w:val="both"/>
      </w:pPr>
      <w:r>
        <w:rPr>
          <w:rFonts w:ascii="Times New Roman"/>
          <w:b w:val="false"/>
          <w:i w:val="false"/>
          <w:color w:val="000000"/>
          <w:sz w:val="28"/>
        </w:rPr>
        <w:t xml:space="preserve">
      94. Сигнальный знак "Однокрылый семафор с горизонтальным положением крыла" - устанавливаемый на границах станций малодеятельных участков семафор с отражателями: "Стой! Запрещается проезжать сигнал"согласно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настоящей Инструкции. </w:t>
      </w:r>
    </w:p>
    <w:bookmarkEnd w:id="323"/>
    <w:bookmarkStart w:name="z329" w:id="324"/>
    <w:p>
      <w:pPr>
        <w:spacing w:after="0"/>
        <w:ind w:left="0"/>
        <w:jc w:val="left"/>
      </w:pPr>
      <w:r>
        <w:rPr>
          <w:rFonts w:ascii="Times New Roman"/>
          <w:b/>
          <w:i w:val="false"/>
          <w:color w:val="000000"/>
        </w:rPr>
        <w:t xml:space="preserve"> § 7. Временные сигнальные знаки</w:t>
      </w:r>
    </w:p>
    <w:bookmarkEnd w:id="324"/>
    <w:bookmarkStart w:name="z330" w:id="325"/>
    <w:p>
      <w:pPr>
        <w:spacing w:after="0"/>
        <w:ind w:left="0"/>
        <w:jc w:val="both"/>
      </w:pPr>
      <w:r>
        <w:rPr>
          <w:rFonts w:ascii="Times New Roman"/>
          <w:b w:val="false"/>
          <w:i w:val="false"/>
          <w:color w:val="000000"/>
          <w:sz w:val="28"/>
        </w:rPr>
        <w:t>
      95. В местах, не допускающих проследования электроподвижного состава с поднятыми токоприемниками (при неисправности контактной сети, производстве плановых ремонтных и строительных работ, когда при следовании поездов необходимо опускать токоприемники), устанавливаются временные сигнальные знаки с отражателями, которые показывают:</w:t>
      </w:r>
    </w:p>
    <w:bookmarkEnd w:id="325"/>
    <w:bookmarkStart w:name="z331" w:id="326"/>
    <w:p>
      <w:pPr>
        <w:spacing w:after="0"/>
        <w:ind w:left="0"/>
        <w:jc w:val="both"/>
      </w:pPr>
      <w:r>
        <w:rPr>
          <w:rFonts w:ascii="Times New Roman"/>
          <w:b w:val="false"/>
          <w:i w:val="false"/>
          <w:color w:val="000000"/>
          <w:sz w:val="28"/>
        </w:rPr>
        <w:t xml:space="preserve">
      "Подготовиться к опусканию токоприемника"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настоящей Инструкции;</w:t>
      </w:r>
    </w:p>
    <w:bookmarkEnd w:id="326"/>
    <w:bookmarkStart w:name="z332" w:id="327"/>
    <w:p>
      <w:pPr>
        <w:spacing w:after="0"/>
        <w:ind w:left="0"/>
        <w:jc w:val="both"/>
      </w:pPr>
      <w:r>
        <w:rPr>
          <w:rFonts w:ascii="Times New Roman"/>
          <w:b w:val="false"/>
          <w:i w:val="false"/>
          <w:color w:val="000000"/>
          <w:sz w:val="28"/>
        </w:rPr>
        <w:t xml:space="preserve">
      "Опустить токоприемник"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настоящей Инструкции;</w:t>
      </w:r>
    </w:p>
    <w:bookmarkEnd w:id="327"/>
    <w:bookmarkStart w:name="z333" w:id="328"/>
    <w:p>
      <w:pPr>
        <w:spacing w:after="0"/>
        <w:ind w:left="0"/>
        <w:jc w:val="both"/>
      </w:pPr>
      <w:r>
        <w:rPr>
          <w:rFonts w:ascii="Times New Roman"/>
          <w:b w:val="false"/>
          <w:i w:val="false"/>
          <w:color w:val="000000"/>
          <w:sz w:val="28"/>
        </w:rPr>
        <w:t xml:space="preserve">
      "Поднять токоприемник"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настоящей Инструкции.</w:t>
      </w:r>
    </w:p>
    <w:bookmarkEnd w:id="328"/>
    <w:bookmarkStart w:name="z334" w:id="329"/>
    <w:p>
      <w:pPr>
        <w:spacing w:after="0"/>
        <w:ind w:left="0"/>
        <w:jc w:val="both"/>
      </w:pPr>
      <w:r>
        <w:rPr>
          <w:rFonts w:ascii="Times New Roman"/>
          <w:b w:val="false"/>
          <w:i w:val="false"/>
          <w:color w:val="000000"/>
          <w:sz w:val="28"/>
        </w:rPr>
        <w:t xml:space="preserve">
      Схема установки этих знаков приведена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настоящей Инструкции.</w:t>
      </w:r>
    </w:p>
    <w:bookmarkEnd w:id="329"/>
    <w:bookmarkStart w:name="z335" w:id="330"/>
    <w:p>
      <w:pPr>
        <w:spacing w:after="0"/>
        <w:ind w:left="0"/>
        <w:jc w:val="both"/>
      </w:pPr>
      <w:r>
        <w:rPr>
          <w:rFonts w:ascii="Times New Roman"/>
          <w:b w:val="false"/>
          <w:i w:val="false"/>
          <w:color w:val="000000"/>
          <w:sz w:val="28"/>
        </w:rPr>
        <w:t xml:space="preserve">
      Если на двухпутном участке ведутся плановые ремонтные путевые и строительные работы с пропуском поездов по одному из путей и укладкой временных съездов, не оборудованных контактной сетью, сигнальный знак "Опустить токоприемник" устанавливается на расстоянии не менее 100 м от ограждаемого участка. Остальные сигнальные знаки устанавливаются по указанной схеме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настоящей Инструкции.</w:t>
      </w:r>
    </w:p>
    <w:bookmarkEnd w:id="330"/>
    <w:bookmarkStart w:name="z336" w:id="331"/>
    <w:p>
      <w:pPr>
        <w:spacing w:after="0"/>
        <w:ind w:left="0"/>
        <w:jc w:val="both"/>
      </w:pPr>
      <w:r>
        <w:rPr>
          <w:rFonts w:ascii="Times New Roman"/>
          <w:b w:val="false"/>
          <w:i w:val="false"/>
          <w:color w:val="000000"/>
          <w:sz w:val="28"/>
        </w:rPr>
        <w:t xml:space="preserve">
      В случае внезапного обнаружения повреждения контактной сети, не допускающего проследования электроподвижного состава с поднятыми токоприемниками, работнику дистанции электроснабжения, обнаруживший эту неисправность, необходимо отойти на 500 м в сторону ожидаемого поезда и подавать машинисту приближающегося поезда ручной сигнал "Опустить токоприемник"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настоящей Инструкции:</w:t>
      </w:r>
    </w:p>
    <w:bookmarkEnd w:id="331"/>
    <w:bookmarkStart w:name="z337" w:id="332"/>
    <w:p>
      <w:pPr>
        <w:spacing w:after="0"/>
        <w:ind w:left="0"/>
        <w:jc w:val="both"/>
      </w:pPr>
      <w:r>
        <w:rPr>
          <w:rFonts w:ascii="Times New Roman"/>
          <w:b w:val="false"/>
          <w:i w:val="false"/>
          <w:color w:val="000000"/>
          <w:sz w:val="28"/>
        </w:rPr>
        <w:t>
      днем - повторными движениями правой руки перед собой по горизонтальной линии при поднятой вертикально левой руке;</w:t>
      </w:r>
    </w:p>
    <w:bookmarkEnd w:id="332"/>
    <w:bookmarkStart w:name="z338" w:id="333"/>
    <w:p>
      <w:pPr>
        <w:spacing w:after="0"/>
        <w:ind w:left="0"/>
        <w:jc w:val="both"/>
      </w:pPr>
      <w:r>
        <w:rPr>
          <w:rFonts w:ascii="Times New Roman"/>
          <w:b w:val="false"/>
          <w:i w:val="false"/>
          <w:color w:val="000000"/>
          <w:sz w:val="28"/>
        </w:rPr>
        <w:t>
      ночью - повторными вертикальными и горизонтальными движениями фонаря с прозрачно-белым огнем.</w:t>
      </w:r>
    </w:p>
    <w:bookmarkEnd w:id="333"/>
    <w:bookmarkStart w:name="z339" w:id="334"/>
    <w:p>
      <w:pPr>
        <w:spacing w:after="0"/>
        <w:ind w:left="0"/>
        <w:jc w:val="both"/>
      </w:pPr>
      <w:r>
        <w:rPr>
          <w:rFonts w:ascii="Times New Roman"/>
          <w:b w:val="false"/>
          <w:i w:val="false"/>
          <w:color w:val="000000"/>
          <w:sz w:val="28"/>
        </w:rPr>
        <w:t>
      Машинист: подает оповестительный сигнал, при обесточенной электрической цепи опустить токоприемники и с особой бдительностью проследовать место повреждения, убедившись в исправности контактной сети поднять токоприемники и продолжить движение.</w:t>
      </w:r>
    </w:p>
    <w:bookmarkEnd w:id="334"/>
    <w:bookmarkStart w:name="z340" w:id="335"/>
    <w:p>
      <w:pPr>
        <w:spacing w:after="0"/>
        <w:ind w:left="0"/>
        <w:jc w:val="both"/>
      </w:pPr>
      <w:r>
        <w:rPr>
          <w:rFonts w:ascii="Times New Roman"/>
          <w:b w:val="false"/>
          <w:i w:val="false"/>
          <w:color w:val="000000"/>
          <w:sz w:val="28"/>
        </w:rPr>
        <w:t>
      96. На участках, где работают снегоочистители, устанавливаются временные сигнальные знаки:</w:t>
      </w:r>
    </w:p>
    <w:bookmarkEnd w:id="335"/>
    <w:bookmarkStart w:name="z341" w:id="336"/>
    <w:p>
      <w:pPr>
        <w:spacing w:after="0"/>
        <w:ind w:left="0"/>
        <w:jc w:val="both"/>
      </w:pPr>
      <w:r>
        <w:rPr>
          <w:rFonts w:ascii="Times New Roman"/>
          <w:b w:val="false"/>
          <w:i w:val="false"/>
          <w:color w:val="000000"/>
          <w:sz w:val="28"/>
        </w:rPr>
        <w:t xml:space="preserve">
      "Поднять нож, закрыть крылья" - перед препятствием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настоящей Инструкции;</w:t>
      </w:r>
    </w:p>
    <w:bookmarkEnd w:id="336"/>
    <w:bookmarkStart w:name="z342" w:id="337"/>
    <w:p>
      <w:pPr>
        <w:spacing w:after="0"/>
        <w:ind w:left="0"/>
        <w:jc w:val="both"/>
      </w:pPr>
      <w:r>
        <w:rPr>
          <w:rFonts w:ascii="Times New Roman"/>
          <w:b w:val="false"/>
          <w:i w:val="false"/>
          <w:color w:val="000000"/>
          <w:sz w:val="28"/>
        </w:rPr>
        <w:t xml:space="preserve">
      "Опустить нож, открыть крылья" - после препятствия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настоящей Инструкции.</w:t>
      </w:r>
    </w:p>
    <w:bookmarkEnd w:id="337"/>
    <w:bookmarkStart w:name="z343" w:id="338"/>
    <w:p>
      <w:pPr>
        <w:spacing w:after="0"/>
        <w:ind w:left="0"/>
        <w:jc w:val="both"/>
      </w:pPr>
      <w:r>
        <w:rPr>
          <w:rFonts w:ascii="Times New Roman"/>
          <w:b w:val="false"/>
          <w:i w:val="false"/>
          <w:color w:val="000000"/>
          <w:sz w:val="28"/>
        </w:rPr>
        <w:t xml:space="preserve">
      На участках, где работают скоростные снегоочистители, перед знаками "Поднять нож, закрыть крылья" устанавливаются, кроме того, временные сигнальные знаки "Подготовиться к поднятию ножа и закрытию крыльев"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настоящей Инструкции.</w:t>
      </w:r>
    </w:p>
    <w:bookmarkEnd w:id="338"/>
    <w:bookmarkStart w:name="z344" w:id="339"/>
    <w:p>
      <w:pPr>
        <w:spacing w:after="0"/>
        <w:ind w:left="0"/>
        <w:jc w:val="both"/>
      </w:pPr>
      <w:r>
        <w:rPr>
          <w:rFonts w:ascii="Times New Roman"/>
          <w:b w:val="false"/>
          <w:i w:val="false"/>
          <w:color w:val="000000"/>
          <w:sz w:val="28"/>
        </w:rPr>
        <w:t xml:space="preserve">
      Схемы установки знаков на участках, где работают снегоочистители, приведены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настоящей Инструкции, а где работают скоростные снегоочистители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настоящей Инструкции.</w:t>
      </w:r>
    </w:p>
    <w:bookmarkEnd w:id="339"/>
    <w:bookmarkStart w:name="z345" w:id="340"/>
    <w:p>
      <w:pPr>
        <w:spacing w:after="0"/>
        <w:ind w:left="0"/>
        <w:jc w:val="both"/>
      </w:pPr>
      <w:r>
        <w:rPr>
          <w:rFonts w:ascii="Times New Roman"/>
          <w:b w:val="false"/>
          <w:i w:val="false"/>
          <w:color w:val="000000"/>
          <w:sz w:val="28"/>
        </w:rPr>
        <w:t xml:space="preserve">
      При двух близко расположенных препятствиях, когда между ними работа снегоочистителя невозможна, на шесте помещаются два знака один под другим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настоящей Инструкции.</w:t>
      </w:r>
    </w:p>
    <w:bookmarkEnd w:id="340"/>
    <w:bookmarkStart w:name="z346" w:id="341"/>
    <w:p>
      <w:pPr>
        <w:spacing w:after="0"/>
        <w:ind w:left="0"/>
        <w:jc w:val="both"/>
      </w:pPr>
      <w:r>
        <w:rPr>
          <w:rFonts w:ascii="Times New Roman"/>
          <w:b w:val="false"/>
          <w:i w:val="false"/>
          <w:color w:val="000000"/>
          <w:sz w:val="28"/>
        </w:rPr>
        <w:t xml:space="preserve">
      97. Отражатели, устанавливаемые на сигнальных знаках, изготовляются из прозрачно-белого стекла или светоотражающего материала. </w:t>
      </w:r>
    </w:p>
    <w:bookmarkEnd w:id="341"/>
    <w:bookmarkStart w:name="z347" w:id="342"/>
    <w:p>
      <w:pPr>
        <w:spacing w:after="0"/>
        <w:ind w:left="0"/>
        <w:jc w:val="left"/>
      </w:pPr>
      <w:r>
        <w:rPr>
          <w:rFonts w:ascii="Times New Roman"/>
          <w:b/>
          <w:i w:val="false"/>
          <w:color w:val="000000"/>
        </w:rPr>
        <w:t xml:space="preserve"> § 8. Сигналы, применяемые при маневровой работе</w:t>
      </w:r>
    </w:p>
    <w:bookmarkEnd w:id="342"/>
    <w:bookmarkStart w:name="z348" w:id="343"/>
    <w:p>
      <w:pPr>
        <w:spacing w:after="0"/>
        <w:ind w:left="0"/>
        <w:jc w:val="both"/>
      </w:pPr>
      <w:r>
        <w:rPr>
          <w:rFonts w:ascii="Times New Roman"/>
          <w:b w:val="false"/>
          <w:i w:val="false"/>
          <w:color w:val="000000"/>
          <w:sz w:val="28"/>
        </w:rPr>
        <w:t>
      98. Маневровыми светофорами подаются сигналы:</w:t>
      </w:r>
    </w:p>
    <w:bookmarkEnd w:id="343"/>
    <w:bookmarkStart w:name="z349" w:id="344"/>
    <w:p>
      <w:pPr>
        <w:spacing w:after="0"/>
        <w:ind w:left="0"/>
        <w:jc w:val="both"/>
      </w:pPr>
      <w:r>
        <w:rPr>
          <w:rFonts w:ascii="Times New Roman"/>
          <w:b w:val="false"/>
          <w:i w:val="false"/>
          <w:color w:val="000000"/>
          <w:sz w:val="28"/>
        </w:rPr>
        <w:t xml:space="preserve">
      один лунно-белый огонь - "Разрешается производить маневры"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настоящей Инструкции;</w:t>
      </w:r>
    </w:p>
    <w:bookmarkEnd w:id="344"/>
    <w:bookmarkStart w:name="z350" w:id="345"/>
    <w:p>
      <w:pPr>
        <w:spacing w:after="0"/>
        <w:ind w:left="0"/>
        <w:jc w:val="both"/>
      </w:pPr>
      <w:r>
        <w:rPr>
          <w:rFonts w:ascii="Times New Roman"/>
          <w:b w:val="false"/>
          <w:i w:val="false"/>
          <w:color w:val="000000"/>
          <w:sz w:val="28"/>
        </w:rPr>
        <w:t xml:space="preserve">
      один синий огонь - "Запрещается производить маневры"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настоящей Инструкции.</w:t>
      </w:r>
    </w:p>
    <w:bookmarkEnd w:id="345"/>
    <w:bookmarkStart w:name="z351" w:id="346"/>
    <w:p>
      <w:pPr>
        <w:spacing w:after="0"/>
        <w:ind w:left="0"/>
        <w:jc w:val="both"/>
      </w:pPr>
      <w:r>
        <w:rPr>
          <w:rFonts w:ascii="Times New Roman"/>
          <w:b w:val="false"/>
          <w:i w:val="false"/>
          <w:color w:val="000000"/>
          <w:sz w:val="28"/>
        </w:rPr>
        <w:t>
      Разрешение производить маневры может подаваться выходными и маршрутными светофорами одним лунно-белым огнем при погашенном красном огне. Проезд красных огней выходных и маршрутных светофоров в районе маневров также разрешается лунно-белым огнем групповых маневровых светофоров.</w:t>
      </w:r>
    </w:p>
    <w:bookmarkEnd w:id="346"/>
    <w:bookmarkStart w:name="z352" w:id="347"/>
    <w:p>
      <w:pPr>
        <w:spacing w:after="0"/>
        <w:ind w:left="0"/>
        <w:jc w:val="both"/>
      </w:pPr>
      <w:r>
        <w:rPr>
          <w:rFonts w:ascii="Times New Roman"/>
          <w:b w:val="false"/>
          <w:i w:val="false"/>
          <w:color w:val="000000"/>
          <w:sz w:val="28"/>
        </w:rPr>
        <w:t>
      На станциях однопутных линий, а также двухпутных, оборудованных автоматической блокировкой для двустороннего движения, на маневровом светофоре, расположенном на мачте входного светофора со стороны станции, применяться сигнал один лунно-белый огонь - "Разрешается выход маневрирующего состава за границу станции".</w:t>
      </w:r>
    </w:p>
    <w:bookmarkEnd w:id="347"/>
    <w:bookmarkStart w:name="z353" w:id="348"/>
    <w:p>
      <w:pPr>
        <w:spacing w:after="0"/>
        <w:ind w:left="0"/>
        <w:jc w:val="both"/>
      </w:pPr>
      <w:r>
        <w:rPr>
          <w:rFonts w:ascii="Times New Roman"/>
          <w:b w:val="false"/>
          <w:i w:val="false"/>
          <w:color w:val="000000"/>
          <w:sz w:val="28"/>
        </w:rPr>
        <w:t>
      Групповым маневровым светофором, разрешающим маневры в определенном районе станции, подаются сигналы в одну или обе стороны.</w:t>
      </w:r>
    </w:p>
    <w:bookmarkEnd w:id="348"/>
    <w:bookmarkStart w:name="z354" w:id="349"/>
    <w:p>
      <w:pPr>
        <w:spacing w:after="0"/>
        <w:ind w:left="0"/>
        <w:jc w:val="both"/>
      </w:pPr>
      <w:r>
        <w:rPr>
          <w:rFonts w:ascii="Times New Roman"/>
          <w:b w:val="false"/>
          <w:i w:val="false"/>
          <w:color w:val="000000"/>
          <w:sz w:val="28"/>
        </w:rPr>
        <w:t>
      На маневровых светофорах вместо синих могут применяться красные огни.</w:t>
      </w:r>
    </w:p>
    <w:bookmarkEnd w:id="349"/>
    <w:bookmarkStart w:name="z355" w:id="350"/>
    <w:p>
      <w:pPr>
        <w:spacing w:after="0"/>
        <w:ind w:left="0"/>
        <w:jc w:val="both"/>
      </w:pPr>
      <w:r>
        <w:rPr>
          <w:rFonts w:ascii="Times New Roman"/>
          <w:b w:val="false"/>
          <w:i w:val="false"/>
          <w:color w:val="000000"/>
          <w:sz w:val="28"/>
        </w:rPr>
        <w:t>
      На станциях с электрической централизацией стрелок и сигналов на маневровых светофорах могут применяется сигнал два лунно-белых огня - "Разрешается производить маневры; путь, огражденный этим светофором, свободен".</w:t>
      </w:r>
    </w:p>
    <w:bookmarkEnd w:id="350"/>
    <w:bookmarkStart w:name="z356" w:id="351"/>
    <w:p>
      <w:pPr>
        <w:spacing w:after="0"/>
        <w:ind w:left="0"/>
        <w:jc w:val="both"/>
      </w:pPr>
      <w:r>
        <w:rPr>
          <w:rFonts w:ascii="Times New Roman"/>
          <w:b w:val="false"/>
          <w:i w:val="false"/>
          <w:color w:val="000000"/>
          <w:sz w:val="28"/>
        </w:rPr>
        <w:t xml:space="preserve">
      99. Горочными светофорами подаются сигналы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настоящей Инструкции:</w:t>
      </w:r>
    </w:p>
    <w:bookmarkEnd w:id="351"/>
    <w:bookmarkStart w:name="z357" w:id="352"/>
    <w:p>
      <w:pPr>
        <w:spacing w:after="0"/>
        <w:ind w:left="0"/>
        <w:jc w:val="both"/>
      </w:pPr>
      <w:r>
        <w:rPr>
          <w:rFonts w:ascii="Times New Roman"/>
          <w:b w:val="false"/>
          <w:i w:val="false"/>
          <w:color w:val="000000"/>
          <w:sz w:val="28"/>
        </w:rPr>
        <w:t>
      один зеленый огонь - "Разрешается роспуск вагонов с установленной скоростью";</w:t>
      </w:r>
    </w:p>
    <w:bookmarkEnd w:id="352"/>
    <w:bookmarkStart w:name="z358" w:id="353"/>
    <w:p>
      <w:pPr>
        <w:spacing w:after="0"/>
        <w:ind w:left="0"/>
        <w:jc w:val="both"/>
      </w:pPr>
      <w:r>
        <w:rPr>
          <w:rFonts w:ascii="Times New Roman"/>
          <w:b w:val="false"/>
          <w:i w:val="false"/>
          <w:color w:val="000000"/>
          <w:sz w:val="28"/>
        </w:rPr>
        <w:t>
      один желтый огонь - "Разрешается роспуск вагонов с уменьшенной скоростью",</w:t>
      </w:r>
    </w:p>
    <w:bookmarkEnd w:id="353"/>
    <w:bookmarkStart w:name="z359" w:id="354"/>
    <w:p>
      <w:pPr>
        <w:spacing w:after="0"/>
        <w:ind w:left="0"/>
        <w:jc w:val="both"/>
      </w:pPr>
      <w:r>
        <w:rPr>
          <w:rFonts w:ascii="Times New Roman"/>
          <w:b w:val="false"/>
          <w:i w:val="false"/>
          <w:color w:val="000000"/>
          <w:sz w:val="28"/>
        </w:rPr>
        <w:t>
      один желтый и один зеленый огни - "Разрешается роспуск вагонов со скоростью, промежуточной между установленной и уменьшенной";</w:t>
      </w:r>
    </w:p>
    <w:bookmarkEnd w:id="354"/>
    <w:bookmarkStart w:name="z360" w:id="355"/>
    <w:p>
      <w:pPr>
        <w:spacing w:after="0"/>
        <w:ind w:left="0"/>
        <w:jc w:val="both"/>
      </w:pPr>
      <w:r>
        <w:rPr>
          <w:rFonts w:ascii="Times New Roman"/>
          <w:b w:val="false"/>
          <w:i w:val="false"/>
          <w:color w:val="000000"/>
          <w:sz w:val="28"/>
        </w:rPr>
        <w:t xml:space="preserve">
      один красный огонь - "Стой! Запрещается роспуск"; </w:t>
      </w:r>
    </w:p>
    <w:bookmarkEnd w:id="355"/>
    <w:bookmarkStart w:name="z361" w:id="356"/>
    <w:p>
      <w:pPr>
        <w:spacing w:after="0"/>
        <w:ind w:left="0"/>
        <w:jc w:val="both"/>
      </w:pPr>
      <w:r>
        <w:rPr>
          <w:rFonts w:ascii="Times New Roman"/>
          <w:b w:val="false"/>
          <w:i w:val="false"/>
          <w:color w:val="000000"/>
          <w:sz w:val="28"/>
        </w:rPr>
        <w:t>
      буква "Н" белого цвета на световом указателе, горящая одновременно с красным огнем, - "Осадить вагоны с горки на пути парка приема или вытяжной путь".</w:t>
      </w:r>
    </w:p>
    <w:bookmarkEnd w:id="356"/>
    <w:bookmarkStart w:name="z362" w:id="357"/>
    <w:p>
      <w:pPr>
        <w:spacing w:after="0"/>
        <w:ind w:left="0"/>
        <w:jc w:val="both"/>
      </w:pPr>
      <w:r>
        <w:rPr>
          <w:rFonts w:ascii="Times New Roman"/>
          <w:b w:val="false"/>
          <w:i w:val="false"/>
          <w:color w:val="000000"/>
          <w:sz w:val="28"/>
        </w:rPr>
        <w:t>
      Скорость роспуска вагонов на сортировочных горках по одному зеленому огню, одному желтому и одному зеленому огням и одному желтому огню горочных светофоров устанавливается руководством предприятия железнодорожного транспорта.</w:t>
      </w:r>
    </w:p>
    <w:bookmarkEnd w:id="357"/>
    <w:bookmarkStart w:name="z363" w:id="358"/>
    <w:p>
      <w:pPr>
        <w:spacing w:after="0"/>
        <w:ind w:left="0"/>
        <w:jc w:val="both"/>
      </w:pPr>
      <w:r>
        <w:rPr>
          <w:rFonts w:ascii="Times New Roman"/>
          <w:b w:val="false"/>
          <w:i w:val="false"/>
          <w:color w:val="000000"/>
          <w:sz w:val="28"/>
        </w:rPr>
        <w:t>
      В тех случаях, когда видимость сигналов горочного светофора не обеспечивается, для информации машиниста о показании горочного светофора применяются повторительные светофоры или горочная автоматическая локомотивная сигнализация. Повторительные и локомотивные светофоры должны сигнализировать теми же огнями, что и основной горочный светофор. На повторительных светофорах, расположенных в середине путей парка приема, вместо красного огня может устанавливаться синий.</w:t>
      </w:r>
    </w:p>
    <w:bookmarkEnd w:id="358"/>
    <w:bookmarkStart w:name="z364" w:id="359"/>
    <w:p>
      <w:pPr>
        <w:spacing w:after="0"/>
        <w:ind w:left="0"/>
        <w:jc w:val="both"/>
      </w:pPr>
      <w:r>
        <w:rPr>
          <w:rFonts w:ascii="Times New Roman"/>
          <w:b w:val="false"/>
          <w:i w:val="false"/>
          <w:color w:val="000000"/>
          <w:sz w:val="28"/>
        </w:rPr>
        <w:t>
      Для разрешения подачи составов до горочного светофора на путях парка приема, а также для сигнализации на подгорочных путях применяется маневровые светофоры.</w:t>
      </w:r>
    </w:p>
    <w:bookmarkEnd w:id="359"/>
    <w:bookmarkStart w:name="z365" w:id="360"/>
    <w:p>
      <w:pPr>
        <w:spacing w:after="0"/>
        <w:ind w:left="0"/>
        <w:jc w:val="both"/>
      </w:pPr>
      <w:r>
        <w:rPr>
          <w:rFonts w:ascii="Times New Roman"/>
          <w:b w:val="false"/>
          <w:i w:val="false"/>
          <w:color w:val="000000"/>
          <w:sz w:val="28"/>
        </w:rPr>
        <w:t>
      100. При отсутствии маневровых светофоров проезд выходных и маршрутных светофоров с красным огнем при маневрах разрешается дежурным по станции или по его указанию руководителям маневров лично, по радиосвязи, устройствам двусторонней парковой связи или по сигналу, подаваемому ручным сигнальным прибором.</w:t>
      </w:r>
    </w:p>
    <w:bookmarkEnd w:id="360"/>
    <w:bookmarkStart w:name="z366" w:id="361"/>
    <w:p>
      <w:pPr>
        <w:spacing w:after="0"/>
        <w:ind w:left="0"/>
        <w:jc w:val="both"/>
      </w:pPr>
      <w:r>
        <w:rPr>
          <w:rFonts w:ascii="Times New Roman"/>
          <w:b w:val="false"/>
          <w:i w:val="false"/>
          <w:color w:val="000000"/>
          <w:sz w:val="28"/>
        </w:rPr>
        <w:t>
      101. При маневрах подаются ручные и звуковые сигналы:</w:t>
      </w:r>
    </w:p>
    <w:bookmarkEnd w:id="361"/>
    <w:bookmarkStart w:name="z367" w:id="362"/>
    <w:p>
      <w:pPr>
        <w:spacing w:after="0"/>
        <w:ind w:left="0"/>
        <w:jc w:val="both"/>
      </w:pPr>
      <w:r>
        <w:rPr>
          <w:rFonts w:ascii="Times New Roman"/>
          <w:b w:val="false"/>
          <w:i w:val="false"/>
          <w:color w:val="000000"/>
          <w:sz w:val="28"/>
        </w:rPr>
        <w:t xml:space="preserve">
      "Разрешается локомотиву следовать управлением вперед" - днем движением поднятой вверх руки с развернутым желтым флагом; ночью ручного фонаря с прозрачно-белым огнем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настоящей Инструкции или одним длинным звуком;</w:t>
      </w:r>
    </w:p>
    <w:bookmarkEnd w:id="362"/>
    <w:bookmarkStart w:name="z368" w:id="363"/>
    <w:p>
      <w:pPr>
        <w:spacing w:after="0"/>
        <w:ind w:left="0"/>
        <w:jc w:val="both"/>
      </w:pPr>
      <w:r>
        <w:rPr>
          <w:rFonts w:ascii="Times New Roman"/>
          <w:b w:val="false"/>
          <w:i w:val="false"/>
          <w:color w:val="000000"/>
          <w:sz w:val="28"/>
        </w:rPr>
        <w:t xml:space="preserve">
      "Разрешается локомотиву следовать управлением назад" - днем движением опущенной вниз руки с развернутым желтым флагом; ночью ручного фонаря с прозрачно-белым огнем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настоящей Инструкции или двумя длинными звуками;</w:t>
      </w:r>
    </w:p>
    <w:bookmarkEnd w:id="363"/>
    <w:bookmarkStart w:name="z369" w:id="364"/>
    <w:p>
      <w:pPr>
        <w:spacing w:after="0"/>
        <w:ind w:left="0"/>
        <w:jc w:val="both"/>
      </w:pPr>
      <w:r>
        <w:rPr>
          <w:rFonts w:ascii="Times New Roman"/>
          <w:b w:val="false"/>
          <w:i w:val="false"/>
          <w:color w:val="000000"/>
          <w:sz w:val="28"/>
        </w:rPr>
        <w:t xml:space="preserve">
      "Тише" - днем медленными движениями вверх и вниз развернутого желтого флага; ночью - ручного фонаря с прозрачно-белым огнем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настоящей Инструкции или двумя короткими звуками;</w:t>
      </w:r>
    </w:p>
    <w:bookmarkEnd w:id="364"/>
    <w:bookmarkStart w:name="z370" w:id="365"/>
    <w:p>
      <w:pPr>
        <w:spacing w:after="0"/>
        <w:ind w:left="0"/>
        <w:jc w:val="both"/>
      </w:pPr>
      <w:r>
        <w:rPr>
          <w:rFonts w:ascii="Times New Roman"/>
          <w:b w:val="false"/>
          <w:i w:val="false"/>
          <w:color w:val="000000"/>
          <w:sz w:val="28"/>
        </w:rPr>
        <w:t xml:space="preserve">
      "Стой!" - днем движениями по кругу развернутого красного или желтого флага; ночью - ручного фонаря с любым огнем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настоящей Инструкции или тремя короткими звуками.</w:t>
      </w:r>
    </w:p>
    <w:bookmarkEnd w:id="365"/>
    <w:bookmarkStart w:name="z371" w:id="366"/>
    <w:p>
      <w:pPr>
        <w:spacing w:after="0"/>
        <w:ind w:left="0"/>
        <w:jc w:val="both"/>
      </w:pPr>
      <w:r>
        <w:rPr>
          <w:rFonts w:ascii="Times New Roman"/>
          <w:b w:val="false"/>
          <w:i w:val="false"/>
          <w:color w:val="000000"/>
          <w:sz w:val="28"/>
        </w:rPr>
        <w:t>
      102. Сигналы при маневрах должны повторяться свистками локомотива (моторвагонного состава), специального самоходного подвижного состава, подтверждающими принятие их к исполнению.</w:t>
      </w:r>
    </w:p>
    <w:bookmarkEnd w:id="366"/>
    <w:bookmarkStart w:name="z372" w:id="367"/>
    <w:p>
      <w:pPr>
        <w:spacing w:after="0"/>
        <w:ind w:left="0"/>
        <w:jc w:val="both"/>
      </w:pPr>
      <w:r>
        <w:rPr>
          <w:rFonts w:ascii="Times New Roman"/>
          <w:b w:val="false"/>
          <w:i w:val="false"/>
          <w:color w:val="000000"/>
          <w:sz w:val="28"/>
        </w:rPr>
        <w:t>
      Задание сигналисту или дежурному стрелочного поста установить стрелку на тот или иной путь может подаваться звуками различной продолжительности (свистками локомотивов и свистками руководителей маневров) или другими средствами в зависимости от технического оснащения станции в соответствии с порядком, установленным техническо-распорядительным актом станции.</w:t>
      </w:r>
    </w:p>
    <w:bookmarkEnd w:id="367"/>
    <w:bookmarkStart w:name="z373" w:id="368"/>
    <w:p>
      <w:pPr>
        <w:spacing w:after="0"/>
        <w:ind w:left="0"/>
        <w:jc w:val="left"/>
      </w:pPr>
      <w:r>
        <w:rPr>
          <w:rFonts w:ascii="Times New Roman"/>
          <w:b/>
          <w:i w:val="false"/>
          <w:color w:val="000000"/>
        </w:rPr>
        <w:t xml:space="preserve"> § 9. Сигналы, применяемые для обозначения поездов, локомотивов</w:t>
      </w:r>
      <w:r>
        <w:br/>
      </w:r>
      <w:r>
        <w:rPr>
          <w:rFonts w:ascii="Times New Roman"/>
          <w:b/>
          <w:i w:val="false"/>
          <w:color w:val="000000"/>
        </w:rPr>
        <w:t>и других подвижных единиц</w:t>
      </w:r>
    </w:p>
    <w:bookmarkEnd w:id="368"/>
    <w:bookmarkStart w:name="z374" w:id="369"/>
    <w:p>
      <w:pPr>
        <w:spacing w:after="0"/>
        <w:ind w:left="0"/>
        <w:jc w:val="both"/>
      </w:pPr>
      <w:r>
        <w:rPr>
          <w:rFonts w:ascii="Times New Roman"/>
          <w:b w:val="false"/>
          <w:i w:val="false"/>
          <w:color w:val="000000"/>
          <w:sz w:val="28"/>
        </w:rPr>
        <w:t xml:space="preserve">
      103. Голова поезда при движении на однопутных и по правильному пути на двухпутных участках днем сигналами не обозначается, ночью обозначается двумя прозрачно-белыми огнями фонарей у буферного бруса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настоящей Инструкции.</w:t>
      </w:r>
    </w:p>
    <w:bookmarkEnd w:id="369"/>
    <w:bookmarkStart w:name="z375" w:id="370"/>
    <w:p>
      <w:pPr>
        <w:spacing w:after="0"/>
        <w:ind w:left="0"/>
        <w:jc w:val="both"/>
      </w:pPr>
      <w:r>
        <w:rPr>
          <w:rFonts w:ascii="Times New Roman"/>
          <w:b w:val="false"/>
          <w:i w:val="false"/>
          <w:color w:val="000000"/>
          <w:sz w:val="28"/>
        </w:rPr>
        <w:t xml:space="preserve">
      Голова поезда при движении по неправильному пути обозначается днем и ночью - красным огнем фонаря с левой стороны, с правой стороны - прозрачно-белым огнем фонаря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настоящей Инструкции.</w:t>
      </w:r>
    </w:p>
    <w:bookmarkEnd w:id="370"/>
    <w:bookmarkStart w:name="z376" w:id="371"/>
    <w:p>
      <w:pPr>
        <w:spacing w:after="0"/>
        <w:ind w:left="0"/>
        <w:jc w:val="both"/>
      </w:pPr>
      <w:r>
        <w:rPr>
          <w:rFonts w:ascii="Times New Roman"/>
          <w:b w:val="false"/>
          <w:i w:val="false"/>
          <w:color w:val="000000"/>
          <w:sz w:val="28"/>
        </w:rPr>
        <w:t>
      На локомотиве, следующем в голове поезда или без вагонов, при движении на однопутных и по правильному и неправильному пути на двухпутных участках ночью добавляется сигнальный прозрачно-белый огонь прожектора. Голова моторвагонного поезда ночью может обозначаться и одним прозрачно-белым огнем прожектора.</w:t>
      </w:r>
    </w:p>
    <w:bookmarkEnd w:id="371"/>
    <w:bookmarkStart w:name="z377" w:id="372"/>
    <w:p>
      <w:pPr>
        <w:spacing w:after="0"/>
        <w:ind w:left="0"/>
        <w:jc w:val="both"/>
      </w:pPr>
      <w:r>
        <w:rPr>
          <w:rFonts w:ascii="Times New Roman"/>
          <w:b w:val="false"/>
          <w:i w:val="false"/>
          <w:color w:val="000000"/>
          <w:sz w:val="28"/>
        </w:rPr>
        <w:t xml:space="preserve">
      104. Голова грузового поезда при движении вагонами вперед на однопутных и по правильному пути на двухпутных участках днем сигналами не обозначается, ночью обозначается прозрачно-белым огнем фонаря у буферного бруса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настоящей Инструкции.</w:t>
      </w:r>
    </w:p>
    <w:bookmarkEnd w:id="372"/>
    <w:bookmarkStart w:name="z378" w:id="373"/>
    <w:p>
      <w:pPr>
        <w:spacing w:after="0"/>
        <w:ind w:left="0"/>
        <w:jc w:val="both"/>
      </w:pPr>
      <w:r>
        <w:rPr>
          <w:rFonts w:ascii="Times New Roman"/>
          <w:b w:val="false"/>
          <w:i w:val="false"/>
          <w:color w:val="000000"/>
          <w:sz w:val="28"/>
        </w:rPr>
        <w:t xml:space="preserve">
      При движении вагонами вперед по неправильному пути голова грузового поезда обозначается: днем - развернутым красным флагом, показываемым с левой стороны сопровождающим поезд работником, находящимся на передней переходной площадке; ночью - прозрачно-белым огнем фонаря у буферного бруса и красным огнем ручного фонаря, показываемым с левой стороны сопровождающим поезд работником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настоящей Инструкции.</w:t>
      </w:r>
    </w:p>
    <w:bookmarkEnd w:id="373"/>
    <w:bookmarkStart w:name="z379" w:id="374"/>
    <w:p>
      <w:pPr>
        <w:spacing w:after="0"/>
        <w:ind w:left="0"/>
        <w:jc w:val="both"/>
      </w:pPr>
      <w:r>
        <w:rPr>
          <w:rFonts w:ascii="Times New Roman"/>
          <w:b w:val="false"/>
          <w:i w:val="false"/>
          <w:color w:val="000000"/>
          <w:sz w:val="28"/>
        </w:rPr>
        <w:t>
      105. Хвост поезда при движении на однопутных и по правильному и неправильному пути на двухпутных участках обозначается:</w:t>
      </w:r>
    </w:p>
    <w:bookmarkEnd w:id="374"/>
    <w:bookmarkStart w:name="z380" w:id="375"/>
    <w:p>
      <w:pPr>
        <w:spacing w:after="0"/>
        <w:ind w:left="0"/>
        <w:jc w:val="both"/>
      </w:pPr>
      <w:r>
        <w:rPr>
          <w:rFonts w:ascii="Times New Roman"/>
          <w:b w:val="false"/>
          <w:i w:val="false"/>
          <w:color w:val="000000"/>
          <w:sz w:val="28"/>
        </w:rPr>
        <w:t xml:space="preserve">
      грузового и грузопассажирского днем и ночью - красным диском со светоотражателем у буферного бруса с правой стороны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настоящей Инструкции;</w:t>
      </w:r>
    </w:p>
    <w:bookmarkEnd w:id="375"/>
    <w:bookmarkStart w:name="z381" w:id="376"/>
    <w:p>
      <w:pPr>
        <w:spacing w:after="0"/>
        <w:ind w:left="0"/>
        <w:jc w:val="both"/>
      </w:pPr>
      <w:r>
        <w:rPr>
          <w:rFonts w:ascii="Times New Roman"/>
          <w:b w:val="false"/>
          <w:i w:val="false"/>
          <w:color w:val="000000"/>
          <w:sz w:val="28"/>
        </w:rPr>
        <w:t>
      пассажирского поезда, сформированного из вагонов производства компании "Patentes Talgo S.A." днем и ночью - двумя красными огнями, расположенными по обеим сторонам автосцепки;</w:t>
      </w:r>
    </w:p>
    <w:bookmarkEnd w:id="376"/>
    <w:bookmarkStart w:name="z382" w:id="377"/>
    <w:p>
      <w:pPr>
        <w:spacing w:after="0"/>
        <w:ind w:left="0"/>
        <w:jc w:val="both"/>
      </w:pPr>
      <w:r>
        <w:rPr>
          <w:rFonts w:ascii="Times New Roman"/>
          <w:b w:val="false"/>
          <w:i w:val="false"/>
          <w:color w:val="000000"/>
          <w:sz w:val="28"/>
        </w:rPr>
        <w:t xml:space="preserve">
      пассажирского и почтово-багажного днем и ночью - тремя красными огнями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настоящей Инструкции.</w:t>
      </w:r>
    </w:p>
    <w:bookmarkEnd w:id="377"/>
    <w:bookmarkStart w:name="z383" w:id="378"/>
    <w:p>
      <w:pPr>
        <w:spacing w:after="0"/>
        <w:ind w:left="0"/>
        <w:jc w:val="both"/>
      </w:pPr>
      <w:r>
        <w:rPr>
          <w:rFonts w:ascii="Times New Roman"/>
          <w:b w:val="false"/>
          <w:i w:val="false"/>
          <w:color w:val="000000"/>
          <w:sz w:val="28"/>
        </w:rPr>
        <w:t xml:space="preserve">
      При прицепке грузового вагона, не имеющего сигнальных фонарей, хвост пассажирского и почтово-багажного поезда обозначается: днем - красным диском или развернутым красным флагом у буферного бруса с правой стороны; ночью - одним красным огнем буферного фонаря с правой стороны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настоящей Инструкции.</w:t>
      </w:r>
    </w:p>
    <w:bookmarkEnd w:id="378"/>
    <w:bookmarkStart w:name="z384" w:id="379"/>
    <w:p>
      <w:pPr>
        <w:spacing w:after="0"/>
        <w:ind w:left="0"/>
        <w:jc w:val="both"/>
      </w:pPr>
      <w:r>
        <w:rPr>
          <w:rFonts w:ascii="Times New Roman"/>
          <w:b w:val="false"/>
          <w:i w:val="false"/>
          <w:color w:val="000000"/>
          <w:sz w:val="28"/>
        </w:rPr>
        <w:t xml:space="preserve">
      Локомотив, находящийся в хвосте грузового поезда, а также локомотив, следующий без вагонов, сзади обозначаются: днем и ночью - красным огнем фонаря буферного бруса с правой стороны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настоящей Инструкции.</w:t>
      </w:r>
    </w:p>
    <w:bookmarkEnd w:id="379"/>
    <w:bookmarkStart w:name="z385" w:id="380"/>
    <w:p>
      <w:pPr>
        <w:spacing w:after="0"/>
        <w:ind w:left="0"/>
        <w:jc w:val="both"/>
      </w:pPr>
      <w:r>
        <w:rPr>
          <w:rFonts w:ascii="Times New Roman"/>
          <w:b w:val="false"/>
          <w:i w:val="false"/>
          <w:color w:val="000000"/>
          <w:sz w:val="28"/>
        </w:rPr>
        <w:t>
      106. Подталкивающий локомотив и специальный самоходный подвижной состав обозначаются сигналами так же, как и локомотив без вагонов.</w:t>
      </w:r>
    </w:p>
    <w:bookmarkEnd w:id="380"/>
    <w:bookmarkStart w:name="z386" w:id="381"/>
    <w:p>
      <w:pPr>
        <w:spacing w:after="0"/>
        <w:ind w:left="0"/>
        <w:jc w:val="both"/>
      </w:pPr>
      <w:r>
        <w:rPr>
          <w:rFonts w:ascii="Times New Roman"/>
          <w:b w:val="false"/>
          <w:i w:val="false"/>
          <w:color w:val="000000"/>
          <w:sz w:val="28"/>
        </w:rPr>
        <w:t>
      Подталкивающий локомотив и хозяйственный поезд при возвращении с двухпутного перегона по неправильному пути обратно на станцию отправления обозначаются сигналами следования по неправильному пути.</w:t>
      </w:r>
    </w:p>
    <w:bookmarkEnd w:id="381"/>
    <w:bookmarkStart w:name="z387" w:id="382"/>
    <w:p>
      <w:pPr>
        <w:spacing w:after="0"/>
        <w:ind w:left="0"/>
        <w:jc w:val="both"/>
      </w:pPr>
      <w:r>
        <w:rPr>
          <w:rFonts w:ascii="Times New Roman"/>
          <w:b w:val="false"/>
          <w:i w:val="false"/>
          <w:color w:val="000000"/>
          <w:sz w:val="28"/>
        </w:rPr>
        <w:t xml:space="preserve">
      107. В случае разрыва на перегоне грузового поезда хвост части поезда, отправляемой на станцию, обозначается: днем - развернутым желтым флагом у буферного бруса с правой стороны; ночью - желтым огнем фонаря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настоящей Инструкции.</w:t>
      </w:r>
    </w:p>
    <w:bookmarkEnd w:id="382"/>
    <w:bookmarkStart w:name="z388" w:id="383"/>
    <w:p>
      <w:pPr>
        <w:spacing w:after="0"/>
        <w:ind w:left="0"/>
        <w:jc w:val="both"/>
      </w:pPr>
      <w:r>
        <w:rPr>
          <w:rFonts w:ascii="Times New Roman"/>
          <w:b w:val="false"/>
          <w:i w:val="false"/>
          <w:color w:val="000000"/>
          <w:sz w:val="28"/>
        </w:rPr>
        <w:t>
      Последняя убираемая часть поезда обозначается так же, как хвост грузового поезда.</w:t>
      </w:r>
    </w:p>
    <w:bookmarkEnd w:id="383"/>
    <w:bookmarkStart w:name="z389" w:id="384"/>
    <w:p>
      <w:pPr>
        <w:spacing w:after="0"/>
        <w:ind w:left="0"/>
        <w:jc w:val="both"/>
      </w:pPr>
      <w:r>
        <w:rPr>
          <w:rFonts w:ascii="Times New Roman"/>
          <w:b w:val="false"/>
          <w:i w:val="false"/>
          <w:color w:val="000000"/>
          <w:sz w:val="28"/>
        </w:rPr>
        <w:t>
      108. Поезда на многопутных участках обозначаются так же, как на однопутных и двухпутных в зависимости от установленного порядка движения по одному или другому пути многопутного участка.</w:t>
      </w:r>
    </w:p>
    <w:bookmarkEnd w:id="384"/>
    <w:bookmarkStart w:name="z390" w:id="385"/>
    <w:p>
      <w:pPr>
        <w:spacing w:after="0"/>
        <w:ind w:left="0"/>
        <w:jc w:val="both"/>
      </w:pPr>
      <w:r>
        <w:rPr>
          <w:rFonts w:ascii="Times New Roman"/>
          <w:b w:val="false"/>
          <w:i w:val="false"/>
          <w:color w:val="000000"/>
          <w:sz w:val="28"/>
        </w:rPr>
        <w:t>
      109. Снегоочиститель при движении на однопутных и по правильному пути на двухпутных участках обозначается:</w:t>
      </w:r>
    </w:p>
    <w:bookmarkEnd w:id="385"/>
    <w:bookmarkStart w:name="z391" w:id="386"/>
    <w:p>
      <w:pPr>
        <w:spacing w:after="0"/>
        <w:ind w:left="0"/>
        <w:jc w:val="both"/>
      </w:pPr>
      <w:r>
        <w:rPr>
          <w:rFonts w:ascii="Times New Roman"/>
          <w:b w:val="false"/>
          <w:i w:val="false"/>
          <w:color w:val="000000"/>
          <w:sz w:val="28"/>
        </w:rPr>
        <w:t xml:space="preserve">
      если в голове снегоочиститель: днем - два желтых развернутых флага на боковых крюках; ночью - два желтых огня боковых фонарей, а в сторону локомотива - два прозрачно-белых контрольных огня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настоящей Инструкции;</w:t>
      </w:r>
    </w:p>
    <w:bookmarkEnd w:id="386"/>
    <w:bookmarkStart w:name="z392" w:id="387"/>
    <w:p>
      <w:pPr>
        <w:spacing w:after="0"/>
        <w:ind w:left="0"/>
        <w:jc w:val="both"/>
      </w:pPr>
      <w:r>
        <w:rPr>
          <w:rFonts w:ascii="Times New Roman"/>
          <w:b w:val="false"/>
          <w:i w:val="false"/>
          <w:color w:val="000000"/>
          <w:sz w:val="28"/>
        </w:rPr>
        <w:t xml:space="preserve">
      если в голове локомотив: днем - два желтых развернутых флага у буферных фонарей; ночью - два желтых огня буферных фонарей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настоящей Инструкции.</w:t>
      </w:r>
    </w:p>
    <w:bookmarkEnd w:id="387"/>
    <w:bookmarkStart w:name="z393" w:id="388"/>
    <w:p>
      <w:pPr>
        <w:spacing w:after="0"/>
        <w:ind w:left="0"/>
        <w:jc w:val="both"/>
      </w:pPr>
      <w:r>
        <w:rPr>
          <w:rFonts w:ascii="Times New Roman"/>
          <w:b w:val="false"/>
          <w:i w:val="false"/>
          <w:color w:val="000000"/>
          <w:sz w:val="28"/>
        </w:rPr>
        <w:t>
      Хвост снегоочистителя обозначается как хвост одиночно следующего локомотива.</w:t>
      </w:r>
    </w:p>
    <w:bookmarkEnd w:id="388"/>
    <w:bookmarkStart w:name="z394" w:id="389"/>
    <w:p>
      <w:pPr>
        <w:spacing w:after="0"/>
        <w:ind w:left="0"/>
        <w:jc w:val="both"/>
      </w:pPr>
      <w:r>
        <w:rPr>
          <w:rFonts w:ascii="Times New Roman"/>
          <w:b w:val="false"/>
          <w:i w:val="false"/>
          <w:color w:val="000000"/>
          <w:sz w:val="28"/>
        </w:rPr>
        <w:t xml:space="preserve">
      110. Снегоочистители при движении их в голове по неправильному пути на двухпутных участках обозначаются: днем - два желтых развернутых флага и красный развернутый флаг под желтым слева на боковых крюках; ночью соответственно два желтых и один красный огни фонарей, а в сторону локомотива - три прозрачно-белых контрольных огня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настоящей Инструкции.</w:t>
      </w:r>
    </w:p>
    <w:bookmarkEnd w:id="389"/>
    <w:bookmarkStart w:name="z395" w:id="390"/>
    <w:p>
      <w:pPr>
        <w:spacing w:after="0"/>
        <w:ind w:left="0"/>
        <w:jc w:val="both"/>
      </w:pPr>
      <w:r>
        <w:rPr>
          <w:rFonts w:ascii="Times New Roman"/>
          <w:b w:val="false"/>
          <w:i w:val="false"/>
          <w:color w:val="000000"/>
          <w:sz w:val="28"/>
        </w:rPr>
        <w:t xml:space="preserve">
      Если в голове локомотив, то он обозначается так же, как снегоочиститель при движении в голове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настоящей Инструкции.</w:t>
      </w:r>
    </w:p>
    <w:bookmarkEnd w:id="390"/>
    <w:bookmarkStart w:name="z396" w:id="391"/>
    <w:p>
      <w:pPr>
        <w:spacing w:after="0"/>
        <w:ind w:left="0"/>
        <w:jc w:val="both"/>
      </w:pPr>
      <w:r>
        <w:rPr>
          <w:rFonts w:ascii="Times New Roman"/>
          <w:b w:val="false"/>
          <w:i w:val="false"/>
          <w:color w:val="000000"/>
          <w:sz w:val="28"/>
        </w:rPr>
        <w:t>
      111. Локомотив при маневровых передвижениях, в том числе при следовании к составу и от состава поезда, ночью имеют по одному прозрачно-белому огню впереди и сзади на буферных брусьях со стороны основного пульта управления локомотивом.</w:t>
      </w:r>
    </w:p>
    <w:bookmarkEnd w:id="391"/>
    <w:bookmarkStart w:name="z397" w:id="392"/>
    <w:p>
      <w:pPr>
        <w:spacing w:after="0"/>
        <w:ind w:left="0"/>
        <w:jc w:val="both"/>
      </w:pPr>
      <w:r>
        <w:rPr>
          <w:rFonts w:ascii="Times New Roman"/>
          <w:b w:val="false"/>
          <w:i w:val="false"/>
          <w:color w:val="000000"/>
          <w:sz w:val="28"/>
        </w:rPr>
        <w:t>
      112. Дрезины съемного типа, путевые вагончики и другие съемные подвижные единицы при нахождении на перегоне имеют:</w:t>
      </w:r>
    </w:p>
    <w:bookmarkEnd w:id="392"/>
    <w:bookmarkStart w:name="z398" w:id="393"/>
    <w:p>
      <w:pPr>
        <w:spacing w:after="0"/>
        <w:ind w:left="0"/>
        <w:jc w:val="both"/>
      </w:pPr>
      <w:r>
        <w:rPr>
          <w:rFonts w:ascii="Times New Roman"/>
          <w:b w:val="false"/>
          <w:i w:val="false"/>
          <w:color w:val="000000"/>
          <w:sz w:val="28"/>
        </w:rPr>
        <w:t>
      на однопутных и при движении по неправильному пути на двухпутных участках днем - прямоугольный щит, окрашенный с обеих сторон в красный цвет, или развернутый красный флаг на шесте; ночью - спереди и сзади красный огонь фонаря, укрепленного на шесте;</w:t>
      </w:r>
    </w:p>
    <w:bookmarkEnd w:id="393"/>
    <w:bookmarkStart w:name="z399" w:id="394"/>
    <w:p>
      <w:pPr>
        <w:spacing w:after="0"/>
        <w:ind w:left="0"/>
        <w:jc w:val="both"/>
      </w:pPr>
      <w:r>
        <w:rPr>
          <w:rFonts w:ascii="Times New Roman"/>
          <w:b w:val="false"/>
          <w:i w:val="false"/>
          <w:color w:val="000000"/>
          <w:sz w:val="28"/>
        </w:rPr>
        <w:t>
      на двухпутных участках при следовании по правильному пути днем прямоугольный щит, окрашенный с передней стороны в белый и с задней в красный цвета; ночью - впереди прозрачно-белый огонь и сзади красный огонь фонаря, укрепленного на шесте.</w:t>
      </w:r>
    </w:p>
    <w:bookmarkEnd w:id="394"/>
    <w:bookmarkStart w:name="z400" w:id="395"/>
    <w:p>
      <w:pPr>
        <w:spacing w:after="0"/>
        <w:ind w:left="0"/>
        <w:jc w:val="both"/>
      </w:pPr>
      <w:r>
        <w:rPr>
          <w:rFonts w:ascii="Times New Roman"/>
          <w:b w:val="false"/>
          <w:i w:val="false"/>
          <w:color w:val="000000"/>
          <w:sz w:val="28"/>
        </w:rPr>
        <w:t>
      Съемные ремонтные вышки на электрифицированных участках при работе на перегоне имеют:</w:t>
      </w:r>
    </w:p>
    <w:bookmarkEnd w:id="395"/>
    <w:bookmarkStart w:name="z401" w:id="396"/>
    <w:p>
      <w:pPr>
        <w:spacing w:after="0"/>
        <w:ind w:left="0"/>
        <w:jc w:val="both"/>
      </w:pPr>
      <w:r>
        <w:rPr>
          <w:rFonts w:ascii="Times New Roman"/>
          <w:b w:val="false"/>
          <w:i w:val="false"/>
          <w:color w:val="000000"/>
          <w:sz w:val="28"/>
        </w:rPr>
        <w:t>
      на однопутных и при движении по неправильному пути на двухпутных участках днем - развернутый красный флаг с двух сторон; ночью - спереди и сзади красный огонь фонаря;</w:t>
      </w:r>
    </w:p>
    <w:bookmarkEnd w:id="396"/>
    <w:bookmarkStart w:name="z402" w:id="397"/>
    <w:p>
      <w:pPr>
        <w:spacing w:after="0"/>
        <w:ind w:left="0"/>
        <w:jc w:val="both"/>
      </w:pPr>
      <w:r>
        <w:rPr>
          <w:rFonts w:ascii="Times New Roman"/>
          <w:b w:val="false"/>
          <w:i w:val="false"/>
          <w:color w:val="000000"/>
          <w:sz w:val="28"/>
        </w:rPr>
        <w:t>
      на двухпутных участках при следовании по правильному пути днем развернутый красный флаг с правой стороны по ходу движения поездов; ночью - впереди прозрачно-белый огонь фонаря, сзади - красный огонь фонаря.</w:t>
      </w:r>
    </w:p>
    <w:bookmarkEnd w:id="397"/>
    <w:bookmarkStart w:name="z403" w:id="398"/>
    <w:p>
      <w:pPr>
        <w:spacing w:after="0"/>
        <w:ind w:left="0"/>
        <w:jc w:val="both"/>
      </w:pPr>
      <w:r>
        <w:rPr>
          <w:rFonts w:ascii="Times New Roman"/>
          <w:b w:val="false"/>
          <w:i w:val="false"/>
          <w:color w:val="000000"/>
          <w:sz w:val="28"/>
        </w:rPr>
        <w:t>
      Сигналы во всех случаях закреплены на верхнем уровне заземленного пояса съемной ремонтной вышки.</w:t>
      </w:r>
    </w:p>
    <w:bookmarkEnd w:id="398"/>
    <w:bookmarkStart w:name="z404" w:id="399"/>
    <w:p>
      <w:pPr>
        <w:spacing w:after="0"/>
        <w:ind w:left="0"/>
        <w:jc w:val="both"/>
      </w:pPr>
      <w:r>
        <w:rPr>
          <w:rFonts w:ascii="Times New Roman"/>
          <w:b w:val="false"/>
          <w:i w:val="false"/>
          <w:color w:val="000000"/>
          <w:sz w:val="28"/>
        </w:rPr>
        <w:t xml:space="preserve">
      Съемные ремонтные вышки и путевые вагончики на перегоне должны быть, кроме того, ограждены с обеих сторон переносными или ручными красными сигналами, переносимыми одновременно с передвижением ремонтной вышки и вагончика, на расстоянии Б, указанном в графе 4 таблицы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 в зависимости от руководящего спуска и максимальной допускаемой скорости на перегоне.</w:t>
      </w:r>
    </w:p>
    <w:bookmarkEnd w:id="399"/>
    <w:bookmarkStart w:name="z405" w:id="400"/>
    <w:p>
      <w:pPr>
        <w:spacing w:after="0"/>
        <w:ind w:left="0"/>
        <w:jc w:val="both"/>
      </w:pPr>
      <w:r>
        <w:rPr>
          <w:rFonts w:ascii="Times New Roman"/>
          <w:b w:val="false"/>
          <w:i w:val="false"/>
          <w:color w:val="000000"/>
          <w:sz w:val="28"/>
        </w:rPr>
        <w:t>
      При работе на станции съемная ремонтная вышка имеют: днем развернутый красный флаг с двух сторон; ночью - спереди и сзади красный огонь фонаря;</w:t>
      </w:r>
    </w:p>
    <w:bookmarkEnd w:id="400"/>
    <w:bookmarkStart w:name="z406" w:id="401"/>
    <w:p>
      <w:pPr>
        <w:spacing w:after="0"/>
        <w:ind w:left="0"/>
        <w:jc w:val="both"/>
      </w:pPr>
      <w:r>
        <w:rPr>
          <w:rFonts w:ascii="Times New Roman"/>
          <w:b w:val="false"/>
          <w:i w:val="false"/>
          <w:color w:val="000000"/>
          <w:sz w:val="28"/>
        </w:rPr>
        <w:t>
      путевой вагончик: днем - щит, окрашенный с обеих сторон в красный цвет, или красный флаг на шесте; ночью - спереди и сзади красный огонь фонаря, укрепленного на шесте.</w:t>
      </w:r>
    </w:p>
    <w:bookmarkEnd w:id="401"/>
    <w:bookmarkStart w:name="z407" w:id="402"/>
    <w:p>
      <w:pPr>
        <w:spacing w:after="0"/>
        <w:ind w:left="0"/>
        <w:jc w:val="both"/>
      </w:pPr>
      <w:r>
        <w:rPr>
          <w:rFonts w:ascii="Times New Roman"/>
          <w:b w:val="false"/>
          <w:i w:val="false"/>
          <w:color w:val="000000"/>
          <w:sz w:val="28"/>
        </w:rPr>
        <w:t>
      При движении по станционным путям и стрелочным переводам съемная ремонтная вышка и путевой вагончик, кроме того, должны быть ограждены на расстоянии не менее 50 м с обеих сторон переносными или ручными красными сигналами, переносимыми одновременно с передвижением съемной ремонтной вышки и путевого вагончика.</w:t>
      </w:r>
    </w:p>
    <w:bookmarkEnd w:id="402"/>
    <w:bookmarkStart w:name="z408" w:id="403"/>
    <w:p>
      <w:pPr>
        <w:spacing w:after="0"/>
        <w:ind w:left="0"/>
        <w:jc w:val="both"/>
      </w:pPr>
      <w:r>
        <w:rPr>
          <w:rFonts w:ascii="Times New Roman"/>
          <w:b w:val="false"/>
          <w:i w:val="false"/>
          <w:color w:val="000000"/>
          <w:sz w:val="28"/>
        </w:rPr>
        <w:t>
      Если на двухпутном или многопутном участке по смежному пути будет следовать встречный поезд, то красный сигнал, ограждающий съемную ремонтную вышку, путевой вагончик или другую съемную подвижную единицу с передней стороны, до прохода поезда снимается.</w:t>
      </w:r>
    </w:p>
    <w:bookmarkEnd w:id="403"/>
    <w:bookmarkStart w:name="z409" w:id="404"/>
    <w:p>
      <w:pPr>
        <w:spacing w:after="0"/>
        <w:ind w:left="0"/>
        <w:jc w:val="both"/>
      </w:pPr>
      <w:r>
        <w:rPr>
          <w:rFonts w:ascii="Times New Roman"/>
          <w:b w:val="false"/>
          <w:i w:val="false"/>
          <w:color w:val="000000"/>
          <w:sz w:val="28"/>
        </w:rPr>
        <w:t>
      На двухпутных электрифицированных участках, кроме участков, оборудованных двусторонней автоблокировкой, и участков, где пассажирские поезда обращаются со скоростью более 120 км/ч, допускается ограждение съемных ремонтных вышек только со стороны движения поездов по правильному пути. Порядок организации работы съемных ремонтных вышек на таких участках, обеспечивающий безопасность движения поездов, устанавливается с учетом местных условий руководством предприятия железнодорожного транспорта.</w:t>
      </w:r>
    </w:p>
    <w:bookmarkEnd w:id="404"/>
    <w:bookmarkStart w:name="z410" w:id="405"/>
    <w:p>
      <w:pPr>
        <w:spacing w:after="0"/>
        <w:ind w:left="0"/>
        <w:jc w:val="both"/>
      </w:pPr>
      <w:r>
        <w:rPr>
          <w:rFonts w:ascii="Times New Roman"/>
          <w:b w:val="false"/>
          <w:i w:val="false"/>
          <w:color w:val="000000"/>
          <w:sz w:val="28"/>
        </w:rPr>
        <w:t>
      Работники железной дороги, ограждающие съемные ремонтные вышки, путевые вагончики и другие съемные подвижные единицы, а также работники, руководящие передвижением съемных единиц, должны быть снабжены, кроме переносных щитов, ручных флагов и сигнальных фонарей, петардами и духовыми рожками для подачи сигналов о приближении поезда, а также сигналов для остановки поезда, если это потребуется.</w:t>
      </w:r>
    </w:p>
    <w:bookmarkEnd w:id="405"/>
    <w:bookmarkStart w:name="z411" w:id="406"/>
    <w:p>
      <w:pPr>
        <w:spacing w:after="0"/>
        <w:ind w:left="0"/>
        <w:jc w:val="left"/>
      </w:pPr>
      <w:r>
        <w:rPr>
          <w:rFonts w:ascii="Times New Roman"/>
          <w:b/>
          <w:i w:val="false"/>
          <w:color w:val="000000"/>
        </w:rPr>
        <w:t xml:space="preserve"> 6. Звуковые сигналы</w:t>
      </w:r>
      <w:r>
        <w:br/>
      </w:r>
      <w:r>
        <w:rPr>
          <w:rFonts w:ascii="Times New Roman"/>
          <w:b/>
          <w:i w:val="false"/>
          <w:color w:val="000000"/>
        </w:rPr>
        <w:t>§ 1. Виды звуковых сигналов</w:t>
      </w:r>
    </w:p>
    <w:bookmarkEnd w:id="406"/>
    <w:bookmarkStart w:name="z413" w:id="407"/>
    <w:p>
      <w:pPr>
        <w:spacing w:after="0"/>
        <w:ind w:left="0"/>
        <w:jc w:val="both"/>
      </w:pPr>
      <w:r>
        <w:rPr>
          <w:rFonts w:ascii="Times New Roman"/>
          <w:b w:val="false"/>
          <w:i w:val="false"/>
          <w:color w:val="000000"/>
          <w:sz w:val="28"/>
        </w:rPr>
        <w:t xml:space="preserve">
      113. Звуковые сигналы при движении поездов подаются свистками локомотивов, моторвагонных поездов и дрезин, духовыми рожками, ручными свистками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настоящей Инструкции.</w:t>
      </w:r>
    </w:p>
    <w:bookmarkEnd w:id="407"/>
    <w:bookmarkStart w:name="z414" w:id="408"/>
    <w:p>
      <w:pPr>
        <w:spacing w:after="0"/>
        <w:ind w:left="0"/>
        <w:jc w:val="both"/>
      </w:pPr>
      <w:r>
        <w:rPr>
          <w:rFonts w:ascii="Times New Roman"/>
          <w:b w:val="false"/>
          <w:i w:val="false"/>
          <w:color w:val="000000"/>
          <w:sz w:val="28"/>
        </w:rPr>
        <w:t>
      При наличии радиосвязи звуковые сигналы при следовании поездов двойной тягой или с подталкивающим локомотивом могут заменяться переговорами между машинистами.</w:t>
      </w:r>
    </w:p>
    <w:bookmarkEnd w:id="408"/>
    <w:bookmarkStart w:name="z415" w:id="409"/>
    <w:p>
      <w:pPr>
        <w:spacing w:after="0"/>
        <w:ind w:left="0"/>
        <w:jc w:val="both"/>
      </w:pPr>
      <w:r>
        <w:rPr>
          <w:rFonts w:ascii="Times New Roman"/>
          <w:b w:val="false"/>
          <w:i w:val="false"/>
          <w:color w:val="000000"/>
          <w:sz w:val="28"/>
        </w:rPr>
        <w:t>
      114. Оповестительный сигнал - один длинный свисток, а при движении по неправильному пути - один длинный, короткий и длинный свисток локомотива (моторвагонного поезда), специального самоходного подвижного состава подается:</w:t>
      </w:r>
    </w:p>
    <w:bookmarkEnd w:id="409"/>
    <w:bookmarkStart w:name="z416" w:id="410"/>
    <w:p>
      <w:pPr>
        <w:spacing w:after="0"/>
        <w:ind w:left="0"/>
        <w:jc w:val="both"/>
      </w:pPr>
      <w:r>
        <w:rPr>
          <w:rFonts w:ascii="Times New Roman"/>
          <w:b w:val="false"/>
          <w:i w:val="false"/>
          <w:color w:val="000000"/>
          <w:sz w:val="28"/>
        </w:rPr>
        <w:t>
      при приближении поезда к станциям, путевым постам, пассажирским остановочным пунктам, переносным и ручным сигналам, требующим уменьшения скорости, сигнальным знакам "С", выемкам, кривым участкам пути, тоннелям, переездам, съемным дрезинам, съемным ремонтным вышкам, путевым вагончикам и другим съемным подвижным единицам;</w:t>
      </w:r>
    </w:p>
    <w:bookmarkEnd w:id="410"/>
    <w:bookmarkStart w:name="z417" w:id="411"/>
    <w:p>
      <w:pPr>
        <w:spacing w:after="0"/>
        <w:ind w:left="0"/>
        <w:jc w:val="both"/>
      </w:pPr>
      <w:r>
        <w:rPr>
          <w:rFonts w:ascii="Times New Roman"/>
          <w:b w:val="false"/>
          <w:i w:val="false"/>
          <w:color w:val="000000"/>
          <w:sz w:val="28"/>
        </w:rPr>
        <w:t>
      при приближении поезда к месту работ начиная с километра, предшествующего указанному в предупреждении, независимо от наличия переносных сигналов;</w:t>
      </w:r>
    </w:p>
    <w:bookmarkEnd w:id="411"/>
    <w:bookmarkStart w:name="z418" w:id="412"/>
    <w:p>
      <w:pPr>
        <w:spacing w:after="0"/>
        <w:ind w:left="0"/>
        <w:jc w:val="both"/>
      </w:pPr>
      <w:r>
        <w:rPr>
          <w:rFonts w:ascii="Times New Roman"/>
          <w:b w:val="false"/>
          <w:i w:val="false"/>
          <w:color w:val="000000"/>
          <w:sz w:val="28"/>
        </w:rPr>
        <w:t>
      при восприятии ручного сигнала "Опустить токоприемник", подаваемого сигналистом;</w:t>
      </w:r>
    </w:p>
    <w:bookmarkEnd w:id="412"/>
    <w:bookmarkStart w:name="z419" w:id="413"/>
    <w:p>
      <w:pPr>
        <w:spacing w:after="0"/>
        <w:ind w:left="0"/>
        <w:jc w:val="both"/>
      </w:pPr>
      <w:r>
        <w:rPr>
          <w:rFonts w:ascii="Times New Roman"/>
          <w:b w:val="false"/>
          <w:i w:val="false"/>
          <w:color w:val="000000"/>
          <w:sz w:val="28"/>
        </w:rPr>
        <w:t>
      при приближении к находящимся на пути людям и в других случаях, указанных в приказах руководства предприятия железнодорожного транспорта. При следовании во время тумана, метели и других неблагоприятных условиях, понижающих видимость, оповестительный сигнал повторяется несколько раз, а по неправильному пути подается одним длинным, коротким и длинным свистком локомотива.</w:t>
      </w:r>
    </w:p>
    <w:bookmarkEnd w:id="413"/>
    <w:bookmarkStart w:name="z420" w:id="414"/>
    <w:p>
      <w:pPr>
        <w:spacing w:after="0"/>
        <w:ind w:left="0"/>
        <w:jc w:val="both"/>
      </w:pPr>
      <w:r>
        <w:rPr>
          <w:rFonts w:ascii="Times New Roman"/>
          <w:b w:val="false"/>
          <w:i w:val="false"/>
          <w:color w:val="000000"/>
          <w:sz w:val="28"/>
        </w:rPr>
        <w:t>
      Составители поездов, прекратившие маневры из-за приема поезда, сигналисты и дежурные стрелочного поста по оповестительному сигналу на своем участке проверяет и убеждается в том, что безопасность движения принимаемого поезда обеспечена.</w:t>
      </w:r>
    </w:p>
    <w:bookmarkEnd w:id="414"/>
    <w:bookmarkStart w:name="z421" w:id="415"/>
    <w:p>
      <w:pPr>
        <w:spacing w:after="0"/>
        <w:ind w:left="0"/>
        <w:jc w:val="both"/>
      </w:pPr>
      <w:r>
        <w:rPr>
          <w:rFonts w:ascii="Times New Roman"/>
          <w:b w:val="false"/>
          <w:i w:val="false"/>
          <w:color w:val="000000"/>
          <w:sz w:val="28"/>
        </w:rPr>
        <w:t>
      115. Сигнал бдительности подается одним коротким и одним длинным свистком локомотива (моторвагонного поезда), специального самоходного подвижного состава и периодически повторяется:</w:t>
      </w:r>
    </w:p>
    <w:bookmarkEnd w:id="415"/>
    <w:bookmarkStart w:name="z422" w:id="416"/>
    <w:p>
      <w:pPr>
        <w:spacing w:after="0"/>
        <w:ind w:left="0"/>
        <w:jc w:val="both"/>
      </w:pPr>
      <w:r>
        <w:rPr>
          <w:rFonts w:ascii="Times New Roman"/>
          <w:b w:val="false"/>
          <w:i w:val="false"/>
          <w:color w:val="000000"/>
          <w:sz w:val="28"/>
        </w:rPr>
        <w:t>
      при подходе к проходному светофору с красным огнем, имеющему условно-разрешающий сигнал, и дальнейшем следовании по блок-участку;</w:t>
      </w:r>
    </w:p>
    <w:bookmarkEnd w:id="416"/>
    <w:bookmarkStart w:name="z423" w:id="417"/>
    <w:p>
      <w:pPr>
        <w:spacing w:after="0"/>
        <w:ind w:left="0"/>
        <w:jc w:val="both"/>
      </w:pPr>
      <w:r>
        <w:rPr>
          <w:rFonts w:ascii="Times New Roman"/>
          <w:b w:val="false"/>
          <w:i w:val="false"/>
          <w:color w:val="000000"/>
          <w:sz w:val="28"/>
        </w:rPr>
        <w:t>
      при проследовании проходного светофора с красным, погасшим огнем или несоответствующим действующей сигнализации после стоянки перед ним и дальнейшем следовании по блок-участку;</w:t>
      </w:r>
    </w:p>
    <w:bookmarkEnd w:id="417"/>
    <w:bookmarkStart w:name="z424" w:id="418"/>
    <w:p>
      <w:pPr>
        <w:spacing w:after="0"/>
        <w:ind w:left="0"/>
        <w:jc w:val="both"/>
      </w:pPr>
      <w:r>
        <w:rPr>
          <w:rFonts w:ascii="Times New Roman"/>
          <w:b w:val="false"/>
          <w:i w:val="false"/>
          <w:color w:val="000000"/>
          <w:sz w:val="28"/>
        </w:rPr>
        <w:t>
      при подходе к входному светофору с лунно-белым огнем пригласительного сигнала и во всех других случаях приема поезда на станцию при запрещающем показании или погасших основных огнях входного сигнала;</w:t>
      </w:r>
    </w:p>
    <w:bookmarkEnd w:id="418"/>
    <w:bookmarkStart w:name="z425" w:id="419"/>
    <w:p>
      <w:pPr>
        <w:spacing w:after="0"/>
        <w:ind w:left="0"/>
        <w:jc w:val="both"/>
      </w:pPr>
      <w:r>
        <w:rPr>
          <w:rFonts w:ascii="Times New Roman"/>
          <w:b w:val="false"/>
          <w:i w:val="false"/>
          <w:color w:val="000000"/>
          <w:sz w:val="28"/>
        </w:rPr>
        <w:t>
      при приеме поезда по неправильному пути (при отсутствии входного сигнала по этому пути). Этот сигнал подается и при дальнейшем следовании по горловине станции.</w:t>
      </w:r>
    </w:p>
    <w:bookmarkEnd w:id="419"/>
    <w:bookmarkStart w:name="z426" w:id="420"/>
    <w:p>
      <w:pPr>
        <w:spacing w:after="0"/>
        <w:ind w:left="0"/>
        <w:jc w:val="both"/>
      </w:pPr>
      <w:r>
        <w:rPr>
          <w:rFonts w:ascii="Times New Roman"/>
          <w:b w:val="false"/>
          <w:i w:val="false"/>
          <w:color w:val="000000"/>
          <w:sz w:val="28"/>
        </w:rPr>
        <w:t>
      116. При встрече поездов на перегонах двухпутных участков подаются оповестительные сигналы одним длинным свистком: первый сигнал - при приближении к встречному поезду, второй - при подходе к хвостовой части встречного поезда.</w:t>
      </w:r>
    </w:p>
    <w:bookmarkEnd w:id="420"/>
    <w:bookmarkStart w:name="z427" w:id="421"/>
    <w:p>
      <w:pPr>
        <w:spacing w:after="0"/>
        <w:ind w:left="0"/>
        <w:jc w:val="both"/>
      </w:pPr>
      <w:r>
        <w:rPr>
          <w:rFonts w:ascii="Times New Roman"/>
          <w:b w:val="false"/>
          <w:i w:val="false"/>
          <w:color w:val="000000"/>
          <w:sz w:val="28"/>
        </w:rPr>
        <w:t>
      117. Звуковые сигналы о приближении поезда подаются: на перегоне обходчиками железнодорожных путей и искусственных сооружений, дежурными по переездам, руководителями путевых работ и работ по контактной сети или работниками, сопровождающими съемные ремонтные вышки и путевые вагончики; на станциях - сигналистами и дежурными входных стрелочных постов. Оповещение о приближении нечетного поезда производится одним, а четного поезда - двумя длинными звуковыми сигналами.</w:t>
      </w:r>
    </w:p>
    <w:bookmarkEnd w:id="421"/>
    <w:bookmarkStart w:name="z428" w:id="422"/>
    <w:p>
      <w:pPr>
        <w:spacing w:after="0"/>
        <w:ind w:left="0"/>
        <w:jc w:val="both"/>
      </w:pPr>
      <w:r>
        <w:rPr>
          <w:rFonts w:ascii="Times New Roman"/>
          <w:b w:val="false"/>
          <w:i w:val="false"/>
          <w:color w:val="000000"/>
          <w:sz w:val="28"/>
        </w:rPr>
        <w:t>
      Сигналисты и дежурные входных стрелочных постов, услышав сигнал отправления поезда, подают один длинный звуковой сигнал.</w:t>
      </w:r>
    </w:p>
    <w:bookmarkEnd w:id="422"/>
    <w:bookmarkStart w:name="z429" w:id="423"/>
    <w:p>
      <w:pPr>
        <w:spacing w:after="0"/>
        <w:ind w:left="0"/>
        <w:jc w:val="both"/>
      </w:pPr>
      <w:r>
        <w:rPr>
          <w:rFonts w:ascii="Times New Roman"/>
          <w:b w:val="false"/>
          <w:i w:val="false"/>
          <w:color w:val="000000"/>
          <w:sz w:val="28"/>
        </w:rPr>
        <w:t>
      118. На станциях и перегонах, расположенных в черте крупных городов населенных пунктов, курортных мест, по перечню, установленному руководством предприятия железнодорожного транспорта, подача звуковых сигналов локомотивами (моторвагонными поездами), специальными самоходными подвижными составами должна производиться свистком малой громкости, за исключением случаев следования локомотивов в поездах с подталкиванием, возникновения угрозы наезда на людей или препятствия, а также необходимости подачи сигналов бдительности и тревоги.</w:t>
      </w:r>
    </w:p>
    <w:bookmarkEnd w:id="423"/>
    <w:bookmarkStart w:name="z430" w:id="424"/>
    <w:p>
      <w:pPr>
        <w:spacing w:after="0"/>
        <w:ind w:left="0"/>
        <w:jc w:val="both"/>
      </w:pPr>
      <w:r>
        <w:rPr>
          <w:rFonts w:ascii="Times New Roman"/>
          <w:b w:val="false"/>
          <w:i w:val="false"/>
          <w:color w:val="000000"/>
          <w:sz w:val="28"/>
        </w:rPr>
        <w:t>
      На этих же станциях сигналы свистком локомотива (моторвагонного поезда), специального самоходного подвижного состава не подаются при отправлении поездов, опробовании автотормозов и при движении по деповским путям. Порядок оповещения пассажиров об отправлении поездов на таких станциях устанавливается руководством предприятия железнодорожного транспорта.</w:t>
      </w:r>
    </w:p>
    <w:bookmarkEnd w:id="424"/>
    <w:bookmarkStart w:name="z431" w:id="425"/>
    <w:p>
      <w:pPr>
        <w:spacing w:after="0"/>
        <w:ind w:left="0"/>
        <w:jc w:val="left"/>
      </w:pPr>
      <w:r>
        <w:rPr>
          <w:rFonts w:ascii="Times New Roman"/>
          <w:b/>
          <w:i w:val="false"/>
          <w:color w:val="000000"/>
        </w:rPr>
        <w:t xml:space="preserve"> § 2. Сигналы тревоги и специальные указатели</w:t>
      </w:r>
    </w:p>
    <w:bookmarkEnd w:id="425"/>
    <w:bookmarkStart w:name="z432" w:id="426"/>
    <w:p>
      <w:pPr>
        <w:spacing w:after="0"/>
        <w:ind w:left="0"/>
        <w:jc w:val="both"/>
      </w:pPr>
      <w:r>
        <w:rPr>
          <w:rFonts w:ascii="Times New Roman"/>
          <w:b w:val="false"/>
          <w:i w:val="false"/>
          <w:color w:val="000000"/>
          <w:sz w:val="28"/>
        </w:rPr>
        <w:t>
      119. Сигналы тревоги подаются гудками, свистками локомотивов (моторвагонных поездов) и специального самоходного подвижного состава, сиренами, духовыми рожками, воинскими сигнальными трубами, ударами в подвешенные металлические предметы.</w:t>
      </w:r>
    </w:p>
    <w:bookmarkEnd w:id="426"/>
    <w:bookmarkStart w:name="z433" w:id="427"/>
    <w:p>
      <w:pPr>
        <w:spacing w:after="0"/>
        <w:ind w:left="0"/>
        <w:jc w:val="both"/>
      </w:pPr>
      <w:r>
        <w:rPr>
          <w:rFonts w:ascii="Times New Roman"/>
          <w:b w:val="false"/>
          <w:i w:val="false"/>
          <w:color w:val="000000"/>
          <w:sz w:val="28"/>
        </w:rPr>
        <w:t>
      Звуки, обозначенные в схеме звуковых сигналов, в случае подачи их ударами воспроизводятся:</w:t>
      </w:r>
    </w:p>
    <w:bookmarkEnd w:id="427"/>
    <w:bookmarkStart w:name="z434" w:id="428"/>
    <w:p>
      <w:pPr>
        <w:spacing w:after="0"/>
        <w:ind w:left="0"/>
        <w:jc w:val="both"/>
      </w:pPr>
      <w:r>
        <w:rPr>
          <w:rFonts w:ascii="Times New Roman"/>
          <w:b w:val="false"/>
          <w:i w:val="false"/>
          <w:color w:val="000000"/>
          <w:sz w:val="28"/>
        </w:rPr>
        <w:t>
      длинные - часто следующими один за другими ударами;</w:t>
      </w:r>
    </w:p>
    <w:bookmarkEnd w:id="428"/>
    <w:bookmarkStart w:name="z435" w:id="429"/>
    <w:p>
      <w:pPr>
        <w:spacing w:after="0"/>
        <w:ind w:left="0"/>
        <w:jc w:val="both"/>
      </w:pPr>
      <w:r>
        <w:rPr>
          <w:rFonts w:ascii="Times New Roman"/>
          <w:b w:val="false"/>
          <w:i w:val="false"/>
          <w:color w:val="000000"/>
          <w:sz w:val="28"/>
        </w:rPr>
        <w:t>
      короткие - редкими ударами по числу необходимых коротких звуков.</w:t>
      </w:r>
    </w:p>
    <w:bookmarkEnd w:id="429"/>
    <w:bookmarkStart w:name="z436" w:id="430"/>
    <w:p>
      <w:pPr>
        <w:spacing w:after="0"/>
        <w:ind w:left="0"/>
        <w:jc w:val="both"/>
      </w:pPr>
      <w:r>
        <w:rPr>
          <w:rFonts w:ascii="Times New Roman"/>
          <w:b w:val="false"/>
          <w:i w:val="false"/>
          <w:color w:val="000000"/>
          <w:sz w:val="28"/>
        </w:rPr>
        <w:t>
      120. Сигнал "Общая тревога" подается группами из одного длинного и трех коротких звуков</w:t>
      </w:r>
    </w:p>
    <w:bookmarkEnd w:id="430"/>
    <w:p>
      <w:pPr>
        <w:spacing w:after="0"/>
        <w:ind w:left="0"/>
        <w:jc w:val="both"/>
      </w:pPr>
      <w:r>
        <w:rPr>
          <w:rFonts w:ascii="Times New Roman"/>
          <w:b w:val="false"/>
          <w:i w:val="false"/>
          <w:color w:val="000000"/>
          <w:sz w:val="28"/>
        </w:rPr>
        <w:t>
            __... __... ___...</w:t>
      </w:r>
    </w:p>
    <w:bookmarkStart w:name="z437" w:id="431"/>
    <w:p>
      <w:pPr>
        <w:spacing w:after="0"/>
        <w:ind w:left="0"/>
        <w:jc w:val="both"/>
      </w:pPr>
      <w:r>
        <w:rPr>
          <w:rFonts w:ascii="Times New Roman"/>
          <w:b w:val="false"/>
          <w:i w:val="false"/>
          <w:color w:val="000000"/>
          <w:sz w:val="28"/>
        </w:rPr>
        <w:t>
            в следующих случаях:</w:t>
      </w:r>
    </w:p>
    <w:bookmarkEnd w:id="431"/>
    <w:bookmarkStart w:name="z438" w:id="432"/>
    <w:p>
      <w:pPr>
        <w:spacing w:after="0"/>
        <w:ind w:left="0"/>
        <w:jc w:val="both"/>
      </w:pPr>
      <w:r>
        <w:rPr>
          <w:rFonts w:ascii="Times New Roman"/>
          <w:b w:val="false"/>
          <w:i w:val="false"/>
          <w:color w:val="000000"/>
          <w:sz w:val="28"/>
        </w:rPr>
        <w:t>
            при обнаружении на пути неисправности, угрожающей безопасности движения, при остановке поезда в снежном заносе, крушении поезда и в других случаях, когда требуется помощь.</w:t>
      </w:r>
    </w:p>
    <w:bookmarkEnd w:id="432"/>
    <w:bookmarkStart w:name="z439" w:id="433"/>
    <w:p>
      <w:pPr>
        <w:spacing w:after="0"/>
        <w:ind w:left="0"/>
        <w:jc w:val="both"/>
      </w:pPr>
      <w:r>
        <w:rPr>
          <w:rFonts w:ascii="Times New Roman"/>
          <w:b w:val="false"/>
          <w:i w:val="false"/>
          <w:color w:val="000000"/>
          <w:sz w:val="28"/>
        </w:rPr>
        <w:t>
      Сигнал подается каждым работником железной дороги.</w:t>
      </w:r>
    </w:p>
    <w:bookmarkEnd w:id="433"/>
    <w:bookmarkStart w:name="z440" w:id="434"/>
    <w:p>
      <w:pPr>
        <w:spacing w:after="0"/>
        <w:ind w:left="0"/>
        <w:jc w:val="both"/>
      </w:pPr>
      <w:r>
        <w:rPr>
          <w:rFonts w:ascii="Times New Roman"/>
          <w:b w:val="false"/>
          <w:i w:val="false"/>
          <w:color w:val="000000"/>
          <w:sz w:val="28"/>
        </w:rPr>
        <w:t>
      121. Сигнал "Пожарная тревога" подается группами из одного длинного и двух коротких звуков</w:t>
      </w:r>
    </w:p>
    <w:bookmarkEnd w:id="434"/>
    <w:p>
      <w:pPr>
        <w:spacing w:after="0"/>
        <w:ind w:left="0"/>
        <w:jc w:val="both"/>
      </w:pPr>
      <w:r>
        <w:rPr>
          <w:rFonts w:ascii="Times New Roman"/>
          <w:b w:val="false"/>
          <w:i w:val="false"/>
          <w:color w:val="000000"/>
          <w:sz w:val="28"/>
        </w:rPr>
        <w:t>
      __.. __.. __..</w:t>
      </w:r>
    </w:p>
    <w:bookmarkStart w:name="z441" w:id="435"/>
    <w:p>
      <w:pPr>
        <w:spacing w:after="0"/>
        <w:ind w:left="0"/>
        <w:jc w:val="both"/>
      </w:pPr>
      <w:r>
        <w:rPr>
          <w:rFonts w:ascii="Times New Roman"/>
          <w:b w:val="false"/>
          <w:i w:val="false"/>
          <w:color w:val="000000"/>
          <w:sz w:val="28"/>
        </w:rPr>
        <w:t>
      Сигнал подается каждым работником железной дороги.</w:t>
      </w:r>
    </w:p>
    <w:bookmarkEnd w:id="435"/>
    <w:bookmarkStart w:name="z442" w:id="436"/>
    <w:p>
      <w:pPr>
        <w:spacing w:after="0"/>
        <w:ind w:left="0"/>
        <w:jc w:val="both"/>
      </w:pPr>
      <w:r>
        <w:rPr>
          <w:rFonts w:ascii="Times New Roman"/>
          <w:b w:val="false"/>
          <w:i w:val="false"/>
          <w:color w:val="000000"/>
          <w:sz w:val="28"/>
        </w:rPr>
        <w:t>
      122. Сигнал "Воздушная тревога" подается протяжным звучанием сирен, а также рядом коротких звуков непрерывно в течение 2-3 минут.</w:t>
      </w:r>
    </w:p>
    <w:bookmarkEnd w:id="436"/>
    <w:bookmarkStart w:name="z443" w:id="437"/>
    <w:p>
      <w:pPr>
        <w:spacing w:after="0"/>
        <w:ind w:left="0"/>
        <w:jc w:val="both"/>
      </w:pPr>
      <w:r>
        <w:rPr>
          <w:rFonts w:ascii="Times New Roman"/>
          <w:b w:val="false"/>
          <w:i w:val="false"/>
          <w:color w:val="000000"/>
          <w:sz w:val="28"/>
        </w:rPr>
        <w:t>
      На станциях и других организациях железнодорожного транспорта, расположенных в городах, сигнал воздушной тревоги, поданный в городе сиренами или переданный по радиотрансляционной сети, немедленно повторяется сиренами, а также свистками локомотивов (моторвагонных поездов) и специального самоходного подвижного состава и гудками.</w:t>
      </w:r>
    </w:p>
    <w:bookmarkEnd w:id="437"/>
    <w:bookmarkStart w:name="z444" w:id="438"/>
    <w:p>
      <w:pPr>
        <w:spacing w:after="0"/>
        <w:ind w:left="0"/>
        <w:jc w:val="both"/>
      </w:pPr>
      <w:r>
        <w:rPr>
          <w:rFonts w:ascii="Times New Roman"/>
          <w:b w:val="false"/>
          <w:i w:val="false"/>
          <w:color w:val="000000"/>
          <w:sz w:val="28"/>
        </w:rPr>
        <w:t>
      На станциях и других организациях железнодорожного транспорта, расположенных вне городов, сигнал воздушной тревоги подается этими же средствами по распоряжению соответственно начальника станции, завода, предприятия.</w:t>
      </w:r>
    </w:p>
    <w:bookmarkEnd w:id="438"/>
    <w:bookmarkStart w:name="z445" w:id="439"/>
    <w:p>
      <w:pPr>
        <w:spacing w:after="0"/>
        <w:ind w:left="0"/>
        <w:jc w:val="both"/>
      </w:pPr>
      <w:r>
        <w:rPr>
          <w:rFonts w:ascii="Times New Roman"/>
          <w:b w:val="false"/>
          <w:i w:val="false"/>
          <w:color w:val="000000"/>
          <w:sz w:val="28"/>
        </w:rPr>
        <w:t>
      На перегонах сигнал воздушной тревоги подается свистками локомотивов (моторвагонных поездов) и специального самоходного подвижного состава:</w:t>
      </w:r>
    </w:p>
    <w:bookmarkEnd w:id="439"/>
    <w:bookmarkStart w:name="z446" w:id="440"/>
    <w:p>
      <w:pPr>
        <w:spacing w:after="0"/>
        <w:ind w:left="0"/>
        <w:jc w:val="both"/>
      </w:pPr>
      <w:r>
        <w:rPr>
          <w:rFonts w:ascii="Times New Roman"/>
          <w:b w:val="false"/>
          <w:i w:val="false"/>
          <w:color w:val="000000"/>
          <w:sz w:val="28"/>
        </w:rPr>
        <w:t>
      в воинских поездах - по распоряжению наблюдателя, выделяемого из личного состава перевозимой части;</w:t>
      </w:r>
    </w:p>
    <w:bookmarkEnd w:id="440"/>
    <w:bookmarkStart w:name="z447" w:id="441"/>
    <w:p>
      <w:pPr>
        <w:spacing w:after="0"/>
        <w:ind w:left="0"/>
        <w:jc w:val="both"/>
      </w:pPr>
      <w:r>
        <w:rPr>
          <w:rFonts w:ascii="Times New Roman"/>
          <w:b w:val="false"/>
          <w:i w:val="false"/>
          <w:color w:val="000000"/>
          <w:sz w:val="28"/>
        </w:rPr>
        <w:t>
      в других поездах - машинистом локомотива, ведущего поезд.</w:t>
      </w:r>
    </w:p>
    <w:bookmarkEnd w:id="441"/>
    <w:bookmarkStart w:name="z448" w:id="442"/>
    <w:p>
      <w:pPr>
        <w:spacing w:after="0"/>
        <w:ind w:left="0"/>
        <w:jc w:val="both"/>
      </w:pPr>
      <w:r>
        <w:rPr>
          <w:rFonts w:ascii="Times New Roman"/>
          <w:b w:val="false"/>
          <w:i w:val="false"/>
          <w:color w:val="000000"/>
          <w:sz w:val="28"/>
        </w:rPr>
        <w:t>
      При наличии железнодорожной радиотрансляционной сети (в поездах, на станциях и других организациях железнодорожного транспорта) оповещение о подаче сигнала воздушной тревоги производится также через эту сеть.</w:t>
      </w:r>
    </w:p>
    <w:bookmarkEnd w:id="442"/>
    <w:bookmarkStart w:name="z449" w:id="443"/>
    <w:p>
      <w:pPr>
        <w:spacing w:after="0"/>
        <w:ind w:left="0"/>
        <w:jc w:val="both"/>
      </w:pPr>
      <w:r>
        <w:rPr>
          <w:rFonts w:ascii="Times New Roman"/>
          <w:b w:val="false"/>
          <w:i w:val="false"/>
          <w:color w:val="000000"/>
          <w:sz w:val="28"/>
        </w:rPr>
        <w:t>
      123. Сигнал "Радиационная опасность" или "Химическая тревога" подается в течение 2-3 минут:</w:t>
      </w:r>
    </w:p>
    <w:bookmarkEnd w:id="443"/>
    <w:bookmarkStart w:name="z450" w:id="444"/>
    <w:p>
      <w:pPr>
        <w:spacing w:after="0"/>
        <w:ind w:left="0"/>
        <w:jc w:val="both"/>
      </w:pPr>
      <w:r>
        <w:rPr>
          <w:rFonts w:ascii="Times New Roman"/>
          <w:b w:val="false"/>
          <w:i w:val="false"/>
          <w:color w:val="000000"/>
          <w:sz w:val="28"/>
        </w:rPr>
        <w:t>
      на перегонах - свистками локомотивов (моторвагонных поездов) и специального самоходного подвижного состава группами из одного длинного и одного короткого звуков</w:t>
      </w:r>
    </w:p>
    <w:bookmarkEnd w:id="444"/>
    <w:p>
      <w:pPr>
        <w:spacing w:after="0"/>
        <w:ind w:left="0"/>
        <w:jc w:val="both"/>
      </w:pPr>
      <w:r>
        <w:rPr>
          <w:rFonts w:ascii="Times New Roman"/>
          <w:b w:val="false"/>
          <w:i w:val="false"/>
          <w:color w:val="000000"/>
          <w:sz w:val="28"/>
        </w:rPr>
        <w:t>
      __. __. __.</w:t>
      </w:r>
    </w:p>
    <w:bookmarkStart w:name="z451" w:id="445"/>
    <w:p>
      <w:pPr>
        <w:spacing w:after="0"/>
        <w:ind w:left="0"/>
        <w:jc w:val="both"/>
      </w:pPr>
      <w:r>
        <w:rPr>
          <w:rFonts w:ascii="Times New Roman"/>
          <w:b w:val="false"/>
          <w:i w:val="false"/>
          <w:color w:val="000000"/>
          <w:sz w:val="28"/>
        </w:rPr>
        <w:t>
      на станциях и других организациях железнодорожного транспорта - частыми ударами в подвешенные металлические предметы.</w:t>
      </w:r>
    </w:p>
    <w:bookmarkEnd w:id="445"/>
    <w:bookmarkStart w:name="z452" w:id="446"/>
    <w:p>
      <w:pPr>
        <w:spacing w:after="0"/>
        <w:ind w:left="0"/>
        <w:jc w:val="both"/>
      </w:pPr>
      <w:r>
        <w:rPr>
          <w:rFonts w:ascii="Times New Roman"/>
          <w:b w:val="false"/>
          <w:i w:val="false"/>
          <w:color w:val="000000"/>
          <w:sz w:val="28"/>
        </w:rPr>
        <w:t>
      Сигнал "Радиационная опасность" или "Химическая тревога" на станциях и других организациях железнодорожного транспорта подается по распоряжению соответственно начальника станции и других организаций железнодорожного транспорта, а на перегонах - машинистом ведущего локомотива (моторвагонного поезда) и специального самоходного подвижного состава.</w:t>
      </w:r>
    </w:p>
    <w:bookmarkEnd w:id="446"/>
    <w:bookmarkStart w:name="z453" w:id="447"/>
    <w:p>
      <w:pPr>
        <w:spacing w:after="0"/>
        <w:ind w:left="0"/>
        <w:jc w:val="both"/>
      </w:pPr>
      <w:r>
        <w:rPr>
          <w:rFonts w:ascii="Times New Roman"/>
          <w:b w:val="false"/>
          <w:i w:val="false"/>
          <w:color w:val="000000"/>
          <w:sz w:val="28"/>
        </w:rPr>
        <w:t>
      При наличии железнодорожной радиотрансляционной сети оповещение о радиоактивной или химической опасности производится также через эту сеть передачей текста указанных сигналов.</w:t>
      </w:r>
    </w:p>
    <w:bookmarkEnd w:id="447"/>
    <w:bookmarkStart w:name="z454" w:id="448"/>
    <w:p>
      <w:pPr>
        <w:spacing w:after="0"/>
        <w:ind w:left="0"/>
        <w:jc w:val="both"/>
      </w:pPr>
      <w:r>
        <w:rPr>
          <w:rFonts w:ascii="Times New Roman"/>
          <w:b w:val="false"/>
          <w:i w:val="false"/>
          <w:color w:val="000000"/>
          <w:sz w:val="28"/>
        </w:rPr>
        <w:t>
      124. Об окончании воздушной тревоги, а также миновании угрозы поражения радиоактивными или отравляющими веществами работники железных дорог и пассажиры оповещаются:</w:t>
      </w:r>
    </w:p>
    <w:bookmarkEnd w:id="448"/>
    <w:bookmarkStart w:name="z455" w:id="449"/>
    <w:p>
      <w:pPr>
        <w:spacing w:after="0"/>
        <w:ind w:left="0"/>
        <w:jc w:val="both"/>
      </w:pPr>
      <w:r>
        <w:rPr>
          <w:rFonts w:ascii="Times New Roman"/>
          <w:b w:val="false"/>
          <w:i w:val="false"/>
          <w:color w:val="000000"/>
          <w:sz w:val="28"/>
        </w:rPr>
        <w:t>
      на станциях и других организациях железнодорожного транспорта - по указанию соответственно начальника станции, завода, предприятия или лица, ими уполномоченного, через радиотрансляционную сеть и другие средства связи, включая посыльных;</w:t>
      </w:r>
    </w:p>
    <w:bookmarkEnd w:id="449"/>
    <w:bookmarkStart w:name="z456" w:id="450"/>
    <w:p>
      <w:pPr>
        <w:spacing w:after="0"/>
        <w:ind w:left="0"/>
        <w:jc w:val="both"/>
      </w:pPr>
      <w:r>
        <w:rPr>
          <w:rFonts w:ascii="Times New Roman"/>
          <w:b w:val="false"/>
          <w:i w:val="false"/>
          <w:color w:val="000000"/>
          <w:sz w:val="28"/>
        </w:rPr>
        <w:t>
      в пассажирских поездах - по указанию начальника (механика-бригадира) пассажирского поезда, передаваемому через работников, обслуживающих поезд, и по поездной радиотрансляционной сети;</w:t>
      </w:r>
    </w:p>
    <w:bookmarkEnd w:id="450"/>
    <w:bookmarkStart w:name="z457" w:id="451"/>
    <w:p>
      <w:pPr>
        <w:spacing w:after="0"/>
        <w:ind w:left="0"/>
        <w:jc w:val="both"/>
      </w:pPr>
      <w:r>
        <w:rPr>
          <w:rFonts w:ascii="Times New Roman"/>
          <w:b w:val="false"/>
          <w:i w:val="false"/>
          <w:color w:val="000000"/>
          <w:sz w:val="28"/>
        </w:rPr>
        <w:t>
      в людских и воинских поездах - по указанию начальника эшелона средствами связи эшелона при получении извещения от дежурного по станции;</w:t>
      </w:r>
    </w:p>
    <w:bookmarkEnd w:id="451"/>
    <w:bookmarkStart w:name="z458" w:id="452"/>
    <w:p>
      <w:pPr>
        <w:spacing w:after="0"/>
        <w:ind w:left="0"/>
        <w:jc w:val="both"/>
      </w:pPr>
      <w:r>
        <w:rPr>
          <w:rFonts w:ascii="Times New Roman"/>
          <w:b w:val="false"/>
          <w:i w:val="false"/>
          <w:color w:val="000000"/>
          <w:sz w:val="28"/>
        </w:rPr>
        <w:t>
      в грузопассажирских, почтово-багажных и грузовых поездах - дежурным по станции.</w:t>
      </w:r>
    </w:p>
    <w:bookmarkEnd w:id="452"/>
    <w:bookmarkStart w:name="z459" w:id="453"/>
    <w:p>
      <w:pPr>
        <w:spacing w:after="0"/>
        <w:ind w:left="0"/>
        <w:jc w:val="both"/>
      </w:pPr>
      <w:r>
        <w:rPr>
          <w:rFonts w:ascii="Times New Roman"/>
          <w:b w:val="false"/>
          <w:i w:val="false"/>
          <w:color w:val="000000"/>
          <w:sz w:val="28"/>
        </w:rPr>
        <w:t xml:space="preserve">
      125. Для предупреждения локомотивных бригад и других работников, обслуживающих поезд, о следовании поезда на зараженный участок, а также для предотвращения входа людей на него без индивидуальных средств защиты, такой участок ограждается специальными указателями "Заражено"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настоящей Инструкции.</w:t>
      </w:r>
    </w:p>
    <w:bookmarkEnd w:id="453"/>
    <w:bookmarkStart w:name="z460" w:id="454"/>
    <w:p>
      <w:pPr>
        <w:spacing w:after="0"/>
        <w:ind w:left="0"/>
        <w:jc w:val="both"/>
      </w:pPr>
      <w:r>
        <w:rPr>
          <w:rFonts w:ascii="Times New Roman"/>
          <w:b w:val="false"/>
          <w:i w:val="false"/>
          <w:color w:val="000000"/>
          <w:sz w:val="28"/>
        </w:rPr>
        <w:t>
      Указатели "Заражено" на станциях и перегонах устанавливаются на расстоянии не более 50 м от границ зараженного участка. Перегоны, кроме того, с обеих сторон зараженного участка с правой стороны по направлению движения на расстоянии 1200 м от первых указателей "Заражено" ограждаются вторыми такими же указателями. Указатели "Заражено" устанавливаются на обочине земляного полотна или в междупутье.</w:t>
      </w:r>
    </w:p>
    <w:bookmarkEnd w:id="454"/>
    <w:bookmarkStart w:name="z461" w:id="455"/>
    <w:p>
      <w:pPr>
        <w:spacing w:after="0"/>
        <w:ind w:left="0"/>
        <w:jc w:val="both"/>
      </w:pPr>
      <w:r>
        <w:rPr>
          <w:rFonts w:ascii="Times New Roman"/>
          <w:b w:val="false"/>
          <w:i w:val="false"/>
          <w:color w:val="000000"/>
          <w:sz w:val="28"/>
        </w:rPr>
        <w:t>
      Перед первым по ходу поезда указателем "Заражено" или перед местом, указанным в уведомлении, полученным от дежурного по станции о наличии зараженного участка (независимо от того, огражден участок указателями или нет), машинистом ведущего локомотива подается сигнал "Радиационная опасность" или "Химическая тревога" и обеспечивается проследование зараженного участка с установленной скоростью.</w:t>
      </w:r>
    </w:p>
    <w:bookmarkEnd w:id="455"/>
    <w:bookmarkStart w:name="z462" w:id="456"/>
    <w:p>
      <w:pPr>
        <w:spacing w:after="0"/>
        <w:ind w:left="0"/>
        <w:jc w:val="both"/>
      </w:pPr>
      <w:r>
        <w:rPr>
          <w:rFonts w:ascii="Times New Roman"/>
          <w:b w:val="false"/>
          <w:i w:val="false"/>
          <w:color w:val="000000"/>
          <w:sz w:val="28"/>
        </w:rPr>
        <w:t>
      Указатели "Заражено" ночью должны освещаться.</w:t>
      </w:r>
    </w:p>
    <w:bookmarkEnd w:id="456"/>
    <w:bookmarkStart w:name="z463" w:id="457"/>
    <w:p>
      <w:pPr>
        <w:spacing w:after="0"/>
        <w:ind w:left="0"/>
        <w:jc w:val="both"/>
      </w:pPr>
      <w:r>
        <w:rPr>
          <w:rFonts w:ascii="Times New Roman"/>
          <w:b w:val="false"/>
          <w:i w:val="false"/>
          <w:color w:val="000000"/>
          <w:sz w:val="28"/>
        </w:rPr>
        <w:t>
      126. Сигнальные огни светофоров, фонарей, стрелочных указателей, поездных, ручных и других сигналов должны обеспечиваться светомаскировочными устройствами.</w:t>
      </w:r>
    </w:p>
    <w:bookmarkEnd w:id="457"/>
    <w:bookmarkStart w:name="z533" w:id="458"/>
    <w:p>
      <w:pPr>
        <w:spacing w:after="0"/>
        <w:ind w:left="0"/>
        <w:jc w:val="left"/>
      </w:pPr>
      <w:r>
        <w:rPr>
          <w:rFonts w:ascii="Times New Roman"/>
          <w:b/>
          <w:i w:val="false"/>
          <w:color w:val="000000"/>
        </w:rPr>
        <w:t xml:space="preserve"> 7. Условия выдачи, учета и хранения сигнальных приборов</w:t>
      </w:r>
    </w:p>
    <w:bookmarkEnd w:id="458"/>
    <w:p>
      <w:pPr>
        <w:spacing w:after="0"/>
        <w:ind w:left="0"/>
        <w:jc w:val="both"/>
      </w:pPr>
      <w:r>
        <w:rPr>
          <w:rFonts w:ascii="Times New Roman"/>
          <w:b w:val="false"/>
          <w:i w:val="false"/>
          <w:color w:val="ff0000"/>
          <w:sz w:val="28"/>
        </w:rPr>
        <w:t xml:space="preserve">
      Сноска. Инструкция дополнена главой 7 в соответствии с приказом Министра транспорта и коммуникаций РК от 27.04.2014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4" w:id="459"/>
    <w:p>
      <w:pPr>
        <w:spacing w:after="0"/>
        <w:ind w:left="0"/>
        <w:jc w:val="both"/>
      </w:pPr>
      <w:r>
        <w:rPr>
          <w:rFonts w:ascii="Times New Roman"/>
          <w:b w:val="false"/>
          <w:i w:val="false"/>
          <w:color w:val="000000"/>
          <w:sz w:val="28"/>
        </w:rPr>
        <w:t>
      §1. Выдача сигнальных приборов</w:t>
      </w:r>
    </w:p>
    <w:bookmarkEnd w:id="459"/>
    <w:bookmarkStart w:name="z715" w:id="460"/>
    <w:p>
      <w:pPr>
        <w:spacing w:after="0"/>
        <w:ind w:left="0"/>
        <w:jc w:val="both"/>
      </w:pPr>
      <w:r>
        <w:rPr>
          <w:rFonts w:ascii="Times New Roman"/>
          <w:b w:val="false"/>
          <w:i w:val="false"/>
          <w:color w:val="000000"/>
          <w:sz w:val="28"/>
        </w:rPr>
        <w:t>
      127. Дежурному по станции, горке, посту и парку выдается ручной сигнальный фонарь с показаниями желтого, зеленого, красного и прозрачно-белого огня, желтый и красный сигнальные флаги в чехлах, ручной диск и ручной свисток. Перечисленные сигнальные приборы, кроме свистка, выдаются на пост и передаются при смене дежурства. Ручной свисток выдается каждому работнику.</w:t>
      </w:r>
    </w:p>
    <w:bookmarkEnd w:id="460"/>
    <w:bookmarkStart w:name="z716" w:id="461"/>
    <w:p>
      <w:pPr>
        <w:spacing w:after="0"/>
        <w:ind w:left="0"/>
        <w:jc w:val="both"/>
      </w:pPr>
      <w:r>
        <w:rPr>
          <w:rFonts w:ascii="Times New Roman"/>
          <w:b w:val="false"/>
          <w:i w:val="false"/>
          <w:color w:val="000000"/>
          <w:sz w:val="28"/>
        </w:rPr>
        <w:t>
      128. Составителю поездов и его помощнику выдается ручной сигнальный фонарь с показаниями красного и прозрачно-белого огня, желтый сигнальный флаг в чехле и ручной свисток. Перечисленные сигнальные приборы выдаются каждому работнику.</w:t>
      </w:r>
    </w:p>
    <w:bookmarkEnd w:id="461"/>
    <w:bookmarkStart w:name="z717" w:id="462"/>
    <w:p>
      <w:pPr>
        <w:spacing w:after="0"/>
        <w:ind w:left="0"/>
        <w:jc w:val="both"/>
      </w:pPr>
      <w:r>
        <w:rPr>
          <w:rFonts w:ascii="Times New Roman"/>
          <w:b w:val="false"/>
          <w:i w:val="false"/>
          <w:color w:val="000000"/>
          <w:sz w:val="28"/>
        </w:rPr>
        <w:t>
      129. Дежурным стрелочных постов и специалистам, связанным с приемом, отправлением и пропуском поездов, а так же сигналистам, работающим в маневровых районах станции выдается ручной сигнальный фонарь с показаниями желтого, красного и прозрачно-белого огня, желтый и красный сигнальные флаги в чехлах, духовой рожок. Сигнальный фонарь и сигнальные флаги выдаются на пост и передаются при смене дежурства. Духовой рожок выдается каждому работнику.</w:t>
      </w:r>
    </w:p>
    <w:bookmarkEnd w:id="462"/>
    <w:bookmarkStart w:name="z718" w:id="463"/>
    <w:p>
      <w:pPr>
        <w:spacing w:after="0"/>
        <w:ind w:left="0"/>
        <w:jc w:val="both"/>
      </w:pPr>
      <w:r>
        <w:rPr>
          <w:rFonts w:ascii="Times New Roman"/>
          <w:b w:val="false"/>
          <w:i w:val="false"/>
          <w:color w:val="000000"/>
          <w:sz w:val="28"/>
        </w:rPr>
        <w:t>
      130. Регулировщику скоростей движения вагонов выдается два ручных сигнальных фонаря с показаниями красного и прозрачно-белого огня на бригаду, желтый флаг в чехле и ручной свисток, которые передаются при смене дежурства. Ручной свисток выдается каждому регулировщику скоростей движения вагонов.</w:t>
      </w:r>
    </w:p>
    <w:bookmarkEnd w:id="463"/>
    <w:bookmarkStart w:name="z719" w:id="464"/>
    <w:p>
      <w:pPr>
        <w:spacing w:after="0"/>
        <w:ind w:left="0"/>
        <w:jc w:val="both"/>
      </w:pPr>
      <w:r>
        <w:rPr>
          <w:rFonts w:ascii="Times New Roman"/>
          <w:b w:val="false"/>
          <w:i w:val="false"/>
          <w:color w:val="000000"/>
          <w:sz w:val="28"/>
        </w:rPr>
        <w:t>
      131. Начальнику станции и заместителям начальника станции выдается по комплекту сигнальных приборов на каждую станцию:</w:t>
      </w:r>
    </w:p>
    <w:bookmarkEnd w:id="464"/>
    <w:p>
      <w:pPr>
        <w:spacing w:after="0"/>
        <w:ind w:left="0"/>
        <w:jc w:val="both"/>
      </w:pPr>
      <w:r>
        <w:rPr>
          <w:rFonts w:ascii="Times New Roman"/>
          <w:b w:val="false"/>
          <w:i w:val="false"/>
          <w:color w:val="000000"/>
          <w:sz w:val="28"/>
        </w:rPr>
        <w:t>
      ручной сигнальный фонарь с показаниями желтого, зеленого, красного, прозрачно-белого огня;</w:t>
      </w:r>
    </w:p>
    <w:p>
      <w:pPr>
        <w:spacing w:after="0"/>
        <w:ind w:left="0"/>
        <w:jc w:val="both"/>
      </w:pPr>
      <w:r>
        <w:rPr>
          <w:rFonts w:ascii="Times New Roman"/>
          <w:b w:val="false"/>
          <w:i w:val="false"/>
          <w:color w:val="000000"/>
          <w:sz w:val="28"/>
        </w:rPr>
        <w:t>
      два комплекта - желтых и красных сигнальных флагов в чехлах и ручной свисток. Перечисленные сигнальные приборы выдаются на станцию. Ручной свисток выдается каждому работнику. На крупных двусторонних сортировочных станциях допускается иметь по два комплекта сигнальных приборов на одну станцию.</w:t>
      </w:r>
    </w:p>
    <w:bookmarkStart w:name="z720" w:id="465"/>
    <w:p>
      <w:pPr>
        <w:spacing w:after="0"/>
        <w:ind w:left="0"/>
        <w:jc w:val="both"/>
      </w:pPr>
      <w:r>
        <w:rPr>
          <w:rFonts w:ascii="Times New Roman"/>
          <w:b w:val="false"/>
          <w:i w:val="false"/>
          <w:color w:val="000000"/>
          <w:sz w:val="28"/>
        </w:rPr>
        <w:t>
      132. Машинисту поездного, вывозного, передаточного, маневрового, подталкивающего локомотива и мотор-вагонного подвижного состава (на локомотиве, электропоезде и дизель-поезде) выдается ручной сигнальный фонарь с показаниями красного и прозрачно-белого огня, желтый и красный сигнальные флаги в чехлах, два красных сигнальных диска со светоотражателями на электровозах и тепловозах грузового и грузопассажирского движения, три буферных фонаря на паровозах, два красных стекла в футляре только на локомотивах, не оборудованных стандартными врезными постоянными красными сигналами. Машинисту локомотива пассажирского движения и моторо-вагонного подвижного состава необходимо иметь коробку петард (6 штук), а на локомотивах грузового и грузопассажирского движения - две коробки петард (12 штук).</w:t>
      </w:r>
    </w:p>
    <w:bookmarkEnd w:id="465"/>
    <w:bookmarkStart w:name="z721" w:id="466"/>
    <w:p>
      <w:pPr>
        <w:spacing w:after="0"/>
        <w:ind w:left="0"/>
        <w:jc w:val="both"/>
      </w:pPr>
      <w:r>
        <w:rPr>
          <w:rFonts w:ascii="Times New Roman"/>
          <w:b w:val="false"/>
          <w:i w:val="false"/>
          <w:color w:val="000000"/>
          <w:sz w:val="28"/>
        </w:rPr>
        <w:t>
      133. Бригадиру пути, монтеру пути (при самостоятельной работе), обходчику железнодорожных путей и искусственных сооружений, монтеру пути, назначаемому для осмотра пути, оператору дефектоскопной и путеизмерительной тележек, руководителю работ контактной сети, электромонтеру контактной сети, водителю съемной автодрезины, сигналисту (мастеру пути не ниже III разряда) и электромонтеру контактной сети для ограждения путевых работ и работ на контактной сети, выдается ручной сигнальный фонарь с показаниями красного и прозрачно-белого огня, желтый и красный сигнальные флаги в чехлах, коробка петард (6 штук) для однопутных, две коробки петард (12 штук) для двухпутных и многопутных участков и духовой рожок.</w:t>
      </w:r>
    </w:p>
    <w:bookmarkEnd w:id="466"/>
    <w:bookmarkStart w:name="z722" w:id="467"/>
    <w:p>
      <w:pPr>
        <w:spacing w:after="0"/>
        <w:ind w:left="0"/>
        <w:jc w:val="both"/>
      </w:pPr>
      <w:r>
        <w:rPr>
          <w:rFonts w:ascii="Times New Roman"/>
          <w:b w:val="false"/>
          <w:i w:val="false"/>
          <w:color w:val="000000"/>
          <w:sz w:val="28"/>
        </w:rPr>
        <w:t>
      134. Водителю мотовоза, автомотрисы и дрезины несъемного типа выдается два ручных сигнальных фонаря с показаниями красного и прозрачно-белого огня, два желтых и два красных флага в чехлах, коробку петард (6 штук) на однопутных и две коробки петард (12 штук) на двухпутных и многопутных участках, духовой рожок.</w:t>
      </w:r>
    </w:p>
    <w:bookmarkEnd w:id="467"/>
    <w:p>
      <w:pPr>
        <w:spacing w:after="0"/>
        <w:ind w:left="0"/>
        <w:jc w:val="both"/>
      </w:pPr>
      <w:r>
        <w:rPr>
          <w:rFonts w:ascii="Times New Roman"/>
          <w:b w:val="false"/>
          <w:i w:val="false"/>
          <w:color w:val="000000"/>
          <w:sz w:val="28"/>
        </w:rPr>
        <w:t>
      135. Дежурному по переезду выдается ручной сигнальный фонарь с показаниями красного и прозрачно-белого огня (на переезде должно быть дополнительно по одному фонарю с двусторонним красным и прозрачно-белым огнями на каждый пересекаемый путь и один запасной фонарь), желтый и красный сигнальные флаги в чехлах, коробка петард (6 штук) на переезд на однопутных, две коробки петард (12 штук) на двухпутных и три коробки петард (18 штук) на многопутных участках, духовой рожок, ручной свисток.</w:t>
      </w:r>
    </w:p>
    <w:bookmarkStart w:name="z723" w:id="468"/>
    <w:p>
      <w:pPr>
        <w:spacing w:after="0"/>
        <w:ind w:left="0"/>
        <w:jc w:val="both"/>
      </w:pPr>
      <w:r>
        <w:rPr>
          <w:rFonts w:ascii="Times New Roman"/>
          <w:b w:val="false"/>
          <w:i w:val="false"/>
          <w:color w:val="000000"/>
          <w:sz w:val="28"/>
        </w:rPr>
        <w:t>
      136. Проводнику пассажирского вагона выдается ручной сигнальный фонарь с показаниями красного и прозрачно-белого огня, желтый и красный сигнальные флаги в чехлах.</w:t>
      </w:r>
    </w:p>
    <w:bookmarkEnd w:id="468"/>
    <w:bookmarkStart w:name="z724" w:id="469"/>
    <w:p>
      <w:pPr>
        <w:spacing w:after="0"/>
        <w:ind w:left="0"/>
        <w:jc w:val="both"/>
      </w:pPr>
      <w:r>
        <w:rPr>
          <w:rFonts w:ascii="Times New Roman"/>
          <w:b w:val="false"/>
          <w:i w:val="false"/>
          <w:color w:val="000000"/>
          <w:sz w:val="28"/>
        </w:rPr>
        <w:t>
      137. Проводнику хвостового пассажирского вагона выдается ручной сигнальный фонарь с показаниями красного и прозрачно-белого огня, два желтых и два красных сигнальных флага в чехлах и коробка петард (6 штук). В случае израсходования в пути следования поезда петард начальник поезда (механик-бригадир пассажирского поезда) телеграфирует на ближайшую станцию в адрес начальника резерва проводников с требованием о доставке к поезду недостающего количества петард. Доставка недостающих сигнальных приборов производится работниками резерва проводников.</w:t>
      </w:r>
    </w:p>
    <w:bookmarkEnd w:id="469"/>
    <w:bookmarkStart w:name="z725" w:id="470"/>
    <w:p>
      <w:pPr>
        <w:spacing w:after="0"/>
        <w:ind w:left="0"/>
        <w:jc w:val="both"/>
      </w:pPr>
      <w:r>
        <w:rPr>
          <w:rFonts w:ascii="Times New Roman"/>
          <w:b w:val="false"/>
          <w:i w:val="false"/>
          <w:color w:val="000000"/>
          <w:sz w:val="28"/>
        </w:rPr>
        <w:t>
      138. Начальнику караула военизированной охраны 1-й категории, часовому, охраняющему искусственные железнодорожные сооружения выдается ручной сигнальный фонарь с показаниями красного и прозрачно-белого огня, желтый и красный сигнальные флаги в чехлах, духовой рожок, ручной свисток, коробка петард (6 штук). Ручной свисток выдается каждому работнику. Часовому, охраняющему железнодорожные мосты, выдаются сигналы для остановки плавучих средств:</w:t>
      </w:r>
    </w:p>
    <w:bookmarkEnd w:id="470"/>
    <w:p>
      <w:pPr>
        <w:spacing w:after="0"/>
        <w:ind w:left="0"/>
        <w:jc w:val="both"/>
      </w:pPr>
      <w:r>
        <w:rPr>
          <w:rFonts w:ascii="Times New Roman"/>
          <w:b w:val="false"/>
          <w:i w:val="false"/>
          <w:color w:val="000000"/>
          <w:sz w:val="28"/>
        </w:rPr>
        <w:t>
      электромегафон, флажок-отмашка белого цвета и рупор.</w:t>
      </w:r>
    </w:p>
    <w:bookmarkStart w:name="z726" w:id="471"/>
    <w:p>
      <w:pPr>
        <w:spacing w:after="0"/>
        <w:ind w:left="0"/>
        <w:jc w:val="both"/>
      </w:pPr>
      <w:r>
        <w:rPr>
          <w:rFonts w:ascii="Times New Roman"/>
          <w:b w:val="false"/>
          <w:i w:val="false"/>
          <w:color w:val="000000"/>
          <w:sz w:val="28"/>
        </w:rPr>
        <w:t>
      139. При отсутствии оборудования парков прибытия, отправления и транзитных устройствами централизованного ограждения составов на пункт технического обслуживания, обслуживающий эти парки, выдается по два сигнальных фонаря с показаниями красного и прозрачно-белого огня, два переносных красных сигнальных щита для каждой бригады, работающей в этих парках.</w:t>
      </w:r>
    </w:p>
    <w:bookmarkEnd w:id="471"/>
    <w:bookmarkStart w:name="z727" w:id="472"/>
    <w:p>
      <w:pPr>
        <w:spacing w:after="0"/>
        <w:ind w:left="0"/>
        <w:jc w:val="both"/>
      </w:pPr>
      <w:r>
        <w:rPr>
          <w:rFonts w:ascii="Times New Roman"/>
          <w:b w:val="false"/>
          <w:i w:val="false"/>
          <w:color w:val="000000"/>
          <w:sz w:val="28"/>
        </w:rPr>
        <w:t>
      140. Машинистам снегоочистителей всех систем, струг-снегоочистителей, снегоуборочных машин, а так же начальникам путеизмерительных и дефектоскопных вагонов, выезжающих на двухпутные участки, выдается ручной сигнальный фонарь с показаниями желтого, красного и прозрачно-белого огня, три боковых вагонных фонаря с установленным цветом стекол, три желтых флага, три красных флага, две коробки петард (12 штук), духовой рожок.</w:t>
      </w:r>
    </w:p>
    <w:bookmarkEnd w:id="472"/>
    <w:p>
      <w:pPr>
        <w:spacing w:after="0"/>
        <w:ind w:left="0"/>
        <w:jc w:val="both"/>
      </w:pPr>
      <w:r>
        <w:rPr>
          <w:rFonts w:ascii="Times New Roman"/>
          <w:b w:val="false"/>
          <w:i w:val="false"/>
          <w:color w:val="000000"/>
          <w:sz w:val="28"/>
        </w:rPr>
        <w:t>
      На однопутные участки выдается ручной сигнальный фонарь с показаниями желтого, красного и прозрачно-белого огня, два боковых вагонных фонаря с установленным цветом стекол, три желтых флага, один красный флаг, коробку петард (6 штук), духовой рожок.</w:t>
      </w:r>
    </w:p>
    <w:bookmarkStart w:name="z728" w:id="473"/>
    <w:p>
      <w:pPr>
        <w:spacing w:after="0"/>
        <w:ind w:left="0"/>
        <w:jc w:val="both"/>
      </w:pPr>
      <w:r>
        <w:rPr>
          <w:rFonts w:ascii="Times New Roman"/>
          <w:b w:val="false"/>
          <w:i w:val="false"/>
          <w:color w:val="000000"/>
          <w:sz w:val="28"/>
        </w:rPr>
        <w:t>
      141. Машинистам путевых машин:</w:t>
      </w:r>
    </w:p>
    <w:bookmarkEnd w:id="473"/>
    <w:p>
      <w:pPr>
        <w:spacing w:after="0"/>
        <w:ind w:left="0"/>
        <w:jc w:val="both"/>
      </w:pPr>
      <w:r>
        <w:rPr>
          <w:rFonts w:ascii="Times New Roman"/>
          <w:b w:val="false"/>
          <w:i w:val="false"/>
          <w:color w:val="000000"/>
          <w:sz w:val="28"/>
        </w:rPr>
        <w:t>
      путеукладчиков, рельсоукладчиков, кранов на железнодорожном ходу, щебнеочистительных, балластировочных, выправочно-подбивочно-отделочных машин, электробалластеров, оборудованных навесными рихтовочными устройствами, выделяется ручной сигнальный фонарь с показаниями желтого, красного и прозрачно-белого огня, желтый и красный сигнальные флаги в чехлах, коробку петард (6 штук), духовой рожок.</w:t>
      </w:r>
    </w:p>
    <w:bookmarkStart w:name="z729" w:id="474"/>
    <w:p>
      <w:pPr>
        <w:spacing w:after="0"/>
        <w:ind w:left="0"/>
        <w:jc w:val="both"/>
      </w:pPr>
      <w:r>
        <w:rPr>
          <w:rFonts w:ascii="Times New Roman"/>
          <w:b w:val="false"/>
          <w:i w:val="false"/>
          <w:color w:val="000000"/>
          <w:sz w:val="28"/>
        </w:rPr>
        <w:t>
      §2. Учет и хранение сигнальных приборов.</w:t>
      </w:r>
    </w:p>
    <w:bookmarkEnd w:id="474"/>
    <w:bookmarkStart w:name="z730" w:id="475"/>
    <w:p>
      <w:pPr>
        <w:spacing w:after="0"/>
        <w:ind w:left="0"/>
        <w:jc w:val="both"/>
      </w:pPr>
      <w:r>
        <w:rPr>
          <w:rFonts w:ascii="Times New Roman"/>
          <w:b w:val="false"/>
          <w:i w:val="false"/>
          <w:color w:val="000000"/>
          <w:sz w:val="28"/>
        </w:rPr>
        <w:t>
      142. Учет сигнальных приборов в кладовых хозяйственных подразделениях организаций железнодорожного транспорта ведется по инвентарным карточкам и приходно-расходным книгам. Здесь же регистрируется выдача и приемка отдельных сигнальных приборов. Независимо от ведения карточек учета на петарды, необходимо вести также прошнурованные тетради для записи поступления и отпуска петард.</w:t>
      </w:r>
    </w:p>
    <w:bookmarkEnd w:id="475"/>
    <w:bookmarkStart w:name="z731" w:id="476"/>
    <w:p>
      <w:pPr>
        <w:spacing w:after="0"/>
        <w:ind w:left="0"/>
        <w:jc w:val="both"/>
      </w:pPr>
      <w:r>
        <w:rPr>
          <w:rFonts w:ascii="Times New Roman"/>
          <w:b w:val="false"/>
          <w:i w:val="false"/>
          <w:color w:val="000000"/>
          <w:sz w:val="28"/>
        </w:rPr>
        <w:t>
      143. Сигнальные приборы, в том числе переносные, кроме свистков и петард, выдаваемые работникам, хранятся в помещениях дежурного по станциям, постам, паркам и пунктам технического обслуживания.</w:t>
      </w:r>
    </w:p>
    <w:bookmarkEnd w:id="476"/>
    <w:p>
      <w:pPr>
        <w:spacing w:after="0"/>
        <w:ind w:left="0"/>
        <w:jc w:val="both"/>
      </w:pPr>
      <w:r>
        <w:rPr>
          <w:rFonts w:ascii="Times New Roman"/>
          <w:b w:val="false"/>
          <w:i w:val="false"/>
          <w:color w:val="000000"/>
          <w:sz w:val="28"/>
        </w:rPr>
        <w:t>
      Сигнальные приборы, выдаваемые проводнику пассажирского вагона, хранятся в купе проводника.</w:t>
      </w:r>
    </w:p>
    <w:p>
      <w:pPr>
        <w:spacing w:after="0"/>
        <w:ind w:left="0"/>
        <w:jc w:val="both"/>
      </w:pPr>
      <w:r>
        <w:rPr>
          <w:rFonts w:ascii="Times New Roman"/>
          <w:b w:val="false"/>
          <w:i w:val="false"/>
          <w:color w:val="000000"/>
          <w:sz w:val="28"/>
        </w:rPr>
        <w:t>
      Сигнальные приборы, находящиеся в запасе в хозяйственных подразделениях организаций железнодорожного транспорта, хранятся в приспособленных кладовых, оборудованных для этой цели соответствующими стеллажами. Ответственные работники периодически производят обтирку, чистку, проветривание и просушку сигнальных приборов.</w:t>
      </w:r>
    </w:p>
    <w:bookmarkStart w:name="z732" w:id="477"/>
    <w:p>
      <w:pPr>
        <w:spacing w:after="0"/>
        <w:ind w:left="0"/>
        <w:jc w:val="both"/>
      </w:pPr>
      <w:r>
        <w:rPr>
          <w:rFonts w:ascii="Times New Roman"/>
          <w:b w:val="false"/>
          <w:i w:val="false"/>
          <w:color w:val="000000"/>
          <w:sz w:val="28"/>
        </w:rPr>
        <w:t>
      144. Необходимый запас фонарей и стекол для замены неисправных ручных аккумуляторных фонарей, а также их подмены при нахождении на зарядке аккумуляторов или в ремонте создается и хранится в установленных местах.</w:t>
      </w:r>
    </w:p>
    <w:bookmarkEnd w:id="477"/>
    <w:bookmarkStart w:name="z733" w:id="478"/>
    <w:p>
      <w:pPr>
        <w:spacing w:after="0"/>
        <w:ind w:left="0"/>
        <w:jc w:val="both"/>
      </w:pPr>
      <w:r>
        <w:rPr>
          <w:rFonts w:ascii="Times New Roman"/>
          <w:b w:val="false"/>
          <w:i w:val="false"/>
          <w:color w:val="000000"/>
          <w:sz w:val="28"/>
        </w:rPr>
        <w:t>
      145. Петарды хранятся в заводской упаковке. Ящики с петардами укладываются в один ряд. В помещении склада не допускается проводить работу с петардами (вскрытие ящиков, сортировка).</w:t>
      </w:r>
    </w:p>
    <w:bookmarkEnd w:id="478"/>
    <w:p>
      <w:pPr>
        <w:spacing w:after="0"/>
        <w:ind w:left="0"/>
        <w:jc w:val="both"/>
      </w:pPr>
      <w:r>
        <w:rPr>
          <w:rFonts w:ascii="Times New Roman"/>
          <w:b w:val="false"/>
          <w:i w:val="false"/>
          <w:color w:val="000000"/>
          <w:sz w:val="28"/>
        </w:rPr>
        <w:t>
      Вскрытие ящиков с петардами производится вне помещения склада в изолированном помещении, находящемся на расстоянии не менее 50 метров от склада петард.</w:t>
      </w:r>
    </w:p>
    <w:p>
      <w:pPr>
        <w:spacing w:after="0"/>
        <w:ind w:left="0"/>
        <w:jc w:val="both"/>
      </w:pPr>
      <w:r>
        <w:rPr>
          <w:rFonts w:ascii="Times New Roman"/>
          <w:b w:val="false"/>
          <w:i w:val="false"/>
          <w:color w:val="000000"/>
          <w:sz w:val="28"/>
        </w:rPr>
        <w:t>
      При вскрытии ящиков с петардами металлические инструменты не применяются.</w:t>
      </w:r>
    </w:p>
    <w:bookmarkStart w:name="z734" w:id="479"/>
    <w:p>
      <w:pPr>
        <w:spacing w:after="0"/>
        <w:ind w:left="0"/>
        <w:jc w:val="both"/>
      </w:pPr>
      <w:r>
        <w:rPr>
          <w:rFonts w:ascii="Times New Roman"/>
          <w:b w:val="false"/>
          <w:i w:val="false"/>
          <w:color w:val="000000"/>
          <w:sz w:val="28"/>
        </w:rPr>
        <w:t>
      146. Хранение петард в количестве свыше 1000 штук должно производиться в обособленных помещениях, удаленных от производственных, служебных и других зданий на расстояние не менее 50 метров.</w:t>
      </w:r>
    </w:p>
    <w:bookmarkEnd w:id="479"/>
    <w:p>
      <w:pPr>
        <w:spacing w:after="0"/>
        <w:ind w:left="0"/>
        <w:jc w:val="both"/>
      </w:pPr>
      <w:r>
        <w:rPr>
          <w:rFonts w:ascii="Times New Roman"/>
          <w:b w:val="false"/>
          <w:i w:val="false"/>
          <w:color w:val="000000"/>
          <w:sz w:val="28"/>
        </w:rPr>
        <w:t>
      Помещения для хранения петард должны быть несгораемыми, сухими, неотапливаемыми, бесчердачными с легкими покрытиями. Окна этих помещений защищаются металлической решеткой, а стекла окрашиваются белой краской.</w:t>
      </w:r>
    </w:p>
    <w:p>
      <w:pPr>
        <w:spacing w:after="0"/>
        <w:ind w:left="0"/>
        <w:jc w:val="both"/>
      </w:pPr>
      <w:r>
        <w:rPr>
          <w:rFonts w:ascii="Times New Roman"/>
          <w:b w:val="false"/>
          <w:i w:val="false"/>
          <w:color w:val="000000"/>
          <w:sz w:val="28"/>
        </w:rPr>
        <w:t>
      Вентиляция в складах естественная, температура воздуха в помещении не должна превышать +30</w:t>
      </w:r>
      <w:r>
        <w:rPr>
          <w:rFonts w:ascii="Times New Roman"/>
          <w:b w:val="false"/>
          <w:i w:val="false"/>
          <w:color w:val="000000"/>
          <w:vertAlign w:val="superscript"/>
        </w:rPr>
        <w:t>о</w:t>
      </w:r>
      <w:r>
        <w:rPr>
          <w:rFonts w:ascii="Times New Roman"/>
          <w:b w:val="false"/>
          <w:i w:val="false"/>
          <w:color w:val="000000"/>
          <w:sz w:val="28"/>
        </w:rPr>
        <w:t>C. Освещение в помещении электрическое с герметичной арматурой. Выключатели и предохранители устанавливаются вне помещения.</w:t>
      </w:r>
    </w:p>
    <w:p>
      <w:pPr>
        <w:spacing w:after="0"/>
        <w:ind w:left="0"/>
        <w:jc w:val="both"/>
      </w:pPr>
      <w:r>
        <w:rPr>
          <w:rFonts w:ascii="Times New Roman"/>
          <w:b w:val="false"/>
          <w:i w:val="false"/>
          <w:color w:val="000000"/>
          <w:sz w:val="28"/>
        </w:rPr>
        <w:t>
      Хранение петард в количестве, не превышающем 1000 штук, осуществляется в общих кладовых в специально приспособленных металлических шкафах или ящиках, выложенных внутри войлоком, постоянно закрытых на замок.</w:t>
      </w:r>
    </w:p>
    <w:p>
      <w:pPr>
        <w:spacing w:after="0"/>
        <w:ind w:left="0"/>
        <w:jc w:val="both"/>
      </w:pPr>
      <w:r>
        <w:rPr>
          <w:rFonts w:ascii="Times New Roman"/>
          <w:b w:val="false"/>
          <w:i w:val="false"/>
          <w:color w:val="000000"/>
          <w:sz w:val="28"/>
        </w:rPr>
        <w:t>
      Помещения для хранения петард обеспечиваются соответствующими средствами пожаротушения.</w:t>
      </w:r>
    </w:p>
    <w:p>
      <w:pPr>
        <w:spacing w:after="0"/>
        <w:ind w:left="0"/>
        <w:jc w:val="both"/>
      </w:pPr>
      <w:r>
        <w:rPr>
          <w:rFonts w:ascii="Times New Roman"/>
          <w:b w:val="false"/>
          <w:i w:val="false"/>
          <w:color w:val="000000"/>
          <w:sz w:val="28"/>
        </w:rPr>
        <w:t>
      По мере использования петарды должны пополняться с тем, чтобы у лиц, имеющих их при исполнении служебных обязанностей, всегда был полный предусмотренный комплект. О каждом случае использования петард составляется акт, который служит основанием для снятия их с учета соответствующего хозяйственного подразделения организаций железнодорожного транспорта.</w:t>
      </w:r>
    </w:p>
    <w:bookmarkStart w:name="z735" w:id="480"/>
    <w:p>
      <w:pPr>
        <w:spacing w:after="0"/>
        <w:ind w:left="0"/>
        <w:jc w:val="both"/>
      </w:pPr>
      <w:r>
        <w:rPr>
          <w:rFonts w:ascii="Times New Roman"/>
          <w:b w:val="false"/>
          <w:i w:val="false"/>
          <w:color w:val="000000"/>
          <w:sz w:val="28"/>
        </w:rPr>
        <w:t>
      147. Носить работнику при себе установленный комплект петард разрешается только в специально приспособленных для этой цели металлических коробках.</w:t>
      </w:r>
    </w:p>
    <w:bookmarkEnd w:id="480"/>
    <w:bookmarkStart w:name="z736" w:id="481"/>
    <w:p>
      <w:pPr>
        <w:spacing w:after="0"/>
        <w:ind w:left="0"/>
        <w:jc w:val="both"/>
      </w:pPr>
      <w:r>
        <w:rPr>
          <w:rFonts w:ascii="Times New Roman"/>
          <w:b w:val="false"/>
          <w:i w:val="false"/>
          <w:color w:val="000000"/>
          <w:sz w:val="28"/>
        </w:rPr>
        <w:t>
      148. Гарантийный срок службы петард при условии их хранения в соответствии с требованиями устанавливается изготовителем и указывается в инструкции к петардам.</w:t>
      </w:r>
    </w:p>
    <w:bookmarkEnd w:id="481"/>
    <w:bookmarkStart w:name="z737" w:id="482"/>
    <w:p>
      <w:pPr>
        <w:spacing w:after="0"/>
        <w:ind w:left="0"/>
        <w:jc w:val="both"/>
      </w:pPr>
      <w:r>
        <w:rPr>
          <w:rFonts w:ascii="Times New Roman"/>
          <w:b w:val="false"/>
          <w:i w:val="false"/>
          <w:color w:val="000000"/>
          <w:sz w:val="28"/>
        </w:rPr>
        <w:t>
      149. По истечении установленного гарантийного срока хранения ответственным представителем производится комиссионный осмотр и проверка петард по наружному виду путем испытания.</w:t>
      </w:r>
    </w:p>
    <w:bookmarkEnd w:id="482"/>
    <w:p>
      <w:pPr>
        <w:spacing w:after="0"/>
        <w:ind w:left="0"/>
        <w:jc w:val="both"/>
      </w:pPr>
      <w:r>
        <w:rPr>
          <w:rFonts w:ascii="Times New Roman"/>
          <w:b w:val="false"/>
          <w:i w:val="false"/>
          <w:color w:val="000000"/>
          <w:sz w:val="28"/>
        </w:rPr>
        <w:t>
      Основным признаком годности петард является сохранность их оболочки.</w:t>
      </w:r>
    </w:p>
    <w:p>
      <w:pPr>
        <w:spacing w:after="0"/>
        <w:ind w:left="0"/>
        <w:jc w:val="both"/>
      </w:pPr>
      <w:r>
        <w:rPr>
          <w:rFonts w:ascii="Times New Roman"/>
          <w:b w:val="false"/>
          <w:i w:val="false"/>
          <w:color w:val="000000"/>
          <w:sz w:val="28"/>
        </w:rPr>
        <w:t>
      Петарды, получившие удовлетворительную оценку при наружном осмотре, допускаются для дальнейшего хранения и использования на тот же срок.</w:t>
      </w:r>
    </w:p>
    <w:p>
      <w:pPr>
        <w:spacing w:after="0"/>
        <w:ind w:left="0"/>
        <w:jc w:val="both"/>
      </w:pPr>
      <w:r>
        <w:rPr>
          <w:rFonts w:ascii="Times New Roman"/>
          <w:b w:val="false"/>
          <w:i w:val="false"/>
          <w:color w:val="000000"/>
          <w:sz w:val="28"/>
        </w:rPr>
        <w:t>
      Петарды с незначительной коррозией оболочки используются в первую очередь в течение 8 - 10 месяцев, а со значительной коррозией оболочки уничтожаются.</w:t>
      </w:r>
    </w:p>
    <w:p>
      <w:pPr>
        <w:spacing w:after="0"/>
        <w:ind w:left="0"/>
        <w:jc w:val="both"/>
      </w:pPr>
      <w:r>
        <w:rPr>
          <w:rFonts w:ascii="Times New Roman"/>
          <w:b w:val="false"/>
          <w:i w:val="false"/>
          <w:color w:val="000000"/>
          <w:sz w:val="28"/>
        </w:rPr>
        <w:t>
      На пружинах петард, осмотренных и признанных годными, ставится мастичный штамп "годна" с указанием даты осмотра.</w:t>
      </w:r>
    </w:p>
    <w:bookmarkStart w:name="z738" w:id="483"/>
    <w:p>
      <w:pPr>
        <w:spacing w:after="0"/>
        <w:ind w:left="0"/>
        <w:jc w:val="both"/>
      </w:pPr>
      <w:r>
        <w:rPr>
          <w:rFonts w:ascii="Times New Roman"/>
          <w:b w:val="false"/>
          <w:i w:val="false"/>
          <w:color w:val="000000"/>
          <w:sz w:val="28"/>
        </w:rPr>
        <w:t>
      150. Максимальный срок хранения петард устанавливается 10 лет, после чего неиспользованные петарды уничтожаются путем укладки их на рельсы малодеятельных отдаленных от станций тупиков и пропуска по ним локомотива.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65" w:id="484"/>
    <w:p>
      <w:pPr>
        <w:spacing w:after="0"/>
        <w:ind w:left="0"/>
        <w:jc w:val="left"/>
      </w:pPr>
      <w:r>
        <w:rPr>
          <w:rFonts w:ascii="Times New Roman"/>
          <w:b/>
          <w:i w:val="false"/>
          <w:color w:val="000000"/>
        </w:rPr>
        <w:t xml:space="preserve"> Пригласительный сигнал  </w:t>
      </w:r>
    </w:p>
    <w:bookmarkEnd w:id="484"/>
    <w:p>
      <w:pPr>
        <w:spacing w:after="0"/>
        <w:ind w:left="0"/>
        <w:jc w:val="both"/>
      </w:pPr>
      <w:r>
        <w:drawing>
          <wp:inline distT="0" distB="0" distL="0" distR="0">
            <wp:extent cx="7302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6692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линзовые                                     прожекторные</w:t>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67" w:id="485"/>
    <w:p>
      <w:pPr>
        <w:spacing w:after="0"/>
        <w:ind w:left="0"/>
        <w:jc w:val="left"/>
      </w:pPr>
      <w:r>
        <w:rPr>
          <w:rFonts w:ascii="Times New Roman"/>
          <w:b/>
          <w:i w:val="false"/>
          <w:color w:val="000000"/>
        </w:rPr>
        <w:t xml:space="preserve"> Выходные светофоры  </w:t>
      </w:r>
    </w:p>
    <w:bookmarkEnd w:id="485"/>
    <w:p>
      <w:pPr>
        <w:spacing w:after="0"/>
        <w:ind w:left="0"/>
        <w:jc w:val="both"/>
      </w:pPr>
      <w:r>
        <w:drawing>
          <wp:inline distT="0" distB="0" distL="0" distR="0">
            <wp:extent cx="7035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5689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69" w:id="486"/>
    <w:p>
      <w:pPr>
        <w:spacing w:after="0"/>
        <w:ind w:left="0"/>
        <w:jc w:val="left"/>
      </w:pPr>
      <w:r>
        <w:rPr>
          <w:rFonts w:ascii="Times New Roman"/>
          <w:b/>
          <w:i w:val="false"/>
          <w:color w:val="000000"/>
        </w:rPr>
        <w:t xml:space="preserve"> Входной, маршрутный, выходной светофоры  </w:t>
      </w:r>
    </w:p>
    <w:bookmarkEnd w:id="486"/>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71" w:id="487"/>
    <w:p>
      <w:pPr>
        <w:spacing w:after="0"/>
        <w:ind w:left="0"/>
        <w:jc w:val="left"/>
      </w:pPr>
      <w:r>
        <w:rPr>
          <w:rFonts w:ascii="Times New Roman"/>
          <w:b/>
          <w:i w:val="false"/>
          <w:color w:val="000000"/>
        </w:rPr>
        <w:t xml:space="preserve"> Входной, маршрутный, выходной светофоры  </w:t>
      </w:r>
    </w:p>
    <w:bookmarkEnd w:id="487"/>
    <w:p>
      <w:pPr>
        <w:spacing w:after="0"/>
        <w:ind w:left="0"/>
        <w:jc w:val="both"/>
      </w:pPr>
      <w:r>
        <w:drawing>
          <wp:inline distT="0" distB="0" distL="0" distR="0">
            <wp:extent cx="7112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359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73" w:id="488"/>
    <w:p>
      <w:pPr>
        <w:spacing w:after="0"/>
        <w:ind w:left="0"/>
        <w:jc w:val="left"/>
      </w:pPr>
      <w:r>
        <w:rPr>
          <w:rFonts w:ascii="Times New Roman"/>
          <w:b/>
          <w:i w:val="false"/>
          <w:color w:val="000000"/>
        </w:rPr>
        <w:t xml:space="preserve"> Входной светофор  </w:t>
      </w:r>
    </w:p>
    <w:bookmarkEnd w:id="488"/>
    <w:p>
      <w:pPr>
        <w:spacing w:after="0"/>
        <w:ind w:left="0"/>
        <w:jc w:val="both"/>
      </w:pPr>
      <w:r>
        <w:drawing>
          <wp:inline distT="0" distB="0" distL="0" distR="0">
            <wp:extent cx="64516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326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75" w:id="489"/>
    <w:p>
      <w:pPr>
        <w:spacing w:after="0"/>
        <w:ind w:left="0"/>
        <w:jc w:val="left"/>
      </w:pPr>
      <w:r>
        <w:rPr>
          <w:rFonts w:ascii="Times New Roman"/>
          <w:b/>
          <w:i w:val="false"/>
          <w:color w:val="000000"/>
        </w:rPr>
        <w:t xml:space="preserve"> Входной светофор  </w:t>
      </w:r>
    </w:p>
    <w:bookmarkEnd w:id="489"/>
    <w:p>
      <w:pPr>
        <w:spacing w:after="0"/>
        <w:ind w:left="0"/>
        <w:jc w:val="both"/>
      </w:pPr>
      <w:r>
        <w:drawing>
          <wp:inline distT="0" distB="0" distL="0" distR="0">
            <wp:extent cx="7200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2882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77" w:id="490"/>
    <w:p>
      <w:pPr>
        <w:spacing w:after="0"/>
        <w:ind w:left="0"/>
        <w:jc w:val="left"/>
      </w:pPr>
      <w:r>
        <w:rPr>
          <w:rFonts w:ascii="Times New Roman"/>
          <w:b/>
          <w:i w:val="false"/>
          <w:color w:val="000000"/>
        </w:rPr>
        <w:t xml:space="preserve"> Входной светофор  </w:t>
      </w:r>
    </w:p>
    <w:bookmarkEnd w:id="490"/>
    <w:p>
      <w:pPr>
        <w:spacing w:after="0"/>
        <w:ind w:left="0"/>
        <w:jc w:val="both"/>
      </w:pPr>
      <w:r>
        <w:drawing>
          <wp:inline distT="0" distB="0" distL="0" distR="0">
            <wp:extent cx="5435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35600" cy="2311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79" w:id="491"/>
    <w:p>
      <w:pPr>
        <w:spacing w:after="0"/>
        <w:ind w:left="0"/>
        <w:jc w:val="left"/>
      </w:pPr>
      <w:r>
        <w:rPr>
          <w:rFonts w:ascii="Times New Roman"/>
          <w:b/>
          <w:i w:val="false"/>
          <w:color w:val="000000"/>
        </w:rPr>
        <w:t xml:space="preserve"> Входной светофор  </w:t>
      </w:r>
    </w:p>
    <w:bookmarkEnd w:id="491"/>
    <w:p>
      <w:pPr>
        <w:spacing w:after="0"/>
        <w:ind w:left="0"/>
        <w:jc w:val="both"/>
      </w:pPr>
      <w:r>
        <w:drawing>
          <wp:inline distT="0" distB="0" distL="0" distR="0">
            <wp:extent cx="7162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62800" cy="3733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81" w:id="492"/>
    <w:p>
      <w:pPr>
        <w:spacing w:after="0"/>
        <w:ind w:left="0"/>
        <w:jc w:val="left"/>
      </w:pPr>
      <w:r>
        <w:rPr>
          <w:rFonts w:ascii="Times New Roman"/>
          <w:b/>
          <w:i w:val="false"/>
          <w:color w:val="000000"/>
        </w:rPr>
        <w:t xml:space="preserve"> Входной светофор  </w:t>
      </w:r>
    </w:p>
    <w:bookmarkEnd w:id="492"/>
    <w:p>
      <w:pPr>
        <w:spacing w:after="0"/>
        <w:ind w:left="0"/>
        <w:jc w:val="both"/>
      </w:pPr>
      <w:r>
        <w:drawing>
          <wp:inline distT="0" distB="0" distL="0" distR="0">
            <wp:extent cx="7226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3670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83" w:id="493"/>
    <w:p>
      <w:pPr>
        <w:spacing w:after="0"/>
        <w:ind w:left="0"/>
        <w:jc w:val="left"/>
      </w:pPr>
      <w:r>
        <w:rPr>
          <w:rFonts w:ascii="Times New Roman"/>
          <w:b/>
          <w:i w:val="false"/>
          <w:color w:val="000000"/>
        </w:rPr>
        <w:t xml:space="preserve"> Входной светофор  </w:t>
      </w:r>
    </w:p>
    <w:bookmarkEnd w:id="493"/>
    <w:p>
      <w:pPr>
        <w:spacing w:after="0"/>
        <w:ind w:left="0"/>
        <w:jc w:val="both"/>
      </w:pPr>
      <w:r>
        <w:drawing>
          <wp:inline distT="0" distB="0" distL="0" distR="0">
            <wp:extent cx="7264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4178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85" w:id="494"/>
    <w:p>
      <w:pPr>
        <w:spacing w:after="0"/>
        <w:ind w:left="0"/>
        <w:jc w:val="left"/>
      </w:pPr>
      <w:r>
        <w:rPr>
          <w:rFonts w:ascii="Times New Roman"/>
          <w:b/>
          <w:i w:val="false"/>
          <w:color w:val="000000"/>
        </w:rPr>
        <w:t xml:space="preserve"> Входной и маршрутный светофор  </w:t>
      </w:r>
    </w:p>
    <w:bookmarkEnd w:id="494"/>
    <w:p>
      <w:pPr>
        <w:spacing w:after="0"/>
        <w:ind w:left="0"/>
        <w:jc w:val="both"/>
      </w:pPr>
      <w:r>
        <w:drawing>
          <wp:inline distT="0" distB="0" distL="0" distR="0">
            <wp:extent cx="7124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24700" cy="3517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87" w:id="495"/>
    <w:p>
      <w:pPr>
        <w:spacing w:after="0"/>
        <w:ind w:left="0"/>
        <w:jc w:val="left"/>
      </w:pPr>
      <w:r>
        <w:rPr>
          <w:rFonts w:ascii="Times New Roman"/>
          <w:b/>
          <w:i w:val="false"/>
          <w:color w:val="000000"/>
        </w:rPr>
        <w:t xml:space="preserve"> Входной и маршрутный светофор  </w:t>
      </w:r>
    </w:p>
    <w:bookmarkEnd w:id="49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41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89" w:id="496"/>
    <w:p>
      <w:pPr>
        <w:spacing w:after="0"/>
        <w:ind w:left="0"/>
        <w:jc w:val="left"/>
      </w:pPr>
      <w:r>
        <w:rPr>
          <w:rFonts w:ascii="Times New Roman"/>
          <w:b/>
          <w:i w:val="false"/>
          <w:color w:val="000000"/>
        </w:rPr>
        <w:t xml:space="preserve"> Входной и маршрутный светофор  </w:t>
      </w:r>
    </w:p>
    <w:bookmarkEnd w:id="496"/>
    <w:p>
      <w:pPr>
        <w:spacing w:after="0"/>
        <w:ind w:left="0"/>
        <w:jc w:val="both"/>
      </w:pPr>
      <w:r>
        <w:drawing>
          <wp:inline distT="0" distB="0" distL="0" distR="0">
            <wp:extent cx="5397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97500" cy="280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91" w:id="497"/>
    <w:p>
      <w:pPr>
        <w:spacing w:after="0"/>
        <w:ind w:left="0"/>
        <w:jc w:val="left"/>
      </w:pPr>
      <w:r>
        <w:rPr>
          <w:rFonts w:ascii="Times New Roman"/>
          <w:b/>
          <w:i w:val="false"/>
          <w:color w:val="000000"/>
        </w:rPr>
        <w:t xml:space="preserve"> Выходной светофор  </w:t>
      </w:r>
    </w:p>
    <w:bookmarkEnd w:id="497"/>
    <w:p>
      <w:pPr>
        <w:spacing w:after="0"/>
        <w:ind w:left="0"/>
        <w:jc w:val="both"/>
      </w:pPr>
      <w:r>
        <w:drawing>
          <wp:inline distT="0" distB="0" distL="0" distR="0">
            <wp:extent cx="72898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4394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93" w:id="498"/>
    <w:p>
      <w:pPr>
        <w:spacing w:after="0"/>
        <w:ind w:left="0"/>
        <w:jc w:val="left"/>
      </w:pPr>
      <w:r>
        <w:rPr>
          <w:rFonts w:ascii="Times New Roman"/>
          <w:b/>
          <w:i w:val="false"/>
          <w:color w:val="000000"/>
        </w:rPr>
        <w:t xml:space="preserve"> Выходной светофор  </w:t>
      </w:r>
    </w:p>
    <w:bookmarkEnd w:id="498"/>
    <w:p>
      <w:pPr>
        <w:spacing w:after="0"/>
        <w:ind w:left="0"/>
        <w:jc w:val="both"/>
      </w:pPr>
      <w:r>
        <w:drawing>
          <wp:inline distT="0" distB="0" distL="0" distR="0">
            <wp:extent cx="41783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78300" cy="200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95" w:id="499"/>
    <w:p>
      <w:pPr>
        <w:spacing w:after="0"/>
        <w:ind w:left="0"/>
        <w:jc w:val="left"/>
      </w:pPr>
      <w:r>
        <w:rPr>
          <w:rFonts w:ascii="Times New Roman"/>
          <w:b/>
          <w:i w:val="false"/>
          <w:color w:val="000000"/>
        </w:rPr>
        <w:t xml:space="preserve"> Выходной светофор  </w:t>
      </w:r>
    </w:p>
    <w:bookmarkEnd w:id="499"/>
    <w:p>
      <w:pPr>
        <w:spacing w:after="0"/>
        <w:ind w:left="0"/>
        <w:jc w:val="both"/>
      </w:pPr>
      <w:r>
        <w:drawing>
          <wp:inline distT="0" distB="0" distL="0" distR="0">
            <wp:extent cx="5397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97500" cy="271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97" w:id="500"/>
    <w:p>
      <w:pPr>
        <w:spacing w:after="0"/>
        <w:ind w:left="0"/>
        <w:jc w:val="left"/>
      </w:pPr>
      <w:r>
        <w:rPr>
          <w:rFonts w:ascii="Times New Roman"/>
          <w:b/>
          <w:i w:val="false"/>
          <w:color w:val="000000"/>
        </w:rPr>
        <w:t xml:space="preserve"> Выходной светофор  </w:t>
      </w:r>
    </w:p>
    <w:bookmarkEnd w:id="500"/>
    <w:p>
      <w:pPr>
        <w:spacing w:after="0"/>
        <w:ind w:left="0"/>
        <w:jc w:val="both"/>
      </w:pPr>
      <w:r>
        <w:drawing>
          <wp:inline distT="0" distB="0" distL="0" distR="0">
            <wp:extent cx="2578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78100" cy="283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499" w:id="501"/>
    <w:p>
      <w:pPr>
        <w:spacing w:after="0"/>
        <w:ind w:left="0"/>
        <w:jc w:val="left"/>
      </w:pPr>
      <w:r>
        <w:rPr>
          <w:rFonts w:ascii="Times New Roman"/>
          <w:b/>
          <w:i w:val="false"/>
          <w:color w:val="000000"/>
        </w:rPr>
        <w:t xml:space="preserve"> Выходной светофор  </w:t>
      </w:r>
    </w:p>
    <w:bookmarkEnd w:id="501"/>
    <w:p>
      <w:pPr>
        <w:spacing w:after="0"/>
        <w:ind w:left="0"/>
        <w:jc w:val="both"/>
      </w:pPr>
      <w:r>
        <w:drawing>
          <wp:inline distT="0" distB="0" distL="0" distR="0">
            <wp:extent cx="2628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28900" cy="283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01" w:id="502"/>
    <w:p>
      <w:pPr>
        <w:spacing w:after="0"/>
        <w:ind w:left="0"/>
        <w:jc w:val="left"/>
      </w:pPr>
      <w:r>
        <w:rPr>
          <w:rFonts w:ascii="Times New Roman"/>
          <w:b/>
          <w:i w:val="false"/>
          <w:color w:val="000000"/>
        </w:rPr>
        <w:t xml:space="preserve"> Выходной светофор  </w:t>
      </w:r>
    </w:p>
    <w:bookmarkEnd w:id="502"/>
    <w:p>
      <w:pPr>
        <w:spacing w:after="0"/>
        <w:ind w:left="0"/>
        <w:jc w:val="both"/>
      </w:pPr>
      <w:r>
        <w:drawing>
          <wp:inline distT="0" distB="0" distL="0" distR="0">
            <wp:extent cx="5397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97500" cy="1879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03" w:id="503"/>
    <w:p>
      <w:pPr>
        <w:spacing w:after="0"/>
        <w:ind w:left="0"/>
        <w:jc w:val="left"/>
      </w:pPr>
      <w:r>
        <w:rPr>
          <w:rFonts w:ascii="Times New Roman"/>
          <w:b/>
          <w:i w:val="false"/>
          <w:color w:val="000000"/>
        </w:rPr>
        <w:t xml:space="preserve"> Выходной светофор  </w:t>
      </w:r>
    </w:p>
    <w:bookmarkEnd w:id="503"/>
    <w:p>
      <w:pPr>
        <w:spacing w:after="0"/>
        <w:ind w:left="0"/>
        <w:jc w:val="both"/>
      </w:pPr>
      <w:r>
        <w:drawing>
          <wp:inline distT="0" distB="0" distL="0" distR="0">
            <wp:extent cx="7531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31100" cy="245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05" w:id="504"/>
    <w:p>
      <w:pPr>
        <w:spacing w:after="0"/>
        <w:ind w:left="0"/>
        <w:jc w:val="left"/>
      </w:pPr>
      <w:r>
        <w:rPr>
          <w:rFonts w:ascii="Times New Roman"/>
          <w:b/>
          <w:i w:val="false"/>
          <w:color w:val="000000"/>
        </w:rPr>
        <w:t xml:space="preserve"> Выходной светофор  </w:t>
      </w:r>
    </w:p>
    <w:bookmarkEnd w:id="504"/>
    <w:p>
      <w:pPr>
        <w:spacing w:after="0"/>
        <w:ind w:left="0"/>
        <w:jc w:val="both"/>
      </w:pPr>
      <w:r>
        <w:drawing>
          <wp:inline distT="0" distB="0" distL="0" distR="0">
            <wp:extent cx="2882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82900" cy="388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07" w:id="505"/>
    <w:p>
      <w:pPr>
        <w:spacing w:after="0"/>
        <w:ind w:left="0"/>
        <w:jc w:val="left"/>
      </w:pPr>
      <w:r>
        <w:rPr>
          <w:rFonts w:ascii="Times New Roman"/>
          <w:b/>
          <w:i w:val="false"/>
          <w:color w:val="000000"/>
        </w:rPr>
        <w:t xml:space="preserve"> Выходной светофор  </w:t>
      </w:r>
    </w:p>
    <w:bookmarkEnd w:id="505"/>
    <w:p>
      <w:pPr>
        <w:spacing w:after="0"/>
        <w:ind w:left="0"/>
        <w:jc w:val="both"/>
      </w:pPr>
      <w:r>
        <w:drawing>
          <wp:inline distT="0" distB="0" distL="0" distR="0">
            <wp:extent cx="5321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21300" cy="181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09" w:id="506"/>
    <w:p>
      <w:pPr>
        <w:spacing w:after="0"/>
        <w:ind w:left="0"/>
        <w:jc w:val="left"/>
      </w:pPr>
      <w:r>
        <w:rPr>
          <w:rFonts w:ascii="Times New Roman"/>
          <w:b/>
          <w:i w:val="false"/>
          <w:color w:val="000000"/>
        </w:rPr>
        <w:t xml:space="preserve"> Выходной светофор  </w:t>
      </w:r>
    </w:p>
    <w:bookmarkEnd w:id="506"/>
    <w:p>
      <w:pPr>
        <w:spacing w:after="0"/>
        <w:ind w:left="0"/>
        <w:jc w:val="both"/>
      </w:pPr>
      <w:r>
        <w:drawing>
          <wp:inline distT="0" distB="0" distL="0" distR="0">
            <wp:extent cx="2705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05100" cy="381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11" w:id="507"/>
    <w:p>
      <w:pPr>
        <w:spacing w:after="0"/>
        <w:ind w:left="0"/>
        <w:jc w:val="left"/>
      </w:pPr>
      <w:r>
        <w:rPr>
          <w:rFonts w:ascii="Times New Roman"/>
          <w:b/>
          <w:i w:val="false"/>
          <w:color w:val="000000"/>
        </w:rPr>
        <w:t xml:space="preserve"> Проходной светофор  </w:t>
      </w:r>
    </w:p>
    <w:bookmarkEnd w:id="507"/>
    <w:p>
      <w:pPr>
        <w:spacing w:after="0"/>
        <w:ind w:left="0"/>
        <w:jc w:val="both"/>
      </w:pPr>
      <w:r>
        <w:drawing>
          <wp:inline distT="0" distB="0" distL="0" distR="0">
            <wp:extent cx="5029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29200" cy="5105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13" w:id="508"/>
    <w:p>
      <w:pPr>
        <w:spacing w:after="0"/>
        <w:ind w:left="0"/>
        <w:jc w:val="left"/>
      </w:pPr>
      <w:r>
        <w:rPr>
          <w:rFonts w:ascii="Times New Roman"/>
          <w:b/>
          <w:i w:val="false"/>
          <w:color w:val="000000"/>
        </w:rPr>
        <w:t xml:space="preserve"> Проходной светофор  </w:t>
      </w:r>
    </w:p>
    <w:bookmarkEnd w:id="508"/>
    <w:p>
      <w:pPr>
        <w:spacing w:after="0"/>
        <w:ind w:left="0"/>
        <w:jc w:val="both"/>
      </w:pPr>
      <w:r>
        <w:drawing>
          <wp:inline distT="0" distB="0" distL="0" distR="0">
            <wp:extent cx="2260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60600" cy="511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15" w:id="509"/>
    <w:p>
      <w:pPr>
        <w:spacing w:after="0"/>
        <w:ind w:left="0"/>
        <w:jc w:val="left"/>
      </w:pPr>
      <w:r>
        <w:rPr>
          <w:rFonts w:ascii="Times New Roman"/>
          <w:b/>
          <w:i w:val="false"/>
          <w:color w:val="000000"/>
        </w:rPr>
        <w:t xml:space="preserve"> Проходной светофор  </w:t>
      </w:r>
    </w:p>
    <w:bookmarkEnd w:id="509"/>
    <w:p>
      <w:pPr>
        <w:spacing w:after="0"/>
        <w:ind w:left="0"/>
        <w:jc w:val="both"/>
      </w:pPr>
      <w:r>
        <w:drawing>
          <wp:inline distT="0" distB="0" distL="0" distR="0">
            <wp:extent cx="3568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68700" cy="603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17" w:id="510"/>
    <w:p>
      <w:pPr>
        <w:spacing w:after="0"/>
        <w:ind w:left="0"/>
        <w:jc w:val="left"/>
      </w:pPr>
      <w:r>
        <w:rPr>
          <w:rFonts w:ascii="Times New Roman"/>
          <w:b/>
          <w:i w:val="false"/>
          <w:color w:val="000000"/>
        </w:rPr>
        <w:t xml:space="preserve"> Проходной светофор  </w:t>
      </w:r>
    </w:p>
    <w:bookmarkEnd w:id="510"/>
    <w:p>
      <w:pPr>
        <w:spacing w:after="0"/>
        <w:ind w:left="0"/>
        <w:jc w:val="both"/>
      </w:pPr>
      <w:r>
        <w:drawing>
          <wp:inline distT="0" distB="0" distL="0" distR="0">
            <wp:extent cx="3263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63900" cy="600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19" w:id="511"/>
    <w:p>
      <w:pPr>
        <w:spacing w:after="0"/>
        <w:ind w:left="0"/>
        <w:jc w:val="left"/>
      </w:pPr>
      <w:r>
        <w:rPr>
          <w:rFonts w:ascii="Times New Roman"/>
          <w:b/>
          <w:i w:val="false"/>
          <w:color w:val="000000"/>
        </w:rPr>
        <w:t xml:space="preserve"> Проходной светофор  </w:t>
      </w:r>
    </w:p>
    <w:bookmarkEnd w:id="511"/>
    <w:p>
      <w:pPr>
        <w:spacing w:after="0"/>
        <w:ind w:left="0"/>
        <w:jc w:val="both"/>
      </w:pPr>
      <w:r>
        <w:drawing>
          <wp:inline distT="0" distB="0" distL="0" distR="0">
            <wp:extent cx="7124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24700" cy="687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21" w:id="512"/>
    <w:p>
      <w:pPr>
        <w:spacing w:after="0"/>
        <w:ind w:left="0"/>
        <w:jc w:val="left"/>
      </w:pPr>
      <w:r>
        <w:rPr>
          <w:rFonts w:ascii="Times New Roman"/>
          <w:b/>
          <w:i w:val="false"/>
          <w:color w:val="000000"/>
        </w:rPr>
        <w:t xml:space="preserve"> Проходной светофор  </w:t>
      </w:r>
    </w:p>
    <w:bookmarkEnd w:id="512"/>
    <w:p>
      <w:pPr>
        <w:spacing w:after="0"/>
        <w:ind w:left="0"/>
        <w:jc w:val="both"/>
      </w:pPr>
      <w:r>
        <w:drawing>
          <wp:inline distT="0" distB="0" distL="0" distR="0">
            <wp:extent cx="7175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75500" cy="331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23" w:id="513"/>
    <w:p>
      <w:pPr>
        <w:spacing w:after="0"/>
        <w:ind w:left="0"/>
        <w:jc w:val="left"/>
      </w:pPr>
      <w:r>
        <w:rPr>
          <w:rFonts w:ascii="Times New Roman"/>
          <w:b/>
          <w:i w:val="false"/>
          <w:color w:val="000000"/>
        </w:rPr>
        <w:t xml:space="preserve"> Проходной светофор  </w:t>
      </w:r>
    </w:p>
    <w:bookmarkEnd w:id="513"/>
    <w:p>
      <w:pPr>
        <w:spacing w:after="0"/>
        <w:ind w:left="0"/>
        <w:jc w:val="both"/>
      </w:pPr>
      <w:r>
        <w:drawing>
          <wp:inline distT="0" distB="0" distL="0" distR="0">
            <wp:extent cx="33401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40100" cy="645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25" w:id="514"/>
    <w:p>
      <w:pPr>
        <w:spacing w:after="0"/>
        <w:ind w:left="0"/>
        <w:jc w:val="left"/>
      </w:pPr>
      <w:r>
        <w:rPr>
          <w:rFonts w:ascii="Times New Roman"/>
          <w:b/>
          <w:i w:val="false"/>
          <w:color w:val="000000"/>
        </w:rPr>
        <w:t xml:space="preserve"> Светофоры прикрытия и заградительные  </w:t>
      </w:r>
    </w:p>
    <w:bookmarkEnd w:id="514"/>
    <w:p>
      <w:pPr>
        <w:spacing w:after="0"/>
        <w:ind w:left="0"/>
        <w:jc w:val="both"/>
      </w:pPr>
      <w:r>
        <w:drawing>
          <wp:inline distT="0" distB="0" distL="0" distR="0">
            <wp:extent cx="7315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15200" cy="712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27" w:id="515"/>
    <w:p>
      <w:pPr>
        <w:spacing w:after="0"/>
        <w:ind w:left="0"/>
        <w:jc w:val="left"/>
      </w:pPr>
      <w:r>
        <w:rPr>
          <w:rFonts w:ascii="Times New Roman"/>
          <w:b/>
          <w:i w:val="false"/>
          <w:color w:val="000000"/>
        </w:rPr>
        <w:t xml:space="preserve"> Светофоры прикрытия и заградительные  </w:t>
      </w:r>
    </w:p>
    <w:bookmarkEnd w:id="515"/>
    <w:p>
      <w:pPr>
        <w:spacing w:after="0"/>
        <w:ind w:left="0"/>
        <w:jc w:val="both"/>
      </w:pPr>
      <w:r>
        <w:drawing>
          <wp:inline distT="0" distB="0" distL="0" distR="0">
            <wp:extent cx="1028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28700" cy="270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29" w:id="516"/>
    <w:p>
      <w:pPr>
        <w:spacing w:after="0"/>
        <w:ind w:left="0"/>
        <w:jc w:val="left"/>
      </w:pPr>
      <w:r>
        <w:rPr>
          <w:rFonts w:ascii="Times New Roman"/>
          <w:b/>
          <w:i w:val="false"/>
          <w:color w:val="000000"/>
        </w:rPr>
        <w:t xml:space="preserve"> Предупредительные и повторительные светофоры  </w:t>
      </w:r>
    </w:p>
    <w:bookmarkEnd w:id="516"/>
    <w:p>
      <w:pPr>
        <w:spacing w:after="0"/>
        <w:ind w:left="0"/>
        <w:jc w:val="both"/>
      </w:pPr>
      <w:r>
        <w:drawing>
          <wp:inline distT="0" distB="0" distL="0" distR="0">
            <wp:extent cx="7302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02500" cy="7518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31" w:id="517"/>
    <w:p>
      <w:pPr>
        <w:spacing w:after="0"/>
        <w:ind w:left="0"/>
        <w:jc w:val="left"/>
      </w:pPr>
      <w:r>
        <w:rPr>
          <w:rFonts w:ascii="Times New Roman"/>
          <w:b/>
          <w:i w:val="false"/>
          <w:color w:val="000000"/>
        </w:rPr>
        <w:t xml:space="preserve"> Локомотивные светофоры  </w:t>
      </w:r>
    </w:p>
    <w:bookmarkEnd w:id="517"/>
    <w:p>
      <w:pPr>
        <w:spacing w:after="0"/>
        <w:ind w:left="0"/>
        <w:jc w:val="both"/>
      </w:pPr>
      <w:r>
        <w:drawing>
          <wp:inline distT="0" distB="0" distL="0" distR="0">
            <wp:extent cx="72771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77100" cy="1088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 w:id="518"/>
    <w:p>
      <w:pPr>
        <w:spacing w:after="0"/>
        <w:ind w:left="0"/>
        <w:jc w:val="left"/>
      </w:pPr>
      <w:r>
        <w:rPr>
          <w:rFonts w:ascii="Times New Roman"/>
          <w:b/>
          <w:i w:val="false"/>
          <w:color w:val="000000"/>
        </w:rPr>
        <w:t xml:space="preserve"> Условно-разрешающий сигнал проходного светофора</w:t>
      </w:r>
    </w:p>
    <w:bookmarkEnd w:id="5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65400" cy="6337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98800" cy="406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35" w:id="519"/>
    <w:p>
      <w:pPr>
        <w:spacing w:after="0"/>
        <w:ind w:left="0"/>
        <w:jc w:val="left"/>
      </w:pPr>
      <w:r>
        <w:rPr>
          <w:rFonts w:ascii="Times New Roman"/>
          <w:b/>
          <w:i w:val="false"/>
          <w:color w:val="000000"/>
        </w:rPr>
        <w:t xml:space="preserve"> Сигналы ограждения  </w:t>
      </w:r>
    </w:p>
    <w:bookmarkEnd w:id="519"/>
    <w:p>
      <w:pPr>
        <w:spacing w:after="0"/>
        <w:ind w:left="0"/>
        <w:jc w:val="both"/>
      </w:pPr>
      <w:r>
        <w:drawing>
          <wp:inline distT="0" distB="0" distL="0" distR="0">
            <wp:extent cx="7302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02500" cy="6286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37" w:id="520"/>
    <w:p>
      <w:pPr>
        <w:spacing w:after="0"/>
        <w:ind w:left="0"/>
        <w:jc w:val="left"/>
      </w:pPr>
      <w:r>
        <w:rPr>
          <w:rFonts w:ascii="Times New Roman"/>
          <w:b/>
          <w:i w:val="false"/>
          <w:color w:val="000000"/>
        </w:rPr>
        <w:t xml:space="preserve"> Сигналы ограждения  </w:t>
      </w:r>
    </w:p>
    <w:bookmarkEnd w:id="520"/>
    <w:p>
      <w:pPr>
        <w:spacing w:after="0"/>
        <w:ind w:left="0"/>
        <w:jc w:val="both"/>
      </w:pPr>
      <w:r>
        <w:drawing>
          <wp:inline distT="0" distB="0" distL="0" distR="0">
            <wp:extent cx="5435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35600" cy="5016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спуск и максимальная</w:t>
            </w:r>
          </w:p>
          <w:p>
            <w:pPr>
              <w:spacing w:after="20"/>
              <w:ind w:left="20"/>
              <w:jc w:val="both"/>
            </w:pPr>
            <w:r>
              <w:rPr>
                <w:rFonts w:ascii="Times New Roman"/>
                <w:b w:val="false"/>
                <w:i w:val="false"/>
                <w:color w:val="000000"/>
                <w:sz w:val="20"/>
              </w:rPr>
              <w:t>
допускаемая скорость движения</w:t>
            </w:r>
          </w:p>
          <w:p>
            <w:pPr>
              <w:spacing w:after="20"/>
              <w:ind w:left="20"/>
              <w:jc w:val="both"/>
            </w:pPr>
            <w:r>
              <w:rPr>
                <w:rFonts w:ascii="Times New Roman"/>
                <w:b w:val="false"/>
                <w:i w:val="false"/>
                <w:color w:val="000000"/>
                <w:sz w:val="20"/>
              </w:rPr>
              <w:t>
поездов на перегоне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от сигнальных</w:t>
            </w:r>
          </w:p>
          <w:p>
            <w:pPr>
              <w:spacing w:after="20"/>
              <w:ind w:left="20"/>
              <w:jc w:val="both"/>
            </w:pPr>
            <w:r>
              <w:rPr>
                <w:rFonts w:ascii="Times New Roman"/>
                <w:b w:val="false"/>
                <w:i w:val="false"/>
                <w:color w:val="000000"/>
                <w:sz w:val="20"/>
              </w:rPr>
              <w:t>
знаков "Начало</w:t>
            </w:r>
          </w:p>
          <w:p>
            <w:pPr>
              <w:spacing w:after="20"/>
              <w:ind w:left="20"/>
              <w:jc w:val="both"/>
            </w:pPr>
            <w:r>
              <w:rPr>
                <w:rFonts w:ascii="Times New Roman"/>
                <w:b w:val="false"/>
                <w:i w:val="false"/>
                <w:color w:val="000000"/>
                <w:sz w:val="20"/>
              </w:rPr>
              <w:t>
опасного места"</w:t>
            </w:r>
          </w:p>
          <w:p>
            <w:pPr>
              <w:spacing w:after="20"/>
              <w:ind w:left="20"/>
              <w:jc w:val="both"/>
            </w:pPr>
            <w:r>
              <w:rPr>
                <w:rFonts w:ascii="Times New Roman"/>
                <w:b w:val="false"/>
                <w:i w:val="false"/>
                <w:color w:val="000000"/>
                <w:sz w:val="20"/>
              </w:rPr>
              <w:t>
и в "Конец</w:t>
            </w:r>
          </w:p>
          <w:p>
            <w:pPr>
              <w:spacing w:after="20"/>
              <w:ind w:left="20"/>
              <w:jc w:val="both"/>
            </w:pPr>
            <w:r>
              <w:rPr>
                <w:rFonts w:ascii="Times New Roman"/>
                <w:b w:val="false"/>
                <w:i w:val="false"/>
                <w:color w:val="000000"/>
                <w:sz w:val="20"/>
              </w:rPr>
              <w:t>
опасного места"</w:t>
            </w:r>
          </w:p>
          <w:p>
            <w:pPr>
              <w:spacing w:after="20"/>
              <w:ind w:left="20"/>
              <w:jc w:val="both"/>
            </w:pPr>
            <w:r>
              <w:rPr>
                <w:rFonts w:ascii="Times New Roman"/>
                <w:b w:val="false"/>
                <w:i w:val="false"/>
                <w:color w:val="000000"/>
                <w:sz w:val="20"/>
              </w:rPr>
              <w:t>
до сигналов</w:t>
            </w:r>
          </w:p>
          <w:p>
            <w:pPr>
              <w:spacing w:after="20"/>
              <w:ind w:left="20"/>
              <w:jc w:val="both"/>
            </w:pPr>
            <w:r>
              <w:rPr>
                <w:rFonts w:ascii="Times New Roman"/>
                <w:b w:val="false"/>
                <w:i w:val="false"/>
                <w:color w:val="000000"/>
                <w:sz w:val="20"/>
              </w:rPr>
              <w:t>
уменьшения</w:t>
            </w:r>
          </w:p>
          <w:p>
            <w:pPr>
              <w:spacing w:after="20"/>
              <w:ind w:left="20"/>
              <w:jc w:val="both"/>
            </w:pPr>
            <w:r>
              <w:rPr>
                <w:rFonts w:ascii="Times New Roman"/>
                <w:b w:val="false"/>
                <w:i w:val="false"/>
                <w:color w:val="000000"/>
                <w:sz w:val="20"/>
              </w:rPr>
              <w:t>
скорости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w:t>
            </w:r>
          </w:p>
          <w:p>
            <w:pPr>
              <w:spacing w:after="20"/>
              <w:ind w:left="20"/>
              <w:jc w:val="both"/>
            </w:pPr>
            <w:r>
              <w:rPr>
                <w:rFonts w:ascii="Times New Roman"/>
                <w:b w:val="false"/>
                <w:i w:val="false"/>
                <w:color w:val="000000"/>
                <w:sz w:val="20"/>
              </w:rPr>
              <w:t>
переносных</w:t>
            </w:r>
          </w:p>
          <w:p>
            <w:pPr>
              <w:spacing w:after="20"/>
              <w:ind w:left="20"/>
              <w:jc w:val="both"/>
            </w:pPr>
            <w:r>
              <w:rPr>
                <w:rFonts w:ascii="Times New Roman"/>
                <w:b w:val="false"/>
                <w:i w:val="false"/>
                <w:color w:val="000000"/>
                <w:sz w:val="20"/>
              </w:rPr>
              <w:t>
красных</w:t>
            </w:r>
          </w:p>
          <w:p>
            <w:pPr>
              <w:spacing w:after="20"/>
              <w:ind w:left="20"/>
              <w:jc w:val="both"/>
            </w:pPr>
            <w:r>
              <w:rPr>
                <w:rFonts w:ascii="Times New Roman"/>
                <w:b w:val="false"/>
                <w:i w:val="false"/>
                <w:color w:val="000000"/>
                <w:sz w:val="20"/>
              </w:rPr>
              <w:t>
сигналов и от</w:t>
            </w:r>
          </w:p>
          <w:p>
            <w:pPr>
              <w:spacing w:after="20"/>
              <w:ind w:left="20"/>
              <w:jc w:val="both"/>
            </w:pPr>
            <w:r>
              <w:rPr>
                <w:rFonts w:ascii="Times New Roman"/>
                <w:b w:val="false"/>
                <w:i w:val="false"/>
                <w:color w:val="000000"/>
                <w:sz w:val="20"/>
              </w:rPr>
              <w:t>
места внезапно</w:t>
            </w:r>
          </w:p>
          <w:p>
            <w:pPr>
              <w:spacing w:after="20"/>
              <w:ind w:left="20"/>
              <w:jc w:val="both"/>
            </w:pPr>
            <w:r>
              <w:rPr>
                <w:rFonts w:ascii="Times New Roman"/>
                <w:b w:val="false"/>
                <w:i w:val="false"/>
                <w:color w:val="000000"/>
                <w:sz w:val="20"/>
              </w:rPr>
              <w:t>
возникшего</w:t>
            </w:r>
          </w:p>
          <w:p>
            <w:pPr>
              <w:spacing w:after="20"/>
              <w:ind w:left="20"/>
              <w:jc w:val="both"/>
            </w:pPr>
            <w:r>
              <w:rPr>
                <w:rFonts w:ascii="Times New Roman"/>
                <w:b w:val="false"/>
                <w:i w:val="false"/>
                <w:color w:val="000000"/>
                <w:sz w:val="20"/>
              </w:rPr>
              <w:t>
препятствия до</w:t>
            </w:r>
          </w:p>
          <w:p>
            <w:pPr>
              <w:spacing w:after="20"/>
              <w:ind w:left="20"/>
              <w:jc w:val="both"/>
            </w:pPr>
            <w:r>
              <w:rPr>
                <w:rFonts w:ascii="Times New Roman"/>
                <w:b w:val="false"/>
                <w:i w:val="false"/>
                <w:color w:val="000000"/>
                <w:sz w:val="20"/>
              </w:rPr>
              <w:t>
первой петарды</w:t>
            </w:r>
          </w:p>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перегонах, где имеются</w:t>
            </w:r>
          </w:p>
          <w:p>
            <w:pPr>
              <w:spacing w:after="20"/>
              <w:ind w:left="20"/>
              <w:jc w:val="both"/>
            </w:pPr>
            <w:r>
              <w:rPr>
                <w:rFonts w:ascii="Times New Roman"/>
                <w:b w:val="false"/>
                <w:i w:val="false"/>
                <w:color w:val="000000"/>
                <w:sz w:val="20"/>
              </w:rPr>
              <w:t>
руководящие спуски менее 0,006,</w:t>
            </w:r>
          </w:p>
          <w:p>
            <w:pPr>
              <w:spacing w:after="20"/>
              <w:ind w:left="20"/>
              <w:jc w:val="both"/>
            </w:pPr>
            <w:r>
              <w:rPr>
                <w:rFonts w:ascii="Times New Roman"/>
                <w:b w:val="false"/>
                <w:i w:val="false"/>
                <w:color w:val="000000"/>
                <w:sz w:val="20"/>
              </w:rPr>
              <w:t>
при скорости движения:</w:t>
            </w:r>
          </w:p>
          <w:p>
            <w:pPr>
              <w:spacing w:after="20"/>
              <w:ind w:left="20"/>
              <w:jc w:val="both"/>
            </w:pPr>
            <w:r>
              <w:rPr>
                <w:rFonts w:ascii="Times New Roman"/>
                <w:b w:val="false"/>
                <w:i w:val="false"/>
                <w:color w:val="000000"/>
                <w:sz w:val="20"/>
              </w:rPr>
              <w:t>
- грузовых поездов не более</w:t>
            </w:r>
          </w:p>
          <w:p>
            <w:pPr>
              <w:spacing w:after="20"/>
              <w:ind w:left="20"/>
              <w:jc w:val="both"/>
            </w:pPr>
            <w:r>
              <w:rPr>
                <w:rFonts w:ascii="Times New Roman"/>
                <w:b w:val="false"/>
                <w:i w:val="false"/>
                <w:color w:val="000000"/>
                <w:sz w:val="20"/>
              </w:rPr>
              <w:t>
80 км/ч, пассажирских и</w:t>
            </w:r>
          </w:p>
          <w:p>
            <w:pPr>
              <w:spacing w:after="20"/>
              <w:ind w:left="20"/>
              <w:jc w:val="both"/>
            </w:pPr>
            <w:r>
              <w:rPr>
                <w:rFonts w:ascii="Times New Roman"/>
                <w:b w:val="false"/>
                <w:i w:val="false"/>
                <w:color w:val="000000"/>
                <w:sz w:val="20"/>
              </w:rPr>
              <w:t>
рефрижераторных поездов не более</w:t>
            </w:r>
          </w:p>
          <w:p>
            <w:pPr>
              <w:spacing w:after="20"/>
              <w:ind w:left="20"/>
              <w:jc w:val="both"/>
            </w:pPr>
            <w:r>
              <w:rPr>
                <w:rFonts w:ascii="Times New Roman"/>
                <w:b w:val="false"/>
                <w:i w:val="false"/>
                <w:color w:val="000000"/>
                <w:sz w:val="20"/>
              </w:rPr>
              <w:t>
100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рефрижераторных поездов более</w:t>
            </w:r>
          </w:p>
          <w:p>
            <w:pPr>
              <w:spacing w:after="20"/>
              <w:ind w:left="20"/>
              <w:jc w:val="both"/>
            </w:pPr>
            <w:r>
              <w:rPr>
                <w:rFonts w:ascii="Times New Roman"/>
                <w:b w:val="false"/>
                <w:i w:val="false"/>
                <w:color w:val="000000"/>
                <w:sz w:val="20"/>
              </w:rPr>
              <w:t>
100 км/ч, но не более 120 км/ч</w:t>
            </w:r>
          </w:p>
          <w:p>
            <w:pPr>
              <w:spacing w:after="20"/>
              <w:ind w:left="20"/>
              <w:jc w:val="both"/>
            </w:pPr>
            <w:r>
              <w:rPr>
                <w:rFonts w:ascii="Times New Roman"/>
                <w:b w:val="false"/>
                <w:i w:val="false"/>
                <w:color w:val="000000"/>
                <w:sz w:val="20"/>
              </w:rPr>
              <w:t>
и  пассажирских поездов более</w:t>
            </w:r>
          </w:p>
          <w:p>
            <w:pPr>
              <w:spacing w:after="20"/>
              <w:ind w:left="20"/>
              <w:jc w:val="both"/>
            </w:pPr>
            <w:r>
              <w:rPr>
                <w:rFonts w:ascii="Times New Roman"/>
                <w:b w:val="false"/>
                <w:i w:val="false"/>
                <w:color w:val="000000"/>
                <w:sz w:val="20"/>
              </w:rPr>
              <w:t>
100 км/ч, но не более 140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грузовых поездов более</w:t>
            </w:r>
          </w:p>
          <w:p>
            <w:pPr>
              <w:spacing w:after="20"/>
              <w:ind w:left="20"/>
              <w:jc w:val="both"/>
            </w:pPr>
            <w:r>
              <w:rPr>
                <w:rFonts w:ascii="Times New Roman"/>
                <w:b w:val="false"/>
                <w:i w:val="false"/>
                <w:color w:val="000000"/>
                <w:sz w:val="20"/>
              </w:rPr>
              <w:t>
80 км/ч, но не более 90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грузовых поездов более</w:t>
            </w:r>
          </w:p>
          <w:p>
            <w:pPr>
              <w:spacing w:after="20"/>
              <w:ind w:left="20"/>
              <w:jc w:val="both"/>
            </w:pPr>
            <w:r>
              <w:rPr>
                <w:rFonts w:ascii="Times New Roman"/>
                <w:b w:val="false"/>
                <w:i w:val="false"/>
                <w:color w:val="000000"/>
                <w:sz w:val="20"/>
              </w:rPr>
              <w:t>
90 км/ч, но не более 100 км/ч,</w:t>
            </w:r>
          </w:p>
          <w:p>
            <w:pPr>
              <w:spacing w:after="20"/>
              <w:ind w:left="20"/>
              <w:jc w:val="both"/>
            </w:pPr>
            <w:r>
              <w:rPr>
                <w:rFonts w:ascii="Times New Roman"/>
                <w:b w:val="false"/>
                <w:i w:val="false"/>
                <w:color w:val="000000"/>
                <w:sz w:val="20"/>
              </w:rPr>
              <w:t>
пассажирских поездов более</w:t>
            </w:r>
          </w:p>
          <w:p>
            <w:pPr>
              <w:spacing w:after="20"/>
              <w:ind w:left="20"/>
              <w:jc w:val="both"/>
            </w:pPr>
            <w:r>
              <w:rPr>
                <w:rFonts w:ascii="Times New Roman"/>
                <w:b w:val="false"/>
                <w:i w:val="false"/>
                <w:color w:val="000000"/>
                <w:sz w:val="20"/>
              </w:rPr>
              <w:t>
140 км/ч, но не более 160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перегонах, где имеются</w:t>
            </w:r>
          </w:p>
          <w:p>
            <w:pPr>
              <w:spacing w:after="20"/>
              <w:ind w:left="20"/>
              <w:jc w:val="both"/>
            </w:pPr>
            <w:r>
              <w:rPr>
                <w:rFonts w:ascii="Times New Roman"/>
                <w:b w:val="false"/>
                <w:i w:val="false"/>
                <w:color w:val="000000"/>
                <w:sz w:val="20"/>
              </w:rPr>
              <w:t>
руководящие спуски 0,006 и</w:t>
            </w:r>
          </w:p>
          <w:p>
            <w:pPr>
              <w:spacing w:after="20"/>
              <w:ind w:left="20"/>
              <w:jc w:val="both"/>
            </w:pPr>
            <w:r>
              <w:rPr>
                <w:rFonts w:ascii="Times New Roman"/>
                <w:b w:val="false"/>
                <w:i w:val="false"/>
                <w:color w:val="000000"/>
                <w:sz w:val="20"/>
              </w:rPr>
              <w:t>
круче, но не более 0,010, при</w:t>
            </w:r>
          </w:p>
          <w:p>
            <w:pPr>
              <w:spacing w:after="20"/>
              <w:ind w:left="20"/>
              <w:jc w:val="both"/>
            </w:pPr>
            <w:r>
              <w:rPr>
                <w:rFonts w:ascii="Times New Roman"/>
                <w:b w:val="false"/>
                <w:i w:val="false"/>
                <w:color w:val="000000"/>
                <w:sz w:val="20"/>
              </w:rPr>
              <w:t>
скорости движения:</w:t>
            </w:r>
          </w:p>
          <w:p>
            <w:pPr>
              <w:spacing w:after="20"/>
              <w:ind w:left="20"/>
              <w:jc w:val="both"/>
            </w:pPr>
            <w:r>
              <w:rPr>
                <w:rFonts w:ascii="Times New Roman"/>
                <w:b w:val="false"/>
                <w:i w:val="false"/>
                <w:color w:val="000000"/>
                <w:sz w:val="20"/>
              </w:rPr>
              <w:t>
- грузовых поездов не более</w:t>
            </w:r>
          </w:p>
          <w:p>
            <w:pPr>
              <w:spacing w:after="20"/>
              <w:ind w:left="20"/>
              <w:jc w:val="both"/>
            </w:pPr>
            <w:r>
              <w:rPr>
                <w:rFonts w:ascii="Times New Roman"/>
                <w:b w:val="false"/>
                <w:i w:val="false"/>
                <w:color w:val="000000"/>
                <w:sz w:val="20"/>
              </w:rPr>
              <w:t>
80 км/ч, пассажирских и</w:t>
            </w:r>
          </w:p>
          <w:p>
            <w:pPr>
              <w:spacing w:after="20"/>
              <w:ind w:left="20"/>
              <w:jc w:val="both"/>
            </w:pPr>
            <w:r>
              <w:rPr>
                <w:rFonts w:ascii="Times New Roman"/>
                <w:b w:val="false"/>
                <w:i w:val="false"/>
                <w:color w:val="000000"/>
                <w:sz w:val="20"/>
              </w:rPr>
              <w:t>
рефрижераторных поездов не</w:t>
            </w:r>
          </w:p>
          <w:p>
            <w:pPr>
              <w:spacing w:after="20"/>
              <w:ind w:left="20"/>
              <w:jc w:val="both"/>
            </w:pPr>
            <w:r>
              <w:rPr>
                <w:rFonts w:ascii="Times New Roman"/>
                <w:b w:val="false"/>
                <w:i w:val="false"/>
                <w:color w:val="000000"/>
                <w:sz w:val="20"/>
              </w:rPr>
              <w:t>
более 100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рефрижераторных поездов более</w:t>
            </w:r>
          </w:p>
          <w:p>
            <w:pPr>
              <w:spacing w:after="20"/>
              <w:ind w:left="20"/>
              <w:jc w:val="both"/>
            </w:pPr>
            <w:r>
              <w:rPr>
                <w:rFonts w:ascii="Times New Roman"/>
                <w:b w:val="false"/>
                <w:i w:val="false"/>
                <w:color w:val="000000"/>
                <w:sz w:val="20"/>
              </w:rPr>
              <w:t>
100 км/ч, но не более 120 км/ч</w:t>
            </w:r>
          </w:p>
          <w:p>
            <w:pPr>
              <w:spacing w:after="20"/>
              <w:ind w:left="20"/>
              <w:jc w:val="both"/>
            </w:pPr>
            <w:r>
              <w:rPr>
                <w:rFonts w:ascii="Times New Roman"/>
                <w:b w:val="false"/>
                <w:i w:val="false"/>
                <w:color w:val="000000"/>
                <w:sz w:val="20"/>
              </w:rPr>
              <w:t>
и пассажирских поездов более</w:t>
            </w:r>
          </w:p>
          <w:p>
            <w:pPr>
              <w:spacing w:after="20"/>
              <w:ind w:left="20"/>
              <w:jc w:val="both"/>
            </w:pPr>
            <w:r>
              <w:rPr>
                <w:rFonts w:ascii="Times New Roman"/>
                <w:b w:val="false"/>
                <w:i w:val="false"/>
                <w:color w:val="000000"/>
                <w:sz w:val="20"/>
              </w:rPr>
              <w:t>
100 км/ч, но не более 140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грузовых поездов более</w:t>
            </w:r>
          </w:p>
          <w:p>
            <w:pPr>
              <w:spacing w:after="20"/>
              <w:ind w:left="20"/>
              <w:jc w:val="both"/>
            </w:pPr>
            <w:r>
              <w:rPr>
                <w:rFonts w:ascii="Times New Roman"/>
                <w:b w:val="false"/>
                <w:i w:val="false"/>
                <w:color w:val="000000"/>
                <w:sz w:val="20"/>
              </w:rPr>
              <w:t>
80 км/ч, но не более 90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пассажирских поездов более</w:t>
            </w:r>
          </w:p>
          <w:p>
            <w:pPr>
              <w:spacing w:after="20"/>
              <w:ind w:left="20"/>
              <w:jc w:val="both"/>
            </w:pPr>
            <w:r>
              <w:rPr>
                <w:rFonts w:ascii="Times New Roman"/>
                <w:b w:val="false"/>
                <w:i w:val="false"/>
                <w:color w:val="000000"/>
                <w:sz w:val="20"/>
              </w:rPr>
              <w:t>
140 км/ч, но не более 160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перегонах, где имеются</w:t>
            </w:r>
          </w:p>
          <w:p>
            <w:pPr>
              <w:spacing w:after="20"/>
              <w:ind w:left="20"/>
              <w:jc w:val="both"/>
            </w:pPr>
            <w:r>
              <w:rPr>
                <w:rFonts w:ascii="Times New Roman"/>
                <w:b w:val="false"/>
                <w:i w:val="false"/>
                <w:color w:val="000000"/>
                <w:sz w:val="20"/>
              </w:rPr>
              <w:t>
руководящие спуски круче 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Устанавливаются начальником</w:t>
            </w:r>
          </w:p>
          <w:p>
            <w:pPr>
              <w:spacing w:after="20"/>
              <w:ind w:left="20"/>
              <w:jc w:val="both"/>
            </w:pPr>
            <w:r>
              <w:rPr>
                <w:rFonts w:ascii="Times New Roman"/>
                <w:b w:val="false"/>
                <w:i w:val="false"/>
                <w:color w:val="000000"/>
                <w:sz w:val="20"/>
              </w:rPr>
              <w:t>
предприятия железнодорожного</w:t>
            </w:r>
          </w:p>
          <w:p>
            <w:pPr>
              <w:spacing w:after="20"/>
              <w:ind w:left="20"/>
              <w:jc w:val="both"/>
            </w:pPr>
            <w:r>
              <w:rPr>
                <w:rFonts w:ascii="Times New Roman"/>
                <w:b w:val="false"/>
                <w:i w:val="false"/>
                <w:color w:val="000000"/>
                <w:sz w:val="20"/>
              </w:rPr>
              <w:t xml:space="preserve">
транспорта </w:t>
            </w:r>
          </w:p>
        </w:tc>
      </w:tr>
    </w:tbl>
    <w:bookmarkStart w:name="z539" w:id="521"/>
    <w:p>
      <w:pPr>
        <w:spacing w:after="0"/>
        <w:ind w:left="0"/>
        <w:jc w:val="both"/>
      </w:pPr>
      <w:r>
        <w:rPr>
          <w:rFonts w:ascii="Times New Roman"/>
          <w:b w:val="false"/>
          <w:i w:val="false"/>
          <w:color w:val="000000"/>
          <w:sz w:val="28"/>
        </w:rPr>
        <w:t>
      Примечание: на всех схемах, помещенных в настоящей Инструкции, расстояния даны в метрах.</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41" w:id="522"/>
    <w:p>
      <w:pPr>
        <w:spacing w:after="0"/>
        <w:ind w:left="0"/>
        <w:jc w:val="left"/>
      </w:pPr>
      <w:r>
        <w:rPr>
          <w:rFonts w:ascii="Times New Roman"/>
          <w:b/>
          <w:i w:val="false"/>
          <w:color w:val="000000"/>
        </w:rPr>
        <w:t xml:space="preserve"> Переносные сигналы  </w:t>
      </w:r>
    </w:p>
    <w:bookmarkEnd w:id="522"/>
    <w:p>
      <w:pPr>
        <w:spacing w:after="0"/>
        <w:ind w:left="0"/>
        <w:jc w:val="both"/>
      </w:pPr>
      <w:r>
        <w:drawing>
          <wp:inline distT="0" distB="0" distL="0" distR="0">
            <wp:extent cx="7226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26300" cy="599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43" w:id="523"/>
    <w:p>
      <w:pPr>
        <w:spacing w:after="0"/>
        <w:ind w:left="0"/>
        <w:jc w:val="left"/>
      </w:pPr>
      <w:r>
        <w:rPr>
          <w:rFonts w:ascii="Times New Roman"/>
          <w:b/>
          <w:i w:val="false"/>
          <w:color w:val="000000"/>
        </w:rPr>
        <w:t xml:space="preserve"> Переносные сигналы  </w:t>
      </w:r>
    </w:p>
    <w:bookmarkEnd w:id="523"/>
    <w:p>
      <w:pPr>
        <w:spacing w:after="0"/>
        <w:ind w:left="0"/>
        <w:jc w:val="both"/>
      </w:pPr>
      <w:r>
        <w:drawing>
          <wp:inline distT="0" distB="0" distL="0" distR="0">
            <wp:extent cx="29337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33700" cy="6083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45" w:id="524"/>
    <w:p>
      <w:pPr>
        <w:spacing w:after="0"/>
        <w:ind w:left="0"/>
        <w:jc w:val="left"/>
      </w:pPr>
      <w:r>
        <w:rPr>
          <w:rFonts w:ascii="Times New Roman"/>
          <w:b/>
          <w:i w:val="false"/>
          <w:color w:val="000000"/>
        </w:rPr>
        <w:t xml:space="preserve"> Переносные сигналы  </w:t>
      </w:r>
    </w:p>
    <w:bookmarkEnd w:id="524"/>
    <w:p>
      <w:pPr>
        <w:spacing w:after="0"/>
        <w:ind w:left="0"/>
        <w:jc w:val="both"/>
      </w:pPr>
      <w:r>
        <w:drawing>
          <wp:inline distT="0" distB="0" distL="0" distR="0">
            <wp:extent cx="29083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08300" cy="524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47" w:id="525"/>
    <w:p>
      <w:pPr>
        <w:spacing w:after="0"/>
        <w:ind w:left="0"/>
        <w:jc w:val="left"/>
      </w:pPr>
      <w:r>
        <w:rPr>
          <w:rFonts w:ascii="Times New Roman"/>
          <w:b/>
          <w:i w:val="false"/>
          <w:color w:val="000000"/>
        </w:rPr>
        <w:t xml:space="preserve"> Ограждение мест препятствий  </w:t>
      </w:r>
    </w:p>
    <w:bookmarkEnd w:id="525"/>
    <w:p>
      <w:pPr>
        <w:spacing w:after="0"/>
        <w:ind w:left="0"/>
        <w:jc w:val="both"/>
      </w:pPr>
      <w:r>
        <w:drawing>
          <wp:inline distT="0" distB="0" distL="0" distR="0">
            <wp:extent cx="7124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24700" cy="659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49" w:id="526"/>
    <w:p>
      <w:pPr>
        <w:spacing w:after="0"/>
        <w:ind w:left="0"/>
        <w:jc w:val="left"/>
      </w:pPr>
      <w:r>
        <w:rPr>
          <w:rFonts w:ascii="Times New Roman"/>
          <w:b/>
          <w:i w:val="false"/>
          <w:color w:val="000000"/>
        </w:rPr>
        <w:t xml:space="preserve"> Ограждение мест препятствий  </w:t>
      </w:r>
    </w:p>
    <w:bookmarkEnd w:id="526"/>
    <w:p>
      <w:pPr>
        <w:spacing w:after="0"/>
        <w:ind w:left="0"/>
        <w:jc w:val="both"/>
      </w:pPr>
      <w:r>
        <w:drawing>
          <wp:inline distT="0" distB="0" distL="0" distR="0">
            <wp:extent cx="7124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24700" cy="635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51" w:id="527"/>
    <w:p>
      <w:pPr>
        <w:spacing w:after="0"/>
        <w:ind w:left="0"/>
        <w:jc w:val="left"/>
      </w:pPr>
      <w:r>
        <w:rPr>
          <w:rFonts w:ascii="Times New Roman"/>
          <w:b/>
          <w:i w:val="false"/>
          <w:color w:val="000000"/>
        </w:rPr>
        <w:t xml:space="preserve"> Ограждение мест препятствий  </w:t>
      </w:r>
    </w:p>
    <w:bookmarkEnd w:id="527"/>
    <w:p>
      <w:pPr>
        <w:spacing w:after="0"/>
        <w:ind w:left="0"/>
        <w:jc w:val="both"/>
      </w:pPr>
      <w:r>
        <w:drawing>
          <wp:inline distT="0" distB="0" distL="0" distR="0">
            <wp:extent cx="70866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86600" cy="3708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53" w:id="528"/>
    <w:p>
      <w:pPr>
        <w:spacing w:after="0"/>
        <w:ind w:left="0"/>
        <w:jc w:val="left"/>
      </w:pPr>
      <w:r>
        <w:rPr>
          <w:rFonts w:ascii="Times New Roman"/>
          <w:b/>
          <w:i w:val="false"/>
          <w:color w:val="000000"/>
        </w:rPr>
        <w:t xml:space="preserve"> Ограждение мест препятствий  </w:t>
      </w:r>
    </w:p>
    <w:bookmarkEnd w:id="528"/>
    <w:p>
      <w:pPr>
        <w:spacing w:after="0"/>
        <w:ind w:left="0"/>
        <w:jc w:val="both"/>
      </w:pPr>
      <w:r>
        <w:drawing>
          <wp:inline distT="0" distB="0" distL="0" distR="0">
            <wp:extent cx="68707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70700" cy="317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55" w:id="529"/>
    <w:p>
      <w:pPr>
        <w:spacing w:after="0"/>
        <w:ind w:left="0"/>
        <w:jc w:val="left"/>
      </w:pPr>
      <w:r>
        <w:rPr>
          <w:rFonts w:ascii="Times New Roman"/>
          <w:b/>
          <w:i w:val="false"/>
          <w:color w:val="000000"/>
        </w:rPr>
        <w:t xml:space="preserve"> Ограждение мест препятствий  </w:t>
      </w:r>
    </w:p>
    <w:bookmarkEnd w:id="529"/>
    <w:p>
      <w:pPr>
        <w:spacing w:after="0"/>
        <w:ind w:left="0"/>
        <w:jc w:val="both"/>
      </w:pPr>
      <w:r>
        <w:drawing>
          <wp:inline distT="0" distB="0" distL="0" distR="0">
            <wp:extent cx="7112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12000" cy="259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57" w:id="530"/>
    <w:p>
      <w:pPr>
        <w:spacing w:after="0"/>
        <w:ind w:left="0"/>
        <w:jc w:val="left"/>
      </w:pPr>
      <w:r>
        <w:rPr>
          <w:rFonts w:ascii="Times New Roman"/>
          <w:b/>
          <w:i w:val="false"/>
          <w:color w:val="000000"/>
        </w:rPr>
        <w:t xml:space="preserve"> Ограждение мест препятствий  </w:t>
      </w:r>
    </w:p>
    <w:bookmarkEnd w:id="530"/>
    <w:p>
      <w:pPr>
        <w:spacing w:after="0"/>
        <w:ind w:left="0"/>
        <w:jc w:val="both"/>
      </w:pPr>
      <w:r>
        <w:drawing>
          <wp:inline distT="0" distB="0" distL="0" distR="0">
            <wp:extent cx="7162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62800" cy="254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59" w:id="531"/>
    <w:p>
      <w:pPr>
        <w:spacing w:after="0"/>
        <w:ind w:left="0"/>
        <w:jc w:val="left"/>
      </w:pPr>
      <w:r>
        <w:rPr>
          <w:rFonts w:ascii="Times New Roman"/>
          <w:b/>
          <w:i w:val="false"/>
          <w:color w:val="000000"/>
        </w:rPr>
        <w:t xml:space="preserve"> Начало и конец опасного места  </w:t>
      </w:r>
    </w:p>
    <w:bookmarkEnd w:id="531"/>
    <w:p>
      <w:pPr>
        <w:spacing w:after="0"/>
        <w:ind w:left="0"/>
        <w:jc w:val="both"/>
      </w:pPr>
      <w:r>
        <w:drawing>
          <wp:inline distT="0" distB="0" distL="0" distR="0">
            <wp:extent cx="6858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58000" cy="5511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61" w:id="532"/>
    <w:p>
      <w:pPr>
        <w:spacing w:after="0"/>
        <w:ind w:left="0"/>
        <w:jc w:val="left"/>
      </w:pPr>
      <w:r>
        <w:rPr>
          <w:rFonts w:ascii="Times New Roman"/>
          <w:b/>
          <w:i w:val="false"/>
          <w:color w:val="000000"/>
        </w:rPr>
        <w:t xml:space="preserve"> Ограждение мест работы  </w:t>
      </w:r>
    </w:p>
    <w:bookmarkEnd w:id="532"/>
    <w:p>
      <w:pPr>
        <w:spacing w:after="0"/>
        <w:ind w:left="0"/>
        <w:jc w:val="both"/>
      </w:pPr>
      <w:r>
        <w:drawing>
          <wp:inline distT="0" distB="0" distL="0" distR="0">
            <wp:extent cx="7302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02500" cy="529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63" w:id="533"/>
    <w:p>
      <w:pPr>
        <w:spacing w:after="0"/>
        <w:ind w:left="0"/>
        <w:jc w:val="left"/>
      </w:pPr>
      <w:r>
        <w:rPr>
          <w:rFonts w:ascii="Times New Roman"/>
          <w:b/>
          <w:i w:val="false"/>
          <w:color w:val="000000"/>
        </w:rPr>
        <w:t xml:space="preserve"> Ограждение мест препятствий  </w:t>
      </w:r>
    </w:p>
    <w:bookmarkEnd w:id="533"/>
    <w:p>
      <w:pPr>
        <w:spacing w:after="0"/>
        <w:ind w:left="0"/>
        <w:jc w:val="both"/>
      </w:pPr>
      <w:r>
        <w:drawing>
          <wp:inline distT="0" distB="0" distL="0" distR="0">
            <wp:extent cx="71882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88200" cy="599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65" w:id="534"/>
    <w:p>
      <w:pPr>
        <w:spacing w:after="0"/>
        <w:ind w:left="0"/>
        <w:jc w:val="left"/>
      </w:pPr>
      <w:r>
        <w:rPr>
          <w:rFonts w:ascii="Times New Roman"/>
          <w:b/>
          <w:i w:val="false"/>
          <w:color w:val="000000"/>
        </w:rPr>
        <w:t xml:space="preserve"> Ограждение мест препятствий  </w:t>
      </w:r>
    </w:p>
    <w:bookmarkEnd w:id="534"/>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286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67" w:id="535"/>
    <w:p>
      <w:pPr>
        <w:spacing w:after="0"/>
        <w:ind w:left="0"/>
        <w:jc w:val="left"/>
      </w:pPr>
      <w:r>
        <w:rPr>
          <w:rFonts w:ascii="Times New Roman"/>
          <w:b/>
          <w:i w:val="false"/>
          <w:color w:val="000000"/>
        </w:rPr>
        <w:t xml:space="preserve"> Ограждение мест препятствий</w:t>
      </w:r>
    </w:p>
    <w:bookmarkEnd w:id="535"/>
    <w:p>
      <w:pPr>
        <w:spacing w:after="0"/>
        <w:ind w:left="0"/>
        <w:jc w:val="both"/>
      </w:pPr>
      <w:r>
        <w:rPr>
          <w:rFonts w:ascii="Times New Roman"/>
          <w:b w:val="false"/>
          <w:i w:val="false"/>
          <w:color w:val="000000"/>
          <w:sz w:val="28"/>
        </w:rPr>
        <w:t xml:space="preserve">
      Стрелка заперта или зашита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263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69" w:id="536"/>
    <w:p>
      <w:pPr>
        <w:spacing w:after="0"/>
        <w:ind w:left="0"/>
        <w:jc w:val="left"/>
      </w:pPr>
      <w:r>
        <w:rPr>
          <w:rFonts w:ascii="Times New Roman"/>
          <w:b/>
          <w:i w:val="false"/>
          <w:color w:val="000000"/>
        </w:rPr>
        <w:t xml:space="preserve"> Ограждение мест препятствий  </w:t>
      </w:r>
    </w:p>
    <w:bookmarkEnd w:id="536"/>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18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71" w:id="537"/>
    <w:p>
      <w:pPr>
        <w:spacing w:after="0"/>
        <w:ind w:left="0"/>
        <w:jc w:val="left"/>
      </w:pPr>
      <w:r>
        <w:rPr>
          <w:rFonts w:ascii="Times New Roman"/>
          <w:b/>
          <w:i w:val="false"/>
          <w:color w:val="000000"/>
        </w:rPr>
        <w:t xml:space="preserve"> Ограждение мест препятствий  </w:t>
      </w:r>
    </w:p>
    <w:bookmarkEnd w:id="537"/>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59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73" w:id="538"/>
    <w:p>
      <w:pPr>
        <w:spacing w:after="0"/>
        <w:ind w:left="0"/>
        <w:jc w:val="left"/>
      </w:pPr>
      <w:r>
        <w:rPr>
          <w:rFonts w:ascii="Times New Roman"/>
          <w:b/>
          <w:i w:val="false"/>
          <w:color w:val="000000"/>
        </w:rPr>
        <w:t xml:space="preserve"> Ограждение мест препятствий  </w:t>
      </w:r>
    </w:p>
    <w:bookmarkEnd w:id="538"/>
    <w:p>
      <w:pPr>
        <w:spacing w:after="0"/>
        <w:ind w:left="0"/>
        <w:jc w:val="both"/>
      </w:pPr>
      <w:r>
        <w:drawing>
          <wp:inline distT="0" distB="0" distL="0" distR="0">
            <wp:extent cx="68834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883400" cy="180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83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83400" cy="208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75" w:id="539"/>
    <w:p>
      <w:pPr>
        <w:spacing w:after="0"/>
        <w:ind w:left="0"/>
        <w:jc w:val="left"/>
      </w:pPr>
      <w:r>
        <w:rPr>
          <w:rFonts w:ascii="Times New Roman"/>
          <w:b/>
          <w:i w:val="false"/>
          <w:color w:val="000000"/>
        </w:rPr>
        <w:t xml:space="preserve"> Ограждение мест препятствий  </w:t>
      </w:r>
    </w:p>
    <w:bookmarkEnd w:id="539"/>
    <w:p>
      <w:pPr>
        <w:spacing w:after="0"/>
        <w:ind w:left="0"/>
        <w:jc w:val="both"/>
      </w:pPr>
      <w:r>
        <w:drawing>
          <wp:inline distT="0" distB="0" distL="0" distR="0">
            <wp:extent cx="6845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845300" cy="6057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77" w:id="540"/>
    <w:p>
      <w:pPr>
        <w:spacing w:after="0"/>
        <w:ind w:left="0"/>
        <w:jc w:val="left"/>
      </w:pPr>
      <w:r>
        <w:rPr>
          <w:rFonts w:ascii="Times New Roman"/>
          <w:b/>
          <w:i w:val="false"/>
          <w:color w:val="000000"/>
        </w:rPr>
        <w:t xml:space="preserve"> Ограждение мест препятствий  </w:t>
      </w:r>
    </w:p>
    <w:bookmarkEnd w:id="540"/>
    <w:p>
      <w:pPr>
        <w:spacing w:after="0"/>
        <w:ind w:left="0"/>
        <w:jc w:val="both"/>
      </w:pPr>
      <w:r>
        <w:drawing>
          <wp:inline distT="0" distB="0" distL="0" distR="0">
            <wp:extent cx="5880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880100" cy="264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79" w:id="541"/>
    <w:p>
      <w:pPr>
        <w:spacing w:after="0"/>
        <w:ind w:left="0"/>
        <w:jc w:val="left"/>
      </w:pPr>
      <w:r>
        <w:rPr>
          <w:rFonts w:ascii="Times New Roman"/>
          <w:b/>
          <w:i w:val="false"/>
          <w:color w:val="000000"/>
        </w:rPr>
        <w:t xml:space="preserve"> Ограждение поезда при вынужденной остановке на перегоне  </w:t>
      </w:r>
    </w:p>
    <w:bookmarkEnd w:id="541"/>
    <w:p>
      <w:pPr>
        <w:spacing w:after="0"/>
        <w:ind w:left="0"/>
        <w:jc w:val="both"/>
      </w:pPr>
      <w:r>
        <w:drawing>
          <wp:inline distT="0" distB="0" distL="0" distR="0">
            <wp:extent cx="7302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302500" cy="520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81" w:id="542"/>
    <w:p>
      <w:pPr>
        <w:spacing w:after="0"/>
        <w:ind w:left="0"/>
        <w:jc w:val="left"/>
      </w:pPr>
      <w:r>
        <w:rPr>
          <w:rFonts w:ascii="Times New Roman"/>
          <w:b/>
          <w:i w:val="false"/>
          <w:color w:val="000000"/>
        </w:rPr>
        <w:t xml:space="preserve"> Ограждение поезда при вынужденной остановке на перегоне  </w:t>
      </w:r>
    </w:p>
    <w:bookmarkEnd w:id="542"/>
    <w:p>
      <w:pPr>
        <w:spacing w:after="0"/>
        <w:ind w:left="0"/>
        <w:jc w:val="both"/>
      </w:pPr>
      <w:r>
        <w:drawing>
          <wp:inline distT="0" distB="0" distL="0" distR="0">
            <wp:extent cx="7404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04100" cy="250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83" w:id="543"/>
    <w:p>
      <w:pPr>
        <w:spacing w:after="0"/>
        <w:ind w:left="0"/>
        <w:jc w:val="left"/>
      </w:pPr>
      <w:r>
        <w:rPr>
          <w:rFonts w:ascii="Times New Roman"/>
          <w:b/>
          <w:i w:val="false"/>
          <w:color w:val="000000"/>
        </w:rPr>
        <w:t xml:space="preserve"> Ограждение поезда при вынужденной остановке на перегоне  </w:t>
      </w:r>
    </w:p>
    <w:bookmarkEnd w:id="543"/>
    <w:p>
      <w:pPr>
        <w:spacing w:after="0"/>
        <w:ind w:left="0"/>
        <w:jc w:val="both"/>
      </w:pPr>
      <w:r>
        <w:drawing>
          <wp:inline distT="0" distB="0" distL="0" distR="0">
            <wp:extent cx="7404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04100" cy="2489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85" w:id="544"/>
    <w:p>
      <w:pPr>
        <w:spacing w:after="0"/>
        <w:ind w:left="0"/>
        <w:jc w:val="left"/>
      </w:pPr>
      <w:r>
        <w:rPr>
          <w:rFonts w:ascii="Times New Roman"/>
          <w:b/>
          <w:i w:val="false"/>
          <w:color w:val="000000"/>
        </w:rPr>
        <w:t xml:space="preserve"> Ручные сигналы  </w:t>
      </w:r>
    </w:p>
    <w:bookmarkEnd w:id="544"/>
    <w:p>
      <w:pPr>
        <w:spacing w:after="0"/>
        <w:ind w:left="0"/>
        <w:jc w:val="both"/>
      </w:pPr>
      <w:r>
        <w:drawing>
          <wp:inline distT="0" distB="0" distL="0" distR="0">
            <wp:extent cx="7289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89800" cy="680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87" w:id="545"/>
    <w:p>
      <w:pPr>
        <w:spacing w:after="0"/>
        <w:ind w:left="0"/>
        <w:jc w:val="left"/>
      </w:pPr>
      <w:r>
        <w:rPr>
          <w:rFonts w:ascii="Times New Roman"/>
          <w:b/>
          <w:i w:val="false"/>
          <w:color w:val="000000"/>
        </w:rPr>
        <w:t xml:space="preserve"> Ручные сигналы  </w:t>
      </w:r>
    </w:p>
    <w:bookmarkEnd w:id="545"/>
    <w:p>
      <w:pPr>
        <w:spacing w:after="0"/>
        <w:ind w:left="0"/>
        <w:jc w:val="both"/>
      </w:pPr>
      <w:r>
        <w:drawing>
          <wp:inline distT="0" distB="0" distL="0" distR="0">
            <wp:extent cx="7302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302500" cy="684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89" w:id="546"/>
    <w:p>
      <w:pPr>
        <w:spacing w:after="0"/>
        <w:ind w:left="0"/>
        <w:jc w:val="left"/>
      </w:pPr>
      <w:r>
        <w:rPr>
          <w:rFonts w:ascii="Times New Roman"/>
          <w:b/>
          <w:i w:val="false"/>
          <w:color w:val="000000"/>
        </w:rPr>
        <w:t xml:space="preserve"> Ручные сигналы  </w:t>
      </w:r>
    </w:p>
    <w:bookmarkEnd w:id="546"/>
    <w:p>
      <w:pPr>
        <w:spacing w:after="0"/>
        <w:ind w:left="0"/>
        <w:jc w:val="both"/>
      </w:pPr>
      <w:r>
        <w:drawing>
          <wp:inline distT="0" distB="0" distL="0" distR="0">
            <wp:extent cx="3568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68700" cy="687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91" w:id="547"/>
    <w:p>
      <w:pPr>
        <w:spacing w:after="0"/>
        <w:ind w:left="0"/>
        <w:jc w:val="left"/>
      </w:pPr>
      <w:r>
        <w:rPr>
          <w:rFonts w:ascii="Times New Roman"/>
          <w:b/>
          <w:i w:val="false"/>
          <w:color w:val="000000"/>
        </w:rPr>
        <w:t xml:space="preserve"> Ручные сигналы  </w:t>
      </w:r>
    </w:p>
    <w:bookmarkEnd w:id="547"/>
    <w:p>
      <w:pPr>
        <w:spacing w:after="0"/>
        <w:ind w:left="0"/>
        <w:jc w:val="both"/>
      </w:pPr>
      <w:r>
        <w:drawing>
          <wp:inline distT="0" distB="0" distL="0" distR="0">
            <wp:extent cx="3416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16300" cy="674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93" w:id="548"/>
    <w:p>
      <w:pPr>
        <w:spacing w:after="0"/>
        <w:ind w:left="0"/>
        <w:jc w:val="left"/>
      </w:pPr>
      <w:r>
        <w:rPr>
          <w:rFonts w:ascii="Times New Roman"/>
          <w:b/>
          <w:i w:val="false"/>
          <w:color w:val="000000"/>
        </w:rPr>
        <w:t xml:space="preserve"> Ручные сигналы  </w:t>
      </w:r>
    </w:p>
    <w:bookmarkEnd w:id="548"/>
    <w:p>
      <w:pPr>
        <w:spacing w:after="0"/>
        <w:ind w:left="0"/>
        <w:jc w:val="both"/>
      </w:pPr>
      <w:r>
        <w:drawing>
          <wp:inline distT="0" distB="0" distL="0" distR="0">
            <wp:extent cx="7327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327900" cy="6908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95" w:id="549"/>
    <w:p>
      <w:pPr>
        <w:spacing w:after="0"/>
        <w:ind w:left="0"/>
        <w:jc w:val="left"/>
      </w:pPr>
      <w:r>
        <w:rPr>
          <w:rFonts w:ascii="Times New Roman"/>
          <w:b/>
          <w:i w:val="false"/>
          <w:color w:val="000000"/>
        </w:rPr>
        <w:t xml:space="preserve"> Ручные сигналы  </w:t>
      </w:r>
    </w:p>
    <w:bookmarkEnd w:id="549"/>
    <w:p>
      <w:pPr>
        <w:spacing w:after="0"/>
        <w:ind w:left="0"/>
        <w:jc w:val="both"/>
      </w:pPr>
      <w:r>
        <w:drawing>
          <wp:inline distT="0" distB="0" distL="0" distR="0">
            <wp:extent cx="7289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89800" cy="679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97" w:id="550"/>
    <w:p>
      <w:pPr>
        <w:spacing w:after="0"/>
        <w:ind w:left="0"/>
        <w:jc w:val="left"/>
      </w:pPr>
      <w:r>
        <w:rPr>
          <w:rFonts w:ascii="Times New Roman"/>
          <w:b/>
          <w:i w:val="false"/>
          <w:color w:val="000000"/>
        </w:rPr>
        <w:t xml:space="preserve"> Ручные сигналы  </w:t>
      </w:r>
    </w:p>
    <w:bookmarkEnd w:id="550"/>
    <w:p>
      <w:pPr>
        <w:spacing w:after="0"/>
        <w:ind w:left="0"/>
        <w:jc w:val="both"/>
      </w:pPr>
      <w:r>
        <w:drawing>
          <wp:inline distT="0" distB="0" distL="0" distR="0">
            <wp:extent cx="7315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15200" cy="679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599" w:id="551"/>
    <w:p>
      <w:pPr>
        <w:spacing w:after="0"/>
        <w:ind w:left="0"/>
        <w:jc w:val="left"/>
      </w:pPr>
      <w:r>
        <w:rPr>
          <w:rFonts w:ascii="Times New Roman"/>
          <w:b/>
          <w:i w:val="false"/>
          <w:color w:val="000000"/>
        </w:rPr>
        <w:t xml:space="preserve"> Ручные сигналы  </w:t>
      </w:r>
    </w:p>
    <w:bookmarkEnd w:id="551"/>
    <w:p>
      <w:pPr>
        <w:spacing w:after="0"/>
        <w:ind w:left="0"/>
        <w:jc w:val="both"/>
      </w:pPr>
      <w:r>
        <w:drawing>
          <wp:inline distT="0" distB="0" distL="0" distR="0">
            <wp:extent cx="7289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89800" cy="543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01" w:id="552"/>
    <w:p>
      <w:pPr>
        <w:spacing w:after="0"/>
        <w:ind w:left="0"/>
        <w:jc w:val="left"/>
      </w:pPr>
      <w:r>
        <w:rPr>
          <w:rFonts w:ascii="Times New Roman"/>
          <w:b/>
          <w:i w:val="false"/>
          <w:color w:val="000000"/>
        </w:rPr>
        <w:t xml:space="preserve"> Ручные сигналы  </w:t>
      </w:r>
    </w:p>
    <w:bookmarkEnd w:id="552"/>
    <w:p>
      <w:pPr>
        <w:spacing w:after="0"/>
        <w:ind w:left="0"/>
        <w:jc w:val="both"/>
      </w:pPr>
      <w:r>
        <w:drawing>
          <wp:inline distT="0" distB="0" distL="0" distR="0">
            <wp:extent cx="7302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02500" cy="847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03" w:id="553"/>
    <w:p>
      <w:pPr>
        <w:spacing w:after="0"/>
        <w:ind w:left="0"/>
        <w:jc w:val="left"/>
      </w:pPr>
      <w:r>
        <w:rPr>
          <w:rFonts w:ascii="Times New Roman"/>
          <w:b/>
          <w:i w:val="false"/>
          <w:color w:val="000000"/>
        </w:rPr>
        <w:t xml:space="preserve"> Ручные сигналы  </w:t>
      </w:r>
    </w:p>
    <w:bookmarkEnd w:id="553"/>
    <w:p>
      <w:pPr>
        <w:spacing w:after="0"/>
        <w:ind w:left="0"/>
        <w:jc w:val="both"/>
      </w:pPr>
      <w:r>
        <w:drawing>
          <wp:inline distT="0" distB="0" distL="0" distR="0">
            <wp:extent cx="7302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302500" cy="8839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05" w:id="554"/>
    <w:p>
      <w:pPr>
        <w:spacing w:after="0"/>
        <w:ind w:left="0"/>
        <w:jc w:val="left"/>
      </w:pPr>
      <w:r>
        <w:rPr>
          <w:rFonts w:ascii="Times New Roman"/>
          <w:b/>
          <w:i w:val="false"/>
          <w:color w:val="000000"/>
        </w:rPr>
        <w:t xml:space="preserve"> Ручные сигналы</w:t>
      </w:r>
    </w:p>
    <w:bookmarkEnd w:id="5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73400" cy="4749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05200" cy="4749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07" w:id="555"/>
    <w:p>
      <w:pPr>
        <w:spacing w:after="0"/>
        <w:ind w:left="0"/>
        <w:jc w:val="left"/>
      </w:pPr>
      <w:r>
        <w:rPr>
          <w:rFonts w:ascii="Times New Roman"/>
          <w:b/>
          <w:i w:val="false"/>
          <w:color w:val="000000"/>
        </w:rPr>
        <w:t xml:space="preserve"> Сигнальные указатели  </w:t>
      </w:r>
    </w:p>
    <w:bookmarkEnd w:id="555"/>
    <w:p>
      <w:pPr>
        <w:spacing w:after="0"/>
        <w:ind w:left="0"/>
        <w:jc w:val="both"/>
      </w:pPr>
      <w:r>
        <w:drawing>
          <wp:inline distT="0" distB="0" distL="0" distR="0">
            <wp:extent cx="54356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435600" cy="524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09" w:id="556"/>
    <w:p>
      <w:pPr>
        <w:spacing w:after="0"/>
        <w:ind w:left="0"/>
        <w:jc w:val="left"/>
      </w:pPr>
      <w:r>
        <w:rPr>
          <w:rFonts w:ascii="Times New Roman"/>
          <w:b/>
          <w:i w:val="false"/>
          <w:color w:val="000000"/>
        </w:rPr>
        <w:t xml:space="preserve"> Сигнальные указатели  </w:t>
      </w:r>
    </w:p>
    <w:bookmarkEnd w:id="556"/>
    <w:p>
      <w:pPr>
        <w:spacing w:after="0"/>
        <w:ind w:left="0"/>
        <w:jc w:val="both"/>
      </w:pPr>
      <w:r>
        <w:drawing>
          <wp:inline distT="0" distB="0" distL="0" distR="0">
            <wp:extent cx="7289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289800" cy="5130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11" w:id="557"/>
    <w:p>
      <w:pPr>
        <w:spacing w:after="0"/>
        <w:ind w:left="0"/>
        <w:jc w:val="left"/>
      </w:pPr>
      <w:r>
        <w:rPr>
          <w:rFonts w:ascii="Times New Roman"/>
          <w:b/>
          <w:i w:val="false"/>
          <w:color w:val="000000"/>
        </w:rPr>
        <w:t xml:space="preserve"> Сигнальные указатели  </w:t>
      </w:r>
    </w:p>
    <w:bookmarkEnd w:id="557"/>
    <w:p>
      <w:pPr>
        <w:spacing w:after="0"/>
        <w:ind w:left="0"/>
        <w:jc w:val="both"/>
      </w:pPr>
      <w:r>
        <w:drawing>
          <wp:inline distT="0" distB="0" distL="0" distR="0">
            <wp:extent cx="7302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02500" cy="518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13" w:id="558"/>
    <w:p>
      <w:pPr>
        <w:spacing w:after="0"/>
        <w:ind w:left="0"/>
        <w:jc w:val="left"/>
      </w:pPr>
      <w:r>
        <w:rPr>
          <w:rFonts w:ascii="Times New Roman"/>
          <w:b/>
          <w:i w:val="false"/>
          <w:color w:val="000000"/>
        </w:rPr>
        <w:t xml:space="preserve"> Сигнальные указатели  </w:t>
      </w:r>
    </w:p>
    <w:bookmarkEnd w:id="558"/>
    <w:p>
      <w:pPr>
        <w:spacing w:after="0"/>
        <w:ind w:left="0"/>
        <w:jc w:val="both"/>
      </w:pPr>
      <w:r>
        <w:drawing>
          <wp:inline distT="0" distB="0" distL="0" distR="0">
            <wp:extent cx="7289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89800" cy="276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15" w:id="559"/>
    <w:p>
      <w:pPr>
        <w:spacing w:after="0"/>
        <w:ind w:left="0"/>
        <w:jc w:val="left"/>
      </w:pPr>
      <w:r>
        <w:rPr>
          <w:rFonts w:ascii="Times New Roman"/>
          <w:b/>
          <w:i w:val="false"/>
          <w:color w:val="000000"/>
        </w:rPr>
        <w:t xml:space="preserve"> Сигнальные указатели  </w:t>
      </w:r>
    </w:p>
    <w:bookmarkEnd w:id="559"/>
    <w:p>
      <w:pPr>
        <w:spacing w:after="0"/>
        <w:ind w:left="0"/>
        <w:jc w:val="both"/>
      </w:pPr>
      <w:r>
        <w:drawing>
          <wp:inline distT="0" distB="0" distL="0" distR="0">
            <wp:extent cx="7289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89800" cy="278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17" w:id="560"/>
    <w:p>
      <w:pPr>
        <w:spacing w:after="0"/>
        <w:ind w:left="0"/>
        <w:jc w:val="left"/>
      </w:pPr>
      <w:r>
        <w:rPr>
          <w:rFonts w:ascii="Times New Roman"/>
          <w:b/>
          <w:i w:val="false"/>
          <w:color w:val="000000"/>
        </w:rPr>
        <w:t xml:space="preserve"> Сигнальные указатели  </w:t>
      </w:r>
    </w:p>
    <w:bookmarkEnd w:id="560"/>
    <w:p>
      <w:pPr>
        <w:spacing w:after="0"/>
        <w:ind w:left="0"/>
        <w:jc w:val="both"/>
      </w:pPr>
      <w:r>
        <w:drawing>
          <wp:inline distT="0" distB="0" distL="0" distR="0">
            <wp:extent cx="72771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77100" cy="302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19" w:id="561"/>
    <w:p>
      <w:pPr>
        <w:spacing w:after="0"/>
        <w:ind w:left="0"/>
        <w:jc w:val="left"/>
      </w:pPr>
      <w:r>
        <w:rPr>
          <w:rFonts w:ascii="Times New Roman"/>
          <w:b/>
          <w:i w:val="false"/>
          <w:color w:val="000000"/>
        </w:rPr>
        <w:t xml:space="preserve"> Сигнальные указатели  </w:t>
      </w:r>
    </w:p>
    <w:bookmarkEnd w:id="561"/>
    <w:p>
      <w:pPr>
        <w:spacing w:after="0"/>
        <w:ind w:left="0"/>
        <w:jc w:val="both"/>
      </w:pPr>
      <w:r>
        <w:drawing>
          <wp:inline distT="0" distB="0" distL="0" distR="0">
            <wp:extent cx="7289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89800" cy="3162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21" w:id="562"/>
    <w:p>
      <w:pPr>
        <w:spacing w:after="0"/>
        <w:ind w:left="0"/>
        <w:jc w:val="left"/>
      </w:pPr>
      <w:r>
        <w:rPr>
          <w:rFonts w:ascii="Times New Roman"/>
          <w:b/>
          <w:i w:val="false"/>
          <w:color w:val="000000"/>
        </w:rPr>
        <w:t xml:space="preserve"> Сигнальные указатели  </w:t>
      </w:r>
    </w:p>
    <w:bookmarkEnd w:id="562"/>
    <w:p>
      <w:pPr>
        <w:spacing w:after="0"/>
        <w:ind w:left="0"/>
        <w:jc w:val="both"/>
      </w:pPr>
      <w:r>
        <w:drawing>
          <wp:inline distT="0" distB="0" distL="0" distR="0">
            <wp:extent cx="72898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89800" cy="318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23" w:id="563"/>
    <w:p>
      <w:pPr>
        <w:spacing w:after="0"/>
        <w:ind w:left="0"/>
        <w:jc w:val="left"/>
      </w:pPr>
      <w:r>
        <w:rPr>
          <w:rFonts w:ascii="Times New Roman"/>
          <w:b/>
          <w:i w:val="false"/>
          <w:color w:val="000000"/>
        </w:rPr>
        <w:t xml:space="preserve"> Сигнальные указатели  </w:t>
      </w:r>
    </w:p>
    <w:bookmarkEnd w:id="563"/>
    <w:p>
      <w:pPr>
        <w:spacing w:after="0"/>
        <w:ind w:left="0"/>
        <w:jc w:val="both"/>
      </w:pPr>
      <w:r>
        <w:drawing>
          <wp:inline distT="0" distB="0" distL="0" distR="0">
            <wp:extent cx="7289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289800" cy="326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25" w:id="564"/>
    <w:p>
      <w:pPr>
        <w:spacing w:after="0"/>
        <w:ind w:left="0"/>
        <w:jc w:val="left"/>
      </w:pPr>
      <w:r>
        <w:rPr>
          <w:rFonts w:ascii="Times New Roman"/>
          <w:b/>
          <w:i w:val="false"/>
          <w:color w:val="000000"/>
        </w:rPr>
        <w:t xml:space="preserve"> Указатели устройств заграждения  </w:t>
      </w:r>
    </w:p>
    <w:bookmarkEnd w:id="564"/>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204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27" w:id="565"/>
    <w:p>
      <w:pPr>
        <w:spacing w:after="0"/>
        <w:ind w:left="0"/>
        <w:jc w:val="left"/>
      </w:pPr>
      <w:r>
        <w:rPr>
          <w:rFonts w:ascii="Times New Roman"/>
          <w:b/>
          <w:i w:val="false"/>
          <w:color w:val="000000"/>
        </w:rPr>
        <w:t xml:space="preserve"> Указатели устройств заграждения  </w:t>
      </w:r>
    </w:p>
    <w:bookmarkEnd w:id="565"/>
    <w:p>
      <w:pPr>
        <w:spacing w:after="0"/>
        <w:ind w:left="0"/>
        <w:jc w:val="both"/>
      </w:pPr>
      <w:r>
        <w:drawing>
          <wp:inline distT="0" distB="0" distL="0" distR="0">
            <wp:extent cx="72898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89800" cy="633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29" w:id="566"/>
    <w:p>
      <w:pPr>
        <w:spacing w:after="0"/>
        <w:ind w:left="0"/>
        <w:jc w:val="left"/>
      </w:pPr>
      <w:r>
        <w:rPr>
          <w:rFonts w:ascii="Times New Roman"/>
          <w:b/>
          <w:i w:val="false"/>
          <w:color w:val="000000"/>
        </w:rPr>
        <w:t xml:space="preserve"> Указатели устройств заграждения  </w:t>
      </w:r>
    </w:p>
    <w:bookmarkEnd w:id="566"/>
    <w:p>
      <w:pPr>
        <w:spacing w:after="0"/>
        <w:ind w:left="0"/>
        <w:jc w:val="both"/>
      </w:pPr>
      <w:r>
        <w:drawing>
          <wp:inline distT="0" distB="0" distL="0" distR="0">
            <wp:extent cx="7289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89800" cy="4813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31" w:id="567"/>
    <w:p>
      <w:pPr>
        <w:spacing w:after="0"/>
        <w:ind w:left="0"/>
        <w:jc w:val="left"/>
      </w:pPr>
      <w:r>
        <w:rPr>
          <w:rFonts w:ascii="Times New Roman"/>
          <w:b/>
          <w:i w:val="false"/>
          <w:color w:val="000000"/>
        </w:rPr>
        <w:t xml:space="preserve"> Указатели гидравлических колонок  </w:t>
      </w:r>
    </w:p>
    <w:bookmarkEnd w:id="567"/>
    <w:p>
      <w:pPr>
        <w:spacing w:after="0"/>
        <w:ind w:left="0"/>
        <w:jc w:val="both"/>
      </w:pPr>
      <w:r>
        <w:drawing>
          <wp:inline distT="0" distB="0" distL="0" distR="0">
            <wp:extent cx="7302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302500" cy="562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33" w:id="568"/>
    <w:p>
      <w:pPr>
        <w:spacing w:after="0"/>
        <w:ind w:left="0"/>
        <w:jc w:val="left"/>
      </w:pPr>
      <w:r>
        <w:rPr>
          <w:rFonts w:ascii="Times New Roman"/>
          <w:b/>
          <w:i w:val="false"/>
          <w:color w:val="000000"/>
        </w:rPr>
        <w:t xml:space="preserve"> Указатели неисправных вагонов в составе  </w:t>
      </w:r>
    </w:p>
    <w:bookmarkEnd w:id="568"/>
    <w:p>
      <w:pPr>
        <w:spacing w:after="0"/>
        <w:ind w:left="0"/>
        <w:jc w:val="both"/>
      </w:pPr>
      <w:r>
        <w:drawing>
          <wp:inline distT="0" distB="0" distL="0" distR="0">
            <wp:extent cx="7289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89800" cy="426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35" w:id="569"/>
    <w:p>
      <w:pPr>
        <w:spacing w:after="0"/>
        <w:ind w:left="0"/>
        <w:jc w:val="left"/>
      </w:pPr>
      <w:r>
        <w:rPr>
          <w:rFonts w:ascii="Times New Roman"/>
          <w:b/>
          <w:i w:val="false"/>
          <w:color w:val="000000"/>
        </w:rPr>
        <w:t xml:space="preserve"> Указатели границы блок - участков  </w:t>
      </w:r>
    </w:p>
    <w:bookmarkEnd w:id="569"/>
    <w:p>
      <w:pPr>
        <w:spacing w:after="0"/>
        <w:ind w:left="0"/>
        <w:jc w:val="both"/>
      </w:pPr>
      <w:r>
        <w:drawing>
          <wp:inline distT="0" distB="0" distL="0" distR="0">
            <wp:extent cx="7289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289800" cy="458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37" w:id="570"/>
    <w:p>
      <w:pPr>
        <w:spacing w:after="0"/>
        <w:ind w:left="0"/>
        <w:jc w:val="left"/>
      </w:pPr>
      <w:r>
        <w:rPr>
          <w:rFonts w:ascii="Times New Roman"/>
          <w:b/>
          <w:i w:val="false"/>
          <w:color w:val="000000"/>
        </w:rPr>
        <w:t xml:space="preserve"> Указатели границы блок – участков  </w:t>
      </w:r>
    </w:p>
    <w:bookmarkEnd w:id="570"/>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019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39" w:id="571"/>
    <w:p>
      <w:pPr>
        <w:spacing w:after="0"/>
        <w:ind w:left="0"/>
        <w:jc w:val="left"/>
      </w:pPr>
      <w:r>
        <w:rPr>
          <w:rFonts w:ascii="Times New Roman"/>
          <w:b/>
          <w:i w:val="false"/>
          <w:color w:val="000000"/>
        </w:rPr>
        <w:t xml:space="preserve"> Указатели границы блок – участков  </w:t>
      </w:r>
    </w:p>
    <w:bookmarkEnd w:id="571"/>
    <w:p>
      <w:pPr>
        <w:spacing w:after="0"/>
        <w:ind w:left="0"/>
        <w:jc w:val="both"/>
      </w:pPr>
      <w:r>
        <w:drawing>
          <wp:inline distT="0" distB="0" distL="0" distR="0">
            <wp:extent cx="7264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64400" cy="426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p>
      <w:pPr>
        <w:spacing w:after="0"/>
        <w:ind w:left="0"/>
        <w:jc w:val="left"/>
      </w:pPr>
      <w:r>
        <w:br/>
      </w:r>
    </w:p>
    <w:p>
      <w:pPr>
        <w:spacing w:after="0"/>
        <w:ind w:left="0"/>
        <w:jc w:val="both"/>
      </w:pPr>
      <w:r>
        <w:drawing>
          <wp:inline distT="0" distB="0" distL="0" distR="0">
            <wp:extent cx="73660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660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42" w:id="572"/>
    <w:p>
      <w:pPr>
        <w:spacing w:after="0"/>
        <w:ind w:left="0"/>
        <w:jc w:val="left"/>
      </w:pPr>
      <w:r>
        <w:rPr>
          <w:rFonts w:ascii="Times New Roman"/>
          <w:b/>
          <w:i w:val="false"/>
          <w:color w:val="000000"/>
        </w:rPr>
        <w:t xml:space="preserve"> Постоянные сигнальные знаки  </w:t>
      </w:r>
    </w:p>
    <w:bookmarkEnd w:id="572"/>
    <w:p>
      <w:pPr>
        <w:spacing w:after="0"/>
        <w:ind w:left="0"/>
        <w:jc w:val="both"/>
      </w:pPr>
      <w:r>
        <w:drawing>
          <wp:inline distT="0" distB="0" distL="0" distR="0">
            <wp:extent cx="7302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302500" cy="327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44" w:id="573"/>
    <w:p>
      <w:pPr>
        <w:spacing w:after="0"/>
        <w:ind w:left="0"/>
        <w:jc w:val="left"/>
      </w:pPr>
      <w:r>
        <w:rPr>
          <w:rFonts w:ascii="Times New Roman"/>
          <w:b/>
          <w:i w:val="false"/>
          <w:color w:val="000000"/>
        </w:rPr>
        <w:t xml:space="preserve"> Постоянные сигнальные знаки  </w:t>
      </w:r>
    </w:p>
    <w:bookmarkEnd w:id="573"/>
    <w:p>
      <w:pPr>
        <w:spacing w:after="0"/>
        <w:ind w:left="0"/>
        <w:jc w:val="both"/>
      </w:pPr>
      <w:r>
        <w:drawing>
          <wp:inline distT="0" distB="0" distL="0" distR="0">
            <wp:extent cx="7327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27900" cy="4610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46" w:id="574"/>
    <w:p>
      <w:pPr>
        <w:spacing w:after="0"/>
        <w:ind w:left="0"/>
        <w:jc w:val="left"/>
      </w:pPr>
      <w:r>
        <w:rPr>
          <w:rFonts w:ascii="Times New Roman"/>
          <w:b/>
          <w:i w:val="false"/>
          <w:color w:val="000000"/>
        </w:rPr>
        <w:t xml:space="preserve"> Постоянные сигнальные знаки  </w:t>
      </w:r>
    </w:p>
    <w:bookmarkEnd w:id="574"/>
    <w:p>
      <w:pPr>
        <w:spacing w:after="0"/>
        <w:ind w:left="0"/>
        <w:jc w:val="both"/>
      </w:pPr>
      <w:r>
        <w:drawing>
          <wp:inline distT="0" distB="0" distL="0" distR="0">
            <wp:extent cx="7048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048500" cy="2717800"/>
                    </a:xfrm>
                    <a:prstGeom prst="rect">
                      <a:avLst/>
                    </a:prstGeom>
                  </pic:spPr>
                </pic:pic>
              </a:graphicData>
            </a:graphic>
          </wp:inline>
        </w:drawing>
      </w:r>
    </w:p>
    <w:p>
      <w:pPr>
        <w:spacing w:after="0"/>
        <w:ind w:left="0"/>
        <w:jc w:val="left"/>
      </w:pPr>
      <w:r>
        <w:rPr>
          <w:rFonts w:ascii="Times New Roman"/>
          <w:b/>
          <w:i w:val="false"/>
          <w:color w:val="000000"/>
          <w:sz w:val="28"/>
        </w:rPr>
        <w:t>\</w:t>
      </w: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Воздушный промежуток</w:t>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48" w:id="575"/>
    <w:p>
      <w:pPr>
        <w:spacing w:after="0"/>
        <w:ind w:left="0"/>
        <w:jc w:val="left"/>
      </w:pPr>
      <w:r>
        <w:rPr>
          <w:rFonts w:ascii="Times New Roman"/>
          <w:b/>
          <w:i w:val="false"/>
          <w:color w:val="000000"/>
        </w:rPr>
        <w:t xml:space="preserve"> Постоянные сигнальные знаки  </w:t>
      </w:r>
    </w:p>
    <w:bookmarkEnd w:id="575"/>
    <w:p>
      <w:pPr>
        <w:spacing w:after="0"/>
        <w:ind w:left="0"/>
        <w:jc w:val="both"/>
      </w:pPr>
      <w:r>
        <w:drawing>
          <wp:inline distT="0" distB="0" distL="0" distR="0">
            <wp:extent cx="72898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89800" cy="483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50" w:id="576"/>
    <w:p>
      <w:pPr>
        <w:spacing w:after="0"/>
        <w:ind w:left="0"/>
        <w:jc w:val="left"/>
      </w:pPr>
      <w:r>
        <w:rPr>
          <w:rFonts w:ascii="Times New Roman"/>
          <w:b/>
          <w:i w:val="false"/>
          <w:color w:val="000000"/>
        </w:rPr>
        <w:t xml:space="preserve"> Постоянные сигнальные знаки  </w:t>
      </w:r>
    </w:p>
    <w:bookmarkEnd w:id="576"/>
    <w:p>
      <w:pPr>
        <w:spacing w:after="0"/>
        <w:ind w:left="0"/>
        <w:jc w:val="both"/>
      </w:pPr>
      <w:r>
        <w:drawing>
          <wp:inline distT="0" distB="0" distL="0" distR="0">
            <wp:extent cx="7264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64400" cy="4394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52" w:id="577"/>
    <w:p>
      <w:pPr>
        <w:spacing w:after="0"/>
        <w:ind w:left="0"/>
        <w:jc w:val="left"/>
      </w:pPr>
      <w:r>
        <w:rPr>
          <w:rFonts w:ascii="Times New Roman"/>
          <w:b/>
          <w:i w:val="false"/>
          <w:color w:val="000000"/>
        </w:rPr>
        <w:t xml:space="preserve"> Постоянные сигнальные знаки  </w:t>
      </w:r>
    </w:p>
    <w:bookmarkEnd w:id="577"/>
    <w:p>
      <w:pPr>
        <w:spacing w:after="0"/>
        <w:ind w:left="0"/>
        <w:jc w:val="both"/>
      </w:pPr>
      <w:r>
        <w:drawing>
          <wp:inline distT="0" distB="0" distL="0" distR="0">
            <wp:extent cx="54356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435600" cy="3251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54" w:id="578"/>
    <w:p>
      <w:pPr>
        <w:spacing w:after="0"/>
        <w:ind w:left="0"/>
        <w:jc w:val="left"/>
      </w:pPr>
      <w:r>
        <w:rPr>
          <w:rFonts w:ascii="Times New Roman"/>
          <w:b/>
          <w:i w:val="false"/>
          <w:color w:val="000000"/>
        </w:rPr>
        <w:t xml:space="preserve"> Постоянные сигнальные знаки  </w:t>
      </w:r>
    </w:p>
    <w:bookmarkEnd w:id="578"/>
    <w:p>
      <w:pPr>
        <w:spacing w:after="0"/>
        <w:ind w:left="0"/>
        <w:jc w:val="both"/>
      </w:pPr>
      <w:r>
        <w:drawing>
          <wp:inline distT="0" distB="0" distL="0" distR="0">
            <wp:extent cx="2527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27300" cy="679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56" w:id="579"/>
    <w:p>
      <w:pPr>
        <w:spacing w:after="0"/>
        <w:ind w:left="0"/>
        <w:jc w:val="left"/>
      </w:pPr>
      <w:r>
        <w:rPr>
          <w:rFonts w:ascii="Times New Roman"/>
          <w:b/>
          <w:i w:val="false"/>
          <w:color w:val="000000"/>
        </w:rPr>
        <w:t xml:space="preserve"> Постоянные сигнальные знаки  </w:t>
      </w:r>
    </w:p>
    <w:bookmarkEnd w:id="579"/>
    <w:p>
      <w:pPr>
        <w:spacing w:after="0"/>
        <w:ind w:left="0"/>
        <w:jc w:val="both"/>
      </w:pPr>
      <w:r>
        <w:drawing>
          <wp:inline distT="0" distB="0" distL="0" distR="0">
            <wp:extent cx="4686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686300" cy="680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58" w:id="580"/>
    <w:p>
      <w:pPr>
        <w:spacing w:after="0"/>
        <w:ind w:left="0"/>
        <w:jc w:val="left"/>
      </w:pPr>
      <w:r>
        <w:rPr>
          <w:rFonts w:ascii="Times New Roman"/>
          <w:b/>
          <w:i w:val="false"/>
          <w:color w:val="000000"/>
        </w:rPr>
        <w:t xml:space="preserve"> Постоянные сигнальные знаки  </w:t>
      </w:r>
    </w:p>
    <w:bookmarkEnd w:id="580"/>
    <w:p>
      <w:pPr>
        <w:spacing w:after="0"/>
        <w:ind w:left="0"/>
        <w:jc w:val="both"/>
      </w:pPr>
      <w:r>
        <w:drawing>
          <wp:inline distT="0" distB="0" distL="0" distR="0">
            <wp:extent cx="7289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289800" cy="6464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60" w:id="581"/>
    <w:p>
      <w:pPr>
        <w:spacing w:after="0"/>
        <w:ind w:left="0"/>
        <w:jc w:val="left"/>
      </w:pPr>
      <w:r>
        <w:rPr>
          <w:rFonts w:ascii="Times New Roman"/>
          <w:b/>
          <w:i w:val="false"/>
          <w:color w:val="000000"/>
        </w:rPr>
        <w:t xml:space="preserve"> Постоянные сигнальные знаки  </w:t>
      </w:r>
    </w:p>
    <w:bookmarkEnd w:id="581"/>
    <w:p>
      <w:pPr>
        <w:spacing w:after="0"/>
        <w:ind w:left="0"/>
        <w:jc w:val="both"/>
      </w:pPr>
      <w:r>
        <w:drawing>
          <wp:inline distT="0" distB="0" distL="0" distR="0">
            <wp:extent cx="7353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353300" cy="769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62" w:id="582"/>
    <w:p>
      <w:pPr>
        <w:spacing w:after="0"/>
        <w:ind w:left="0"/>
        <w:jc w:val="left"/>
      </w:pPr>
      <w:r>
        <w:rPr>
          <w:rFonts w:ascii="Times New Roman"/>
          <w:b/>
          <w:i w:val="false"/>
          <w:color w:val="000000"/>
        </w:rPr>
        <w:t xml:space="preserve"> Постоянные сигнальные знаки  </w:t>
      </w:r>
    </w:p>
    <w:bookmarkEnd w:id="582"/>
    <w:p>
      <w:pPr>
        <w:spacing w:after="0"/>
        <w:ind w:left="0"/>
        <w:jc w:val="both"/>
      </w:pPr>
      <w:r>
        <w:drawing>
          <wp:inline distT="0" distB="0" distL="0" distR="0">
            <wp:extent cx="7124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124700" cy="3657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64" w:id="583"/>
    <w:p>
      <w:pPr>
        <w:spacing w:after="0"/>
        <w:ind w:left="0"/>
        <w:jc w:val="left"/>
      </w:pPr>
      <w:r>
        <w:rPr>
          <w:rFonts w:ascii="Times New Roman"/>
          <w:b/>
          <w:i w:val="false"/>
          <w:color w:val="000000"/>
        </w:rPr>
        <w:t xml:space="preserve"> Постоянные сигнальные знаки  </w:t>
      </w:r>
    </w:p>
    <w:bookmarkEnd w:id="583"/>
    <w:p>
      <w:pPr>
        <w:spacing w:after="0"/>
        <w:ind w:left="0"/>
        <w:jc w:val="both"/>
      </w:pPr>
      <w:r>
        <w:drawing>
          <wp:inline distT="0" distB="0" distL="0" distR="0">
            <wp:extent cx="72898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289800" cy="303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66" w:id="584"/>
    <w:p>
      <w:pPr>
        <w:spacing w:after="0"/>
        <w:ind w:left="0"/>
        <w:jc w:val="left"/>
      </w:pPr>
      <w:r>
        <w:rPr>
          <w:rFonts w:ascii="Times New Roman"/>
          <w:b/>
          <w:i w:val="false"/>
          <w:color w:val="000000"/>
        </w:rPr>
        <w:t xml:space="preserve"> Постоянные сигнальные знаки  </w:t>
      </w:r>
    </w:p>
    <w:bookmarkEnd w:id="584"/>
    <w:p>
      <w:pPr>
        <w:spacing w:after="0"/>
        <w:ind w:left="0"/>
        <w:jc w:val="both"/>
      </w:pPr>
      <w:r>
        <w:drawing>
          <wp:inline distT="0" distB="0" distL="0" distR="0">
            <wp:extent cx="1854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54200" cy="300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68" w:id="585"/>
    <w:p>
      <w:pPr>
        <w:spacing w:after="0"/>
        <w:ind w:left="0"/>
        <w:jc w:val="left"/>
      </w:pPr>
      <w:r>
        <w:rPr>
          <w:rFonts w:ascii="Times New Roman"/>
          <w:b/>
          <w:i w:val="false"/>
          <w:color w:val="000000"/>
        </w:rPr>
        <w:t xml:space="preserve"> Временные сигнальные знаки  </w:t>
      </w:r>
    </w:p>
    <w:bookmarkEnd w:id="585"/>
    <w:p>
      <w:pPr>
        <w:spacing w:after="0"/>
        <w:ind w:left="0"/>
        <w:jc w:val="both"/>
      </w:pPr>
      <w:r>
        <w:drawing>
          <wp:inline distT="0" distB="0" distL="0" distR="0">
            <wp:extent cx="7340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40600" cy="4191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70" w:id="586"/>
    <w:p>
      <w:pPr>
        <w:spacing w:after="0"/>
        <w:ind w:left="0"/>
        <w:jc w:val="left"/>
      </w:pPr>
      <w:r>
        <w:rPr>
          <w:rFonts w:ascii="Times New Roman"/>
          <w:b/>
          <w:i w:val="false"/>
          <w:color w:val="000000"/>
        </w:rPr>
        <w:t xml:space="preserve"> Временные сигнальные знаки  </w:t>
      </w:r>
    </w:p>
    <w:bookmarkEnd w:id="586"/>
    <w:p>
      <w:pPr>
        <w:spacing w:after="0"/>
        <w:ind w:left="0"/>
        <w:jc w:val="both"/>
      </w:pPr>
      <w:r>
        <w:drawing>
          <wp:inline distT="0" distB="0" distL="0" distR="0">
            <wp:extent cx="7023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023100" cy="200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72" w:id="587"/>
    <w:p>
      <w:pPr>
        <w:spacing w:after="0"/>
        <w:ind w:left="0"/>
        <w:jc w:val="left"/>
      </w:pPr>
      <w:r>
        <w:rPr>
          <w:rFonts w:ascii="Times New Roman"/>
          <w:b/>
          <w:i w:val="false"/>
          <w:color w:val="000000"/>
        </w:rPr>
        <w:t xml:space="preserve"> Временные сигнальные знаки</w:t>
      </w:r>
    </w:p>
    <w:bookmarkEnd w:id="5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65500" cy="4381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78200" cy="435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74" w:id="588"/>
    <w:p>
      <w:pPr>
        <w:spacing w:after="0"/>
        <w:ind w:left="0"/>
        <w:jc w:val="left"/>
      </w:pPr>
      <w:r>
        <w:rPr>
          <w:rFonts w:ascii="Times New Roman"/>
          <w:b/>
          <w:i w:val="false"/>
          <w:color w:val="000000"/>
        </w:rPr>
        <w:t xml:space="preserve"> Временные сигнальные знаки  </w:t>
      </w:r>
    </w:p>
    <w:bookmarkEnd w:id="588"/>
    <w:p>
      <w:pPr>
        <w:spacing w:after="0"/>
        <w:ind w:left="0"/>
        <w:jc w:val="both"/>
      </w:pPr>
      <w:r>
        <w:drawing>
          <wp:inline distT="0" distB="0" distL="0" distR="0">
            <wp:extent cx="7277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277100" cy="4965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76" w:id="589"/>
    <w:p>
      <w:pPr>
        <w:spacing w:after="0"/>
        <w:ind w:left="0"/>
        <w:jc w:val="left"/>
      </w:pPr>
      <w:r>
        <w:rPr>
          <w:rFonts w:ascii="Times New Roman"/>
          <w:b/>
          <w:i w:val="false"/>
          <w:color w:val="000000"/>
        </w:rPr>
        <w:t xml:space="preserve"> Временные сигнальные знаки  </w:t>
      </w:r>
    </w:p>
    <w:bookmarkEnd w:id="589"/>
    <w:p>
      <w:pPr>
        <w:spacing w:after="0"/>
        <w:ind w:left="0"/>
        <w:jc w:val="both"/>
      </w:pPr>
      <w:r>
        <w:drawing>
          <wp:inline distT="0" distB="0" distL="0" distR="0">
            <wp:extent cx="7048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048500" cy="283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78" w:id="590"/>
    <w:p>
      <w:pPr>
        <w:spacing w:after="0"/>
        <w:ind w:left="0"/>
        <w:jc w:val="left"/>
      </w:pPr>
      <w:r>
        <w:rPr>
          <w:rFonts w:ascii="Times New Roman"/>
          <w:b/>
          <w:i w:val="false"/>
          <w:color w:val="000000"/>
        </w:rPr>
        <w:t xml:space="preserve"> Временные сигнальные знаки  </w:t>
      </w:r>
    </w:p>
    <w:bookmarkEnd w:id="590"/>
    <w:p>
      <w:pPr>
        <w:spacing w:after="0"/>
        <w:ind w:left="0"/>
        <w:jc w:val="both"/>
      </w:pPr>
      <w:r>
        <w:drawing>
          <wp:inline distT="0" distB="0" distL="0" distR="0">
            <wp:extent cx="7061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061200" cy="313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80" w:id="591"/>
    <w:p>
      <w:pPr>
        <w:spacing w:after="0"/>
        <w:ind w:left="0"/>
        <w:jc w:val="left"/>
      </w:pPr>
      <w:r>
        <w:rPr>
          <w:rFonts w:ascii="Times New Roman"/>
          <w:b/>
          <w:i w:val="false"/>
          <w:color w:val="000000"/>
        </w:rPr>
        <w:t xml:space="preserve"> Временные сигнальные знаки  </w:t>
      </w:r>
    </w:p>
    <w:bookmarkEnd w:id="591"/>
    <w:p>
      <w:pPr>
        <w:spacing w:after="0"/>
        <w:ind w:left="0"/>
        <w:jc w:val="both"/>
      </w:pPr>
      <w:r>
        <w:drawing>
          <wp:inline distT="0" distB="0" distL="0" distR="0">
            <wp:extent cx="7302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302500" cy="509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82" w:id="592"/>
    <w:p>
      <w:pPr>
        <w:spacing w:after="0"/>
        <w:ind w:left="0"/>
        <w:jc w:val="left"/>
      </w:pPr>
      <w:r>
        <w:rPr>
          <w:rFonts w:ascii="Times New Roman"/>
          <w:b/>
          <w:i w:val="false"/>
          <w:color w:val="000000"/>
        </w:rPr>
        <w:t xml:space="preserve"> Маневровые светофоры  </w:t>
      </w:r>
    </w:p>
    <w:bookmarkEnd w:id="592"/>
    <w:p>
      <w:pPr>
        <w:spacing w:after="0"/>
        <w:ind w:left="0"/>
        <w:jc w:val="both"/>
      </w:pPr>
      <w:r>
        <w:drawing>
          <wp:inline distT="0" distB="0" distL="0" distR="0">
            <wp:extent cx="7289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289800" cy="6629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84" w:id="593"/>
    <w:p>
      <w:pPr>
        <w:spacing w:after="0"/>
        <w:ind w:left="0"/>
        <w:jc w:val="left"/>
      </w:pPr>
      <w:r>
        <w:rPr>
          <w:rFonts w:ascii="Times New Roman"/>
          <w:b/>
          <w:i w:val="false"/>
          <w:color w:val="000000"/>
        </w:rPr>
        <w:t xml:space="preserve"> Горочные светофоры  </w:t>
      </w:r>
    </w:p>
    <w:bookmarkEnd w:id="593"/>
    <w:p>
      <w:pPr>
        <w:spacing w:after="0"/>
        <w:ind w:left="0"/>
        <w:jc w:val="both"/>
      </w:pPr>
      <w:r>
        <w:drawing>
          <wp:inline distT="0" distB="0" distL="0" distR="0">
            <wp:extent cx="7226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226300" cy="701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86" w:id="594"/>
    <w:p>
      <w:pPr>
        <w:spacing w:after="0"/>
        <w:ind w:left="0"/>
        <w:jc w:val="left"/>
      </w:pPr>
      <w:r>
        <w:rPr>
          <w:rFonts w:ascii="Times New Roman"/>
          <w:b/>
          <w:i w:val="false"/>
          <w:color w:val="000000"/>
        </w:rPr>
        <w:t xml:space="preserve"> Ручные и звуковые сигналы  </w:t>
      </w:r>
    </w:p>
    <w:bookmarkEnd w:id="594"/>
    <w:p>
      <w:pPr>
        <w:spacing w:after="0"/>
        <w:ind w:left="0"/>
        <w:jc w:val="both"/>
      </w:pPr>
      <w:r>
        <w:drawing>
          <wp:inline distT="0" distB="0" distL="0" distR="0">
            <wp:extent cx="7289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89800" cy="593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88" w:id="595"/>
    <w:p>
      <w:pPr>
        <w:spacing w:after="0"/>
        <w:ind w:left="0"/>
        <w:jc w:val="left"/>
      </w:pPr>
      <w:r>
        <w:rPr>
          <w:rFonts w:ascii="Times New Roman"/>
          <w:b/>
          <w:i w:val="false"/>
          <w:color w:val="000000"/>
        </w:rPr>
        <w:t xml:space="preserve"> Ручные и звуковые сигналы  </w:t>
      </w:r>
    </w:p>
    <w:bookmarkEnd w:id="595"/>
    <w:p>
      <w:pPr>
        <w:spacing w:after="0"/>
        <w:ind w:left="0"/>
        <w:jc w:val="both"/>
      </w:pPr>
      <w:r>
        <w:drawing>
          <wp:inline distT="0" distB="0" distL="0" distR="0">
            <wp:extent cx="7289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289800" cy="648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90" w:id="596"/>
    <w:p>
      <w:pPr>
        <w:spacing w:after="0"/>
        <w:ind w:left="0"/>
        <w:jc w:val="left"/>
      </w:pPr>
      <w:r>
        <w:rPr>
          <w:rFonts w:ascii="Times New Roman"/>
          <w:b/>
          <w:i w:val="false"/>
          <w:color w:val="000000"/>
        </w:rPr>
        <w:t xml:space="preserve"> Ручные и звуковые сигналы  </w:t>
      </w:r>
    </w:p>
    <w:bookmarkEnd w:id="596"/>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981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92" w:id="597"/>
    <w:p>
      <w:pPr>
        <w:spacing w:after="0"/>
        <w:ind w:left="0"/>
        <w:jc w:val="left"/>
      </w:pPr>
      <w:r>
        <w:rPr>
          <w:rFonts w:ascii="Times New Roman"/>
          <w:b/>
          <w:i w:val="false"/>
          <w:color w:val="000000"/>
        </w:rPr>
        <w:t xml:space="preserve"> Ручные и звуковые сигналы  </w:t>
      </w:r>
    </w:p>
    <w:bookmarkEnd w:id="597"/>
    <w:p>
      <w:pPr>
        <w:spacing w:after="0"/>
        <w:ind w:left="0"/>
        <w:jc w:val="both"/>
      </w:pPr>
      <w:r>
        <w:drawing>
          <wp:inline distT="0" distB="0" distL="0" distR="0">
            <wp:extent cx="73279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327900" cy="610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94" w:id="598"/>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598"/>
    <w:p>
      <w:pPr>
        <w:spacing w:after="0"/>
        <w:ind w:left="0"/>
        <w:jc w:val="both"/>
      </w:pPr>
      <w:r>
        <w:drawing>
          <wp:inline distT="0" distB="0" distL="0" distR="0">
            <wp:extent cx="7302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302500" cy="346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96" w:id="599"/>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599"/>
    <w:p>
      <w:pPr>
        <w:spacing w:after="0"/>
        <w:ind w:left="0"/>
        <w:jc w:val="both"/>
      </w:pPr>
      <w:r>
        <w:drawing>
          <wp:inline distT="0" distB="0" distL="0" distR="0">
            <wp:extent cx="7315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315200" cy="298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698" w:id="600"/>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0"/>
    <w:p>
      <w:pPr>
        <w:spacing w:after="0"/>
        <w:ind w:left="0"/>
        <w:jc w:val="both"/>
      </w:pPr>
      <w:r>
        <w:drawing>
          <wp:inline distT="0" distB="0" distL="0" distR="0">
            <wp:extent cx="7289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289800" cy="283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00" w:id="601"/>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1"/>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07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02" w:id="602"/>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2"/>
    <w:p>
      <w:pPr>
        <w:spacing w:after="0"/>
        <w:ind w:left="0"/>
        <w:jc w:val="both"/>
      </w:pPr>
      <w:r>
        <w:drawing>
          <wp:inline distT="0" distB="0" distL="0" distR="0">
            <wp:extent cx="7289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289800" cy="3048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04" w:id="603"/>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3"/>
    <w:p>
      <w:pPr>
        <w:spacing w:after="0"/>
        <w:ind w:left="0"/>
        <w:jc w:val="both"/>
      </w:pPr>
      <w:r>
        <w:drawing>
          <wp:inline distT="0" distB="0" distL="0" distR="0">
            <wp:extent cx="72898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289800" cy="643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06" w:id="604"/>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4"/>
    <w:p>
      <w:pPr>
        <w:spacing w:after="0"/>
        <w:ind w:left="0"/>
        <w:jc w:val="both"/>
      </w:pPr>
      <w:r>
        <w:drawing>
          <wp:inline distT="0" distB="0" distL="0" distR="0">
            <wp:extent cx="7302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02500" cy="3505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08" w:id="605"/>
    <w:p>
      <w:pPr>
        <w:spacing w:after="0"/>
        <w:ind w:left="0"/>
        <w:jc w:val="left"/>
      </w:pPr>
      <w:r>
        <w:rPr>
          <w:rFonts w:ascii="Times New Roman"/>
          <w:b/>
          <w:i w:val="false"/>
          <w:color w:val="000000"/>
        </w:rPr>
        <w:t xml:space="preserve"> Сигналы, применяемые для обозначения поездов,</w:t>
      </w:r>
      <w:r>
        <w:br/>
      </w:r>
      <w:r>
        <w:rPr>
          <w:rFonts w:ascii="Times New Roman"/>
          <w:b/>
          <w:i w:val="false"/>
          <w:color w:val="000000"/>
        </w:rPr>
        <w:t xml:space="preserve">локомотивов и других подвижных единиц  </w:t>
      </w:r>
    </w:p>
    <w:bookmarkEnd w:id="605"/>
    <w:p>
      <w:pPr>
        <w:spacing w:after="0"/>
        <w:ind w:left="0"/>
        <w:jc w:val="both"/>
      </w:pPr>
      <w:r>
        <w:drawing>
          <wp:inline distT="0" distB="0" distL="0" distR="0">
            <wp:extent cx="7327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27900" cy="346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p>
      <w:pPr>
        <w:spacing w:after="0"/>
        <w:ind w:left="0"/>
        <w:jc w:val="left"/>
      </w:pPr>
      <w:r>
        <w:br/>
      </w:r>
    </w:p>
    <w:p>
      <w:pPr>
        <w:spacing w:after="0"/>
        <w:ind w:left="0"/>
        <w:jc w:val="both"/>
      </w:pPr>
      <w:r>
        <w:drawing>
          <wp:inline distT="0" distB="0" distL="0" distR="0">
            <wp:extent cx="7289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289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сигнала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Кто подает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коротких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Локомотивная бригада,</w:t>
            </w:r>
          </w:p>
          <w:p>
            <w:pPr>
              <w:spacing w:after="20"/>
              <w:ind w:left="20"/>
              <w:jc w:val="both"/>
            </w:pPr>
            <w:r>
              <w:rPr>
                <w:rFonts w:ascii="Times New Roman"/>
                <w:b w:val="false"/>
                <w:i w:val="false"/>
                <w:color w:val="000000"/>
                <w:sz w:val="20"/>
              </w:rPr>
              <w:t>
главный кондуктор,</w:t>
            </w:r>
          </w:p>
          <w:p>
            <w:pPr>
              <w:spacing w:after="20"/>
              <w:ind w:left="20"/>
              <w:jc w:val="both"/>
            </w:pPr>
            <w:r>
              <w:rPr>
                <w:rFonts w:ascii="Times New Roman"/>
                <w:b w:val="false"/>
                <w:i w:val="false"/>
                <w:color w:val="000000"/>
                <w:sz w:val="20"/>
              </w:rPr>
              <w:t>
станционные и другие</w:t>
            </w:r>
          </w:p>
          <w:p>
            <w:pPr>
              <w:spacing w:after="20"/>
              <w:ind w:left="20"/>
              <w:jc w:val="both"/>
            </w:pPr>
            <w:r>
              <w:rPr>
                <w:rFonts w:ascii="Times New Roman"/>
                <w:b w:val="false"/>
                <w:i w:val="false"/>
                <w:color w:val="000000"/>
                <w:sz w:val="20"/>
              </w:rPr>
              <w:t xml:space="preserve">
работники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длинный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"Отправиться поезду"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станции или по</w:t>
            </w:r>
          </w:p>
          <w:p>
            <w:pPr>
              <w:spacing w:after="20"/>
              <w:ind w:left="20"/>
              <w:jc w:val="both"/>
            </w:pPr>
            <w:r>
              <w:rPr>
                <w:rFonts w:ascii="Times New Roman"/>
                <w:b w:val="false"/>
                <w:i w:val="false"/>
                <w:color w:val="000000"/>
                <w:sz w:val="20"/>
              </w:rPr>
              <w:t>
его указанию дежурный по</w:t>
            </w:r>
          </w:p>
          <w:p>
            <w:pPr>
              <w:spacing w:after="20"/>
              <w:ind w:left="20"/>
              <w:jc w:val="both"/>
            </w:pPr>
            <w:r>
              <w:rPr>
                <w:rFonts w:ascii="Times New Roman"/>
                <w:b w:val="false"/>
                <w:i w:val="false"/>
                <w:color w:val="000000"/>
                <w:sz w:val="20"/>
              </w:rPr>
              <w:t>
парку, сигналист, дежурный</w:t>
            </w:r>
          </w:p>
          <w:p>
            <w:pPr>
              <w:spacing w:after="20"/>
              <w:ind w:left="20"/>
              <w:jc w:val="both"/>
            </w:pPr>
            <w:r>
              <w:rPr>
                <w:rFonts w:ascii="Times New Roman"/>
                <w:b w:val="false"/>
                <w:i w:val="false"/>
                <w:color w:val="000000"/>
                <w:sz w:val="20"/>
              </w:rPr>
              <w:t>
стрелочного поста или</w:t>
            </w:r>
          </w:p>
          <w:p>
            <w:pPr>
              <w:spacing w:after="20"/>
              <w:ind w:left="20"/>
              <w:jc w:val="both"/>
            </w:pPr>
            <w:r>
              <w:rPr>
                <w:rFonts w:ascii="Times New Roman"/>
                <w:b w:val="false"/>
                <w:i w:val="false"/>
                <w:color w:val="000000"/>
                <w:sz w:val="20"/>
              </w:rPr>
              <w:t>
главный кондуктор; отвечает</w:t>
            </w:r>
          </w:p>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второго локомотива</w:t>
            </w:r>
          </w:p>
          <w:p>
            <w:pPr>
              <w:spacing w:after="20"/>
              <w:ind w:left="20"/>
              <w:jc w:val="both"/>
            </w:pPr>
            <w:r>
              <w:rPr>
                <w:rFonts w:ascii="Times New Roman"/>
                <w:b w:val="false"/>
                <w:i w:val="false"/>
                <w:color w:val="000000"/>
                <w:sz w:val="20"/>
              </w:rPr>
              <w:t>
при двойной тяге. Если</w:t>
            </w:r>
          </w:p>
          <w:p>
            <w:pPr>
              <w:spacing w:after="20"/>
              <w:ind w:left="20"/>
              <w:jc w:val="both"/>
            </w:pPr>
            <w:r>
              <w:rPr>
                <w:rFonts w:ascii="Times New Roman"/>
                <w:b w:val="false"/>
                <w:i w:val="false"/>
                <w:color w:val="000000"/>
                <w:sz w:val="20"/>
              </w:rPr>
              <w:t>
поезд отправляется с пути,</w:t>
            </w:r>
          </w:p>
          <w:p>
            <w:pPr>
              <w:spacing w:after="20"/>
              <w:ind w:left="20"/>
              <w:jc w:val="both"/>
            </w:pPr>
            <w:r>
              <w:rPr>
                <w:rFonts w:ascii="Times New Roman"/>
                <w:b w:val="false"/>
                <w:i w:val="false"/>
                <w:color w:val="000000"/>
                <w:sz w:val="20"/>
              </w:rPr>
              <w:t>
имеющего выходной светофор</w:t>
            </w:r>
          </w:p>
          <w:p>
            <w:pPr>
              <w:spacing w:after="20"/>
              <w:ind w:left="20"/>
              <w:jc w:val="both"/>
            </w:pPr>
            <w:r>
              <w:rPr>
                <w:rFonts w:ascii="Times New Roman"/>
                <w:b w:val="false"/>
                <w:i w:val="false"/>
                <w:color w:val="000000"/>
                <w:sz w:val="20"/>
              </w:rPr>
              <w:t>
этот сигнал подает машинист</w:t>
            </w:r>
          </w:p>
          <w:p>
            <w:pPr>
              <w:spacing w:after="20"/>
              <w:ind w:left="20"/>
              <w:jc w:val="both"/>
            </w:pPr>
            <w:r>
              <w:rPr>
                <w:rFonts w:ascii="Times New Roman"/>
                <w:b w:val="false"/>
                <w:i w:val="false"/>
                <w:color w:val="000000"/>
                <w:sz w:val="20"/>
              </w:rPr>
              <w:t>
ведущего локомотива после</w:t>
            </w:r>
          </w:p>
          <w:p>
            <w:pPr>
              <w:spacing w:after="20"/>
              <w:ind w:left="20"/>
              <w:jc w:val="both"/>
            </w:pPr>
            <w:r>
              <w:rPr>
                <w:rFonts w:ascii="Times New Roman"/>
                <w:b w:val="false"/>
                <w:i w:val="false"/>
                <w:color w:val="000000"/>
                <w:sz w:val="20"/>
              </w:rPr>
              <w:t>
открытия выходного</w:t>
            </w:r>
          </w:p>
          <w:p>
            <w:pPr>
              <w:spacing w:after="20"/>
              <w:ind w:left="20"/>
              <w:jc w:val="both"/>
            </w:pPr>
            <w:r>
              <w:rPr>
                <w:rFonts w:ascii="Times New Roman"/>
                <w:b w:val="false"/>
                <w:i w:val="false"/>
                <w:color w:val="000000"/>
                <w:sz w:val="20"/>
              </w:rPr>
              <w:t>
светофора: повторяет сигнал</w:t>
            </w:r>
          </w:p>
          <w:p>
            <w:pPr>
              <w:spacing w:after="20"/>
              <w:ind w:left="20"/>
              <w:jc w:val="both"/>
            </w:pPr>
            <w:r>
              <w:rPr>
                <w:rFonts w:ascii="Times New Roman"/>
                <w:b w:val="false"/>
                <w:i w:val="false"/>
                <w:color w:val="000000"/>
                <w:sz w:val="20"/>
              </w:rPr>
              <w:t>
машинист второго локомотива</w:t>
            </w:r>
          </w:p>
          <w:p>
            <w:pPr>
              <w:spacing w:after="20"/>
              <w:ind w:left="20"/>
              <w:jc w:val="both"/>
            </w:pPr>
            <w:r>
              <w:rPr>
                <w:rFonts w:ascii="Times New Roman"/>
                <w:b w:val="false"/>
                <w:i w:val="false"/>
                <w:color w:val="000000"/>
                <w:sz w:val="20"/>
              </w:rPr>
              <w:t>
при двойной тяге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длинных</w:t>
            </w:r>
          </w:p>
          <w:p>
            <w:pPr>
              <w:spacing w:after="20"/>
              <w:ind w:left="20"/>
              <w:jc w:val="both"/>
            </w:pPr>
            <w:r>
              <w:rPr>
                <w:rFonts w:ascii="Times New Roman"/>
                <w:b w:val="false"/>
                <w:i w:val="false"/>
                <w:color w:val="000000"/>
                <w:sz w:val="20"/>
              </w:rPr>
              <w:t>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работникам,</w:t>
            </w:r>
          </w:p>
          <w:p>
            <w:pPr>
              <w:spacing w:after="20"/>
              <w:ind w:left="20"/>
              <w:jc w:val="both"/>
            </w:pPr>
            <w:r>
              <w:rPr>
                <w:rFonts w:ascii="Times New Roman"/>
                <w:b w:val="false"/>
                <w:i w:val="false"/>
                <w:color w:val="000000"/>
                <w:sz w:val="20"/>
              </w:rPr>
              <w:t>
обслуживающим поезд,</w:t>
            </w:r>
          </w:p>
          <w:p>
            <w:pPr>
              <w:spacing w:after="20"/>
              <w:ind w:left="20"/>
              <w:jc w:val="both"/>
            </w:pPr>
            <w:r>
              <w:rPr>
                <w:rFonts w:ascii="Times New Roman"/>
                <w:b w:val="false"/>
                <w:i w:val="false"/>
                <w:color w:val="000000"/>
                <w:sz w:val="20"/>
              </w:rPr>
              <w:t>
"Тормозить"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w:t>
            </w:r>
          </w:p>
          <w:p>
            <w:pPr>
              <w:spacing w:after="20"/>
              <w:ind w:left="20"/>
              <w:jc w:val="both"/>
            </w:pPr>
            <w:r>
              <w:rPr>
                <w:rFonts w:ascii="Times New Roman"/>
                <w:b w:val="false"/>
                <w:i w:val="false"/>
                <w:color w:val="000000"/>
                <w:sz w:val="20"/>
              </w:rPr>
              <w:t>
сигнал, машинист второго</w:t>
            </w:r>
          </w:p>
          <w:p>
            <w:pPr>
              <w:spacing w:after="20"/>
              <w:ind w:left="20"/>
              <w:jc w:val="both"/>
            </w:pPr>
            <w:r>
              <w:rPr>
                <w:rFonts w:ascii="Times New Roman"/>
                <w:b w:val="false"/>
                <w:i w:val="false"/>
                <w:color w:val="000000"/>
                <w:sz w:val="20"/>
              </w:rPr>
              <w:t>
локомотива при двойной тяге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длинных,</w:t>
            </w:r>
          </w:p>
          <w:p>
            <w:pPr>
              <w:spacing w:after="20"/>
              <w:ind w:left="20"/>
              <w:jc w:val="both"/>
            </w:pPr>
            <w:r>
              <w:rPr>
                <w:rFonts w:ascii="Times New Roman"/>
                <w:b w:val="false"/>
                <w:i w:val="false"/>
                <w:color w:val="000000"/>
                <w:sz w:val="20"/>
              </w:rPr>
              <w:t>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работникам,</w:t>
            </w:r>
          </w:p>
          <w:p>
            <w:pPr>
              <w:spacing w:after="20"/>
              <w:ind w:left="20"/>
              <w:jc w:val="both"/>
            </w:pPr>
            <w:r>
              <w:rPr>
                <w:rFonts w:ascii="Times New Roman"/>
                <w:b w:val="false"/>
                <w:i w:val="false"/>
                <w:color w:val="000000"/>
                <w:sz w:val="20"/>
              </w:rPr>
              <w:t>
обслуживающим поезд,</w:t>
            </w:r>
          </w:p>
          <w:p>
            <w:pPr>
              <w:spacing w:after="20"/>
              <w:ind w:left="20"/>
              <w:jc w:val="both"/>
            </w:pPr>
            <w:r>
              <w:rPr>
                <w:rFonts w:ascii="Times New Roman"/>
                <w:b w:val="false"/>
                <w:i w:val="false"/>
                <w:color w:val="000000"/>
                <w:sz w:val="20"/>
              </w:rPr>
              <w:t>
"Отпустить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второго локомотива</w:t>
            </w:r>
          </w:p>
          <w:p>
            <w:pPr>
              <w:spacing w:after="20"/>
              <w:ind w:left="20"/>
              <w:jc w:val="both"/>
            </w:pPr>
            <w:r>
              <w:rPr>
                <w:rFonts w:ascii="Times New Roman"/>
                <w:b w:val="false"/>
                <w:i w:val="false"/>
                <w:color w:val="000000"/>
                <w:sz w:val="20"/>
              </w:rPr>
              <w:t>
при двойной тяге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длинных</w:t>
            </w:r>
          </w:p>
          <w:p>
            <w:pPr>
              <w:spacing w:after="20"/>
              <w:ind w:left="20"/>
              <w:jc w:val="both"/>
            </w:pPr>
            <w:r>
              <w:rPr>
                <w:rFonts w:ascii="Times New Roman"/>
                <w:b w:val="false"/>
                <w:i w:val="false"/>
                <w:color w:val="000000"/>
                <w:sz w:val="20"/>
              </w:rPr>
              <w:t>
и один</w:t>
            </w:r>
          </w:p>
          <w:p>
            <w:pPr>
              <w:spacing w:after="20"/>
              <w:ind w:left="20"/>
              <w:jc w:val="both"/>
            </w:pPr>
            <w:r>
              <w:rPr>
                <w:rFonts w:ascii="Times New Roman"/>
                <w:b w:val="false"/>
                <w:i w:val="false"/>
                <w:color w:val="000000"/>
                <w:sz w:val="20"/>
              </w:rPr>
              <w:t>
короткий</w:t>
            </w:r>
          </w:p>
          <w:p>
            <w:pPr>
              <w:spacing w:after="20"/>
              <w:ind w:left="20"/>
              <w:jc w:val="both"/>
            </w:pPr>
            <w:r>
              <w:rPr>
                <w:rFonts w:ascii="Times New Roman"/>
                <w:b w:val="false"/>
                <w:i w:val="false"/>
                <w:color w:val="000000"/>
                <w:sz w:val="20"/>
              </w:rPr>
              <w:t>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прибытии поезда на</w:t>
            </w:r>
          </w:p>
          <w:p>
            <w:pPr>
              <w:spacing w:after="20"/>
              <w:ind w:left="20"/>
              <w:jc w:val="both"/>
            </w:pPr>
            <w:r>
              <w:rPr>
                <w:rFonts w:ascii="Times New Roman"/>
                <w:b w:val="false"/>
                <w:i w:val="false"/>
                <w:color w:val="000000"/>
                <w:sz w:val="20"/>
              </w:rPr>
              <w:t>
станцию не в полном</w:t>
            </w:r>
          </w:p>
          <w:p>
            <w:pPr>
              <w:spacing w:after="20"/>
              <w:ind w:left="20"/>
              <w:jc w:val="both"/>
            </w:pPr>
            <w:r>
              <w:rPr>
                <w:rFonts w:ascii="Times New Roman"/>
                <w:b w:val="false"/>
                <w:i w:val="false"/>
                <w:color w:val="000000"/>
                <w:sz w:val="20"/>
              </w:rPr>
              <w:t>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длинных</w:t>
            </w:r>
          </w:p>
          <w:p>
            <w:pPr>
              <w:spacing w:after="20"/>
              <w:ind w:left="20"/>
              <w:jc w:val="both"/>
            </w:pPr>
            <w:r>
              <w:rPr>
                <w:rFonts w:ascii="Times New Roman"/>
                <w:b w:val="false"/>
                <w:i w:val="false"/>
                <w:color w:val="000000"/>
                <w:sz w:val="20"/>
              </w:rPr>
              <w:t>
и два</w:t>
            </w:r>
          </w:p>
          <w:p>
            <w:pPr>
              <w:spacing w:after="20"/>
              <w:ind w:left="20"/>
              <w:jc w:val="both"/>
            </w:pPr>
            <w:r>
              <w:rPr>
                <w:rFonts w:ascii="Times New Roman"/>
                <w:b w:val="false"/>
                <w:i w:val="false"/>
                <w:color w:val="000000"/>
                <w:sz w:val="20"/>
              </w:rPr>
              <w:t>
коротких,</w:t>
            </w:r>
          </w:p>
          <w:p>
            <w:pPr>
              <w:spacing w:after="20"/>
              <w:ind w:left="20"/>
              <w:jc w:val="both"/>
            </w:pPr>
            <w:r>
              <w:rPr>
                <w:rFonts w:ascii="Times New Roman"/>
                <w:b w:val="false"/>
                <w:i w:val="false"/>
                <w:color w:val="000000"/>
                <w:sz w:val="20"/>
              </w:rPr>
              <w:t>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к локомотиву</w:t>
            </w:r>
          </w:p>
          <w:p>
            <w:pPr>
              <w:spacing w:after="20"/>
              <w:ind w:left="20"/>
              <w:jc w:val="both"/>
            </w:pPr>
            <w:r>
              <w:rPr>
                <w:rFonts w:ascii="Times New Roman"/>
                <w:b w:val="false"/>
                <w:i w:val="false"/>
                <w:color w:val="000000"/>
                <w:sz w:val="20"/>
              </w:rPr>
              <w:t>
помощника машиниста</w:t>
            </w:r>
          </w:p>
          <w:p>
            <w:pPr>
              <w:spacing w:after="20"/>
              <w:ind w:left="20"/>
              <w:jc w:val="both"/>
            </w:pPr>
            <w:r>
              <w:rPr>
                <w:rFonts w:ascii="Times New Roman"/>
                <w:b w:val="false"/>
                <w:i w:val="false"/>
                <w:color w:val="000000"/>
                <w:sz w:val="20"/>
              </w:rPr>
              <w:t>
главного кондуктора,</w:t>
            </w:r>
          </w:p>
          <w:p>
            <w:pPr>
              <w:spacing w:after="20"/>
              <w:ind w:left="20"/>
              <w:jc w:val="both"/>
            </w:pPr>
            <w:r>
              <w:rPr>
                <w:rFonts w:ascii="Times New Roman"/>
                <w:b w:val="false"/>
                <w:i w:val="false"/>
                <w:color w:val="000000"/>
                <w:sz w:val="20"/>
              </w:rPr>
              <w:t>
механика-бригадира,</w:t>
            </w:r>
          </w:p>
          <w:p>
            <w:pPr>
              <w:spacing w:after="20"/>
              <w:ind w:left="20"/>
              <w:jc w:val="both"/>
            </w:pPr>
            <w:r>
              <w:rPr>
                <w:rFonts w:ascii="Times New Roman"/>
                <w:b w:val="false"/>
                <w:i w:val="false"/>
                <w:color w:val="000000"/>
                <w:sz w:val="20"/>
              </w:rPr>
              <w:t>
руководителя работ</w:t>
            </w:r>
          </w:p>
          <w:p>
            <w:pPr>
              <w:spacing w:after="20"/>
              <w:ind w:left="20"/>
              <w:jc w:val="both"/>
            </w:pPr>
            <w:r>
              <w:rPr>
                <w:rFonts w:ascii="Times New Roman"/>
                <w:b w:val="false"/>
                <w:i w:val="false"/>
                <w:color w:val="000000"/>
                <w:sz w:val="20"/>
              </w:rPr>
              <w:t>
хозяйственного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остановившегося</w:t>
            </w:r>
          </w:p>
          <w:p>
            <w:pPr>
              <w:spacing w:after="20"/>
              <w:ind w:left="20"/>
              <w:jc w:val="both"/>
            </w:pPr>
            <w:r>
              <w:rPr>
                <w:rFonts w:ascii="Times New Roman"/>
                <w:b w:val="false"/>
                <w:i w:val="false"/>
                <w:color w:val="000000"/>
                <w:sz w:val="20"/>
              </w:rPr>
              <w:t>
на перегоне поезда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двойной тягой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короткий.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машинисту</w:t>
            </w:r>
          </w:p>
          <w:p>
            <w:pPr>
              <w:spacing w:after="20"/>
              <w:ind w:left="20"/>
              <w:jc w:val="both"/>
            </w:pPr>
            <w:r>
              <w:rPr>
                <w:rFonts w:ascii="Times New Roman"/>
                <w:b w:val="false"/>
                <w:i w:val="false"/>
                <w:color w:val="000000"/>
                <w:sz w:val="20"/>
              </w:rPr>
              <w:t>
второго локомотива</w:t>
            </w:r>
          </w:p>
          <w:p>
            <w:pPr>
              <w:spacing w:after="20"/>
              <w:ind w:left="20"/>
              <w:jc w:val="both"/>
            </w:pPr>
            <w:r>
              <w:rPr>
                <w:rFonts w:ascii="Times New Roman"/>
                <w:b w:val="false"/>
                <w:i w:val="false"/>
                <w:color w:val="000000"/>
                <w:sz w:val="20"/>
              </w:rPr>
              <w:t>
уменьшить тягу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второго локомотива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коротких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машинисту</w:t>
            </w:r>
          </w:p>
          <w:p>
            <w:pPr>
              <w:spacing w:after="20"/>
              <w:ind w:left="20"/>
              <w:jc w:val="both"/>
            </w:pPr>
            <w:r>
              <w:rPr>
                <w:rFonts w:ascii="Times New Roman"/>
                <w:b w:val="false"/>
                <w:i w:val="false"/>
                <w:color w:val="000000"/>
                <w:sz w:val="20"/>
              </w:rPr>
              <w:t>
второго локомотива</w:t>
            </w:r>
          </w:p>
          <w:p>
            <w:pPr>
              <w:spacing w:after="20"/>
              <w:ind w:left="20"/>
              <w:jc w:val="both"/>
            </w:pPr>
            <w:r>
              <w:rPr>
                <w:rFonts w:ascii="Times New Roman"/>
                <w:b w:val="false"/>
                <w:i w:val="false"/>
                <w:color w:val="000000"/>
                <w:sz w:val="20"/>
              </w:rPr>
              <w:t>
увеличить тягу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второго локомотива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длинных</w:t>
            </w:r>
          </w:p>
          <w:p>
            <w:pPr>
              <w:spacing w:after="20"/>
              <w:ind w:left="20"/>
              <w:jc w:val="both"/>
            </w:pPr>
            <w:r>
              <w:rPr>
                <w:rFonts w:ascii="Times New Roman"/>
                <w:b w:val="false"/>
                <w:i w:val="false"/>
                <w:color w:val="000000"/>
                <w:sz w:val="20"/>
              </w:rPr>
              <w:t>
и два</w:t>
            </w:r>
          </w:p>
          <w:p>
            <w:pPr>
              <w:spacing w:after="20"/>
              <w:ind w:left="20"/>
              <w:jc w:val="both"/>
            </w:pPr>
            <w:r>
              <w:rPr>
                <w:rFonts w:ascii="Times New Roman"/>
                <w:b w:val="false"/>
                <w:i w:val="false"/>
                <w:color w:val="000000"/>
                <w:sz w:val="20"/>
              </w:rPr>
              <w:t>
коротких</w:t>
            </w:r>
          </w:p>
          <w:p>
            <w:pPr>
              <w:spacing w:after="20"/>
              <w:ind w:left="20"/>
              <w:jc w:val="both"/>
            </w:pPr>
            <w:r>
              <w:rPr>
                <w:rFonts w:ascii="Times New Roman"/>
                <w:b w:val="false"/>
                <w:i w:val="false"/>
                <w:color w:val="000000"/>
                <w:sz w:val="20"/>
              </w:rPr>
              <w:t>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машинисту</w:t>
            </w:r>
          </w:p>
          <w:p>
            <w:pPr>
              <w:spacing w:after="20"/>
              <w:ind w:left="20"/>
              <w:jc w:val="both"/>
            </w:pPr>
            <w:r>
              <w:rPr>
                <w:rFonts w:ascii="Times New Roman"/>
                <w:b w:val="false"/>
                <w:i w:val="false"/>
                <w:color w:val="000000"/>
                <w:sz w:val="20"/>
              </w:rPr>
              <w:t>
второго локомотива</w:t>
            </w:r>
          </w:p>
          <w:p>
            <w:pPr>
              <w:spacing w:after="20"/>
              <w:ind w:left="20"/>
              <w:jc w:val="both"/>
            </w:pPr>
            <w:r>
              <w:rPr>
                <w:rFonts w:ascii="Times New Roman"/>
                <w:b w:val="false"/>
                <w:i w:val="false"/>
                <w:color w:val="000000"/>
                <w:sz w:val="20"/>
              </w:rPr>
              <w:t>
"Опустить токоприемник"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второго локомотива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с подталкивающим локомотивом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коротких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начать</w:t>
            </w:r>
          </w:p>
          <w:p>
            <w:pPr>
              <w:spacing w:after="20"/>
              <w:ind w:left="20"/>
              <w:jc w:val="both"/>
            </w:pPr>
            <w:r>
              <w:rPr>
                <w:rFonts w:ascii="Times New Roman"/>
                <w:b w:val="false"/>
                <w:i w:val="false"/>
                <w:color w:val="000000"/>
                <w:sz w:val="20"/>
              </w:rPr>
              <w:t>
подталкивание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w:t>
            </w:r>
          </w:p>
          <w:p>
            <w:pPr>
              <w:spacing w:after="20"/>
              <w:ind w:left="20"/>
              <w:jc w:val="both"/>
            </w:pPr>
            <w:r>
              <w:rPr>
                <w:rFonts w:ascii="Times New Roman"/>
                <w:b w:val="false"/>
                <w:i w:val="false"/>
                <w:color w:val="000000"/>
                <w:sz w:val="20"/>
              </w:rPr>
              <w:t>
сигнал машинист</w:t>
            </w:r>
          </w:p>
          <w:p>
            <w:pPr>
              <w:spacing w:after="20"/>
              <w:ind w:left="20"/>
              <w:jc w:val="both"/>
            </w:pPr>
            <w:r>
              <w:rPr>
                <w:rFonts w:ascii="Times New Roman"/>
                <w:b w:val="false"/>
                <w:i w:val="false"/>
                <w:color w:val="000000"/>
                <w:sz w:val="20"/>
              </w:rPr>
              <w:t>
подталкивающего локомотива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короткий,</w:t>
            </w:r>
          </w:p>
          <w:p>
            <w:pPr>
              <w:spacing w:after="20"/>
              <w:ind w:left="20"/>
              <w:jc w:val="both"/>
            </w:pPr>
            <w:r>
              <w:rPr>
                <w:rFonts w:ascii="Times New Roman"/>
                <w:b w:val="false"/>
                <w:i w:val="false"/>
                <w:color w:val="000000"/>
                <w:sz w:val="20"/>
              </w:rPr>
              <w:t>
один длинный</w:t>
            </w:r>
          </w:p>
          <w:p>
            <w:pPr>
              <w:spacing w:after="20"/>
              <w:ind w:left="20"/>
              <w:jc w:val="both"/>
            </w:pPr>
            <w:r>
              <w:rPr>
                <w:rFonts w:ascii="Times New Roman"/>
                <w:b w:val="false"/>
                <w:i w:val="false"/>
                <w:color w:val="000000"/>
                <w:sz w:val="20"/>
              </w:rPr>
              <w:t>
и один</w:t>
            </w:r>
          </w:p>
          <w:p>
            <w:pPr>
              <w:spacing w:after="20"/>
              <w:ind w:left="20"/>
              <w:jc w:val="both"/>
            </w:pPr>
            <w:r>
              <w:rPr>
                <w:rFonts w:ascii="Times New Roman"/>
                <w:b w:val="false"/>
                <w:i w:val="false"/>
                <w:color w:val="000000"/>
                <w:sz w:val="20"/>
              </w:rPr>
              <w:t>
короткий</w:t>
            </w:r>
          </w:p>
          <w:p>
            <w:pPr>
              <w:spacing w:after="20"/>
              <w:ind w:left="20"/>
              <w:jc w:val="both"/>
            </w:pPr>
            <w:r>
              <w:rPr>
                <w:rFonts w:ascii="Times New Roman"/>
                <w:b w:val="false"/>
                <w:i w:val="false"/>
                <w:color w:val="000000"/>
                <w:sz w:val="20"/>
              </w:rPr>
              <w:t>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прекратить</w:t>
            </w:r>
          </w:p>
          <w:p>
            <w:pPr>
              <w:spacing w:after="20"/>
              <w:ind w:left="20"/>
              <w:jc w:val="both"/>
            </w:pPr>
            <w:r>
              <w:rPr>
                <w:rFonts w:ascii="Times New Roman"/>
                <w:b w:val="false"/>
                <w:i w:val="false"/>
                <w:color w:val="000000"/>
                <w:sz w:val="20"/>
              </w:rPr>
              <w:t>
подталкивание, но не</w:t>
            </w:r>
          </w:p>
          <w:p>
            <w:pPr>
              <w:spacing w:after="20"/>
              <w:ind w:left="20"/>
              <w:jc w:val="both"/>
            </w:pPr>
            <w:r>
              <w:rPr>
                <w:rFonts w:ascii="Times New Roman"/>
                <w:b w:val="false"/>
                <w:i w:val="false"/>
                <w:color w:val="000000"/>
                <w:sz w:val="20"/>
              </w:rPr>
              <w:t>
отставать от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подталкивающего</w:t>
            </w:r>
          </w:p>
          <w:p>
            <w:pPr>
              <w:spacing w:after="20"/>
              <w:ind w:left="20"/>
              <w:jc w:val="both"/>
            </w:pPr>
            <w:r>
              <w:rPr>
                <w:rFonts w:ascii="Times New Roman"/>
                <w:b w:val="false"/>
                <w:i w:val="false"/>
                <w:color w:val="000000"/>
                <w:sz w:val="20"/>
              </w:rPr>
              <w:t>
локомотива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w:t>
            </w:r>
          </w:p>
          <w:p>
            <w:pPr>
              <w:spacing w:after="20"/>
              <w:ind w:left="20"/>
              <w:jc w:val="both"/>
            </w:pPr>
            <w:r>
              <w:rPr>
                <w:rFonts w:ascii="Times New Roman"/>
                <w:b w:val="false"/>
                <w:i w:val="false"/>
                <w:color w:val="000000"/>
                <w:sz w:val="20"/>
              </w:rPr>
              <w:t>
длинных</w:t>
            </w:r>
          </w:p>
          <w:p>
            <w:pPr>
              <w:spacing w:after="20"/>
              <w:ind w:left="20"/>
              <w:jc w:val="both"/>
            </w:pPr>
            <w:r>
              <w:rPr>
                <w:rFonts w:ascii="Times New Roman"/>
                <w:b w:val="false"/>
                <w:i w:val="false"/>
                <w:color w:val="000000"/>
                <w:sz w:val="20"/>
              </w:rPr>
              <w:t xml:space="preserve">
__ __ __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прекратить</w:t>
            </w:r>
          </w:p>
          <w:p>
            <w:pPr>
              <w:spacing w:after="20"/>
              <w:ind w:left="20"/>
              <w:jc w:val="both"/>
            </w:pPr>
            <w:r>
              <w:rPr>
                <w:rFonts w:ascii="Times New Roman"/>
                <w:b w:val="false"/>
                <w:i w:val="false"/>
                <w:color w:val="000000"/>
                <w:sz w:val="20"/>
              </w:rPr>
              <w:t>
подталкивание и</w:t>
            </w:r>
          </w:p>
          <w:p>
            <w:pPr>
              <w:spacing w:after="20"/>
              <w:ind w:left="20"/>
              <w:jc w:val="both"/>
            </w:pPr>
            <w:r>
              <w:rPr>
                <w:rFonts w:ascii="Times New Roman"/>
                <w:b w:val="false"/>
                <w:i w:val="false"/>
                <w:color w:val="000000"/>
                <w:sz w:val="20"/>
              </w:rPr>
              <w:t>
возвратиться обратно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w:t>
            </w:r>
          </w:p>
          <w:p>
            <w:pPr>
              <w:spacing w:after="20"/>
              <w:ind w:left="20"/>
              <w:jc w:val="both"/>
            </w:pPr>
            <w:r>
              <w:rPr>
                <w:rFonts w:ascii="Times New Roman"/>
                <w:b w:val="false"/>
                <w:i w:val="false"/>
                <w:color w:val="000000"/>
                <w:sz w:val="20"/>
              </w:rPr>
              <w:t>
локомотива; повторяет сигнал</w:t>
            </w:r>
          </w:p>
          <w:p>
            <w:pPr>
              <w:spacing w:after="20"/>
              <w:ind w:left="20"/>
              <w:jc w:val="both"/>
            </w:pPr>
            <w:r>
              <w:rPr>
                <w:rFonts w:ascii="Times New Roman"/>
                <w:b w:val="false"/>
                <w:i w:val="false"/>
                <w:color w:val="000000"/>
                <w:sz w:val="20"/>
              </w:rPr>
              <w:t>
машинист подталкивающего</w:t>
            </w:r>
          </w:p>
          <w:p>
            <w:pPr>
              <w:spacing w:after="20"/>
              <w:ind w:left="20"/>
              <w:jc w:val="both"/>
            </w:pPr>
            <w:r>
              <w:rPr>
                <w:rFonts w:ascii="Times New Roman"/>
                <w:b w:val="false"/>
                <w:i w:val="false"/>
                <w:color w:val="000000"/>
                <w:sz w:val="20"/>
              </w:rPr>
              <w:t>
локомотива</w:t>
            </w:r>
          </w:p>
        </w:tc>
      </w:tr>
    </w:tbl>
    <w:bookmarkStart w:name="z711" w:id="606"/>
    <w:p>
      <w:pPr>
        <w:spacing w:after="0"/>
        <w:ind w:left="0"/>
        <w:jc w:val="both"/>
      </w:pPr>
      <w:r>
        <w:rPr>
          <w:rFonts w:ascii="Times New Roman"/>
          <w:b w:val="false"/>
          <w:i w:val="false"/>
          <w:color w:val="000000"/>
          <w:sz w:val="28"/>
        </w:rPr>
        <w:t>
      Примечание. При следовании поезда двойной тягой с подталкивающим локомотивом машинист второго локомотива повторяет все сигналы вслед за подачей их с подталкивающего локомотива. Порядок подачи в этом случае машинистом подталкивающего локомотива сигнала "Опустить токоприемник" устанавливается руководителем предприятия железнодорожного транспорта.</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Инструкции по сигнализации</w:t>
            </w:r>
            <w:r>
              <w:br/>
            </w:r>
            <w:r>
              <w:rPr>
                <w:rFonts w:ascii="Times New Roman"/>
                <w:b w:val="false"/>
                <w:i w:val="false"/>
                <w:color w:val="000000"/>
                <w:sz w:val="20"/>
              </w:rPr>
              <w:t>на железнодорожном транспорте</w:t>
            </w:r>
          </w:p>
        </w:tc>
      </w:tr>
    </w:tbl>
    <w:bookmarkStart w:name="z713" w:id="607"/>
    <w:p>
      <w:pPr>
        <w:spacing w:after="0"/>
        <w:ind w:left="0"/>
        <w:jc w:val="left"/>
      </w:pPr>
      <w:r>
        <w:rPr>
          <w:rFonts w:ascii="Times New Roman"/>
          <w:b/>
          <w:i w:val="false"/>
          <w:color w:val="000000"/>
        </w:rPr>
        <w:t xml:space="preserve"> Сигнал тревоги  </w:t>
      </w:r>
    </w:p>
    <w:bookmarkEnd w:id="607"/>
    <w:p>
      <w:pPr>
        <w:spacing w:after="0"/>
        <w:ind w:left="0"/>
        <w:jc w:val="both"/>
      </w:pPr>
      <w:r>
        <w:drawing>
          <wp:inline distT="0" distB="0" distL="0" distR="0">
            <wp:extent cx="273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30500" cy="429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