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319d" w14:textId="fa83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услуг оператора вагонов (контейнеров)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16 марта 2011 года № 146. Зарегистрирован в Министерстве юстиции Республики Казахстан от 19 апреля 2011 года № 6894. Утратил силу приказом Министра транспорта и коммуникаций Республики Казахстан от 19 октября 2012 года №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19.10.2012 </w:t>
      </w:r>
      <w:r>
        <w:rPr>
          <w:rFonts w:ascii="Times New Roman"/>
          <w:b w:val="false"/>
          <w:i w:val="false"/>
          <w:color w:val="ff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операторов вагонов (контейнеров).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сентября 2004 года № 345-I "Об утверждении Правил деятельности оператора вагонов (контейнеров)" (зарегистрированный в Реестре государственной регистрации нормативных правовых актов за № 3088, опубликованный в газете "Официальная газета" от 6 ноября 2004 г., № 45 (202), в Бюллетене нормативных правовых актов центральных исполнительных и иных государственных органов Республики Казахстан, 2005 г., № 1, ст.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и путей сообщения Министерства транспорта и коммуникаций Республики Казахстан (Килыбай Н.И.)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146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услуг оператора вагонов (контейнеров)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услуг оператора вагонов (контейнеров)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транспорте", определяют порядок предоставления услуг оператора вагонов (контейнеров) и регулируют его взаимоотношения с участниками перевозочного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 оператором вагонов (контейнеров) в настоящих Правилах понимается лицо, владеющее вагонами (контейнерами) на праве собственности или иных законных основаниях, участвующее на основе договора с перевозчиком в перевозочном процессе путем оказания услуг оператора вагонов (контейнеров) и указанное в перевозочных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деятельности оператора вагонов (контейнеров) является оказание услуг оператора вагонов (контейнеров), а также осуществление иной деятельности в области железнодорожного транспорта, в соответствии с законодательством Республики Казахстан о железнодорожном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Деятельность оператора вагонов (контейнеров) (далее – оператор) ориентирована на удовлетворение потребностей в обеспечении перевозок грузов вагонами (контейнерами).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обеспечивает эффективное использование и управление своим подвижным составом и распределение порожних вагонов (контейнеров) по станциям.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перевозочного процесса вагонами (контейнерами) заключается в предоставлении в определенное грузоотправителем время и указанном им месте подготовленных к перевозке порожних грузовых вагонов (контейнеров).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управление движением вагонов (контейнеров) заключается в регулировании оборота вагонов (контейнеров) между железнодорожными станциями в соответствии с заявками грузоотправителей и имеющейся потребностью в обеспечении перевозок грузов вагонами (контейнерами).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услуг оператор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оперативность удовлетворения потребности грузоотправителей;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гибкость использования рабочего парка вагонов (контейнеров);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разграничение аренды вагонов и управления движением вагонов (контейнеров).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услуг оператора вагонов (контейнеров)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оказания услуг оператора грузоотправителям является договор оказания услуг оператора (далее - Договор), в котором определяются основные права, обязанности, ответственность сторон, сведения о количестве, типах вагонов (контейнеров), условиях обеспечения вагонами (контейнерами) и сроке оказания услуг. Договор не содержит номеров или других идентифицирующих признаков вагонов (контейнеров).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Оказание услуг оператора осуществляется путем взаимодействия: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перевозчиком -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оператором магистральной железнодорожной сети - на основании договора на пользование информационной системой оператора магистральной железнодорожной сети и договора на текущий отцепочный ремонт грузовых вагонов.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оказании услуг оператор: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предоставляет вагоны (контейнеры) в пригодном для перевозки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грузовых перевозках ежемесячно информирует перевозчика о количестве предоставляемых вагонов на основании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время оборота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планирует груженые и порожние рейсы;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планирует порожние вагонопотоки;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перевозке порожних вагонов выступает отправителем;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перевозочных документах указывается как владелец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требует от участников перевозочного процесса: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своевременного возвращения своих вагонов, контейнеров после окончания срока действия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сохранности своих вагонов, контейнеров в период действия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возмещения причиненного материального ущерба, вызванного нарушением 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своевременного предоставления информации о дислокации своих вагонов, контейнеров на договорной или иной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равного права для использования своего подвижного состава в соответствии с предоставленными заявками грузоотправителей;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перевозчику и </w:t>
      </w:r>
      <w:r>
        <w:rPr>
          <w:rFonts w:ascii="Times New Roman"/>
          <w:b w:val="false"/>
          <w:i w:val="false"/>
          <w:color w:val="000000"/>
          <w:sz w:val="28"/>
        </w:rPr>
        <w:t>оператору магистральной железнодорожной сети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необходимой информации для обеспечения ведения первичного учета оперативной, статистической отчетности по использованию вагонов (контейнеров) на магистральных железнодорожных путях.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Вагоны (контейнеры) предоставляются грузоотправителям на основании ежемесячных заявок, с указанием необходимого количества вагонов (контейнеров) согласно заключенным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заявленного количества и (или) типов вагонов, а также при отсутствии экономической целесообразности доставки вагонов (контейнеров) на требуемые станции оператор направляет заявителю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Допускается подача заявки на обеспечение вагонами (контейнерами) в оперативном режиме (не менее чем за 3 дня до начала перевозки), но в случае отсутствия вагонов (контейнеров) у оператора на указанной в заявке станции отправления может быть отклонена.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Оператор на основании поданных заявок формирует план подготовки вагонов (контейнеров) к перевозкам.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Подготовленные к перевозке вагоны (контейнеры) оператор направляет на станцию отправления указанную грузоотправителем.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оператор пользуется услугами перевозчика по транспортировке порожних вагонов (контейнеров).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Моментом начала услуги по предоставлению вагонов в пользование считается момент подачи вагона под погрузку. Моментом окончания - уборка вагона из-под разгрузки (выгрузки).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Моментом начала услуги по предоставлению контейнеров в пользование считается момент вывоза порожнего контейнера грузоотправителям для загрузки, окончанием - момент завоза порожнего контейнера из-под выгрузки.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Порядок оплаты услуг оператора определяется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Принадлежность вагонов (контейнеров) оператору, количество, типы вагонов и станции отправления, назначения указываются в заявке (плане) на перевозку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отказе грузоотправителя от загрузки прибывших в соответствии с его заявкой на станцию погрузки порожних вагонов (контейнеров) оператора и невозможности использования их в течение суток на данной станции другим грузоотправителем, оператор взимает с него плату за каждые сутки простоя.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Не допускается использование грузоотправителем вагонов для перевозки, которых он не предназначен.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Не позднее, чем за 3 дня до начала планового месяца оператор предоставляет перевозчику календарный план погрузки маршрутов по станциям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Перевозчик своевременно обеспечивает подборку исправных вагонов в соответствии с заявкой в соответствии с установленной технологией работы станции и предъявляет вагоны (контейнеры) для определения технической и коммерческой готовности.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выгрузки грузов на подъездном пути грузополучателя вагоны (контейнеры) оператора переходят в пользование перевозчику, порожние вагоны следуют по регулировочному заданию как инвентарные вагоны.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После выгрузки порожний вагон направляется на станцию погрузки.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оформлении перевозок в вагонах (контейнерах) оператора, используемых перевозчиком, на станции отправления оформляются перевозочные документы, и провозная плата рассчитывается как перевозка в собственных вагонах. Товарный кассир кроме установленного комплекта перевозочных документов оформляет дубликат железнодорожной транспортной накладной для оператора вагонов (контейнеров).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экспедирования перевозок оператором, провозная плата взимается с лицевого счета, который указывается плательщиком в перевозочных документах. В этом случае дубликат железнодорожной транспортной накладной не оформляется.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