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17bd" w14:textId="4741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 апреля 2010 года № 141 "Некоторые вопросы Единой бюджетной классификации
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февраля 2011 года № 65. Зарегистрирован в Министерстве юстиции Республики Казахстан 21 февраля 2011 года № 6781.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структуре специфик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классификации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420 "Создание основного капитала":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424 с Определением и Перечнем затрат,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"424 Строительство (реконструкция) зданий и сооружений государственных предприятий";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государственных предприятий, находящихся в республиканской или коммунальной собственности, для строительства зданий и сооружений, кроме капитального ремонта и реставрации;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"Перечень затрат":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данной специфике будет осуществляться финансирование расходов по ранее заключенным государственными предприятиями долгосрочным договорам, которые завершаются.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