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0bfa" w14:textId="13e0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24 декабря 2009 года N 24-15 и постановление городского акимата от 3 декабря 2009 года N 3129 "О переименовании улицы "Садовая" города Уральска"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12 марта 2010 года N 27-18 и постановление акимата города Уральска Западно-Казахстанской области от 18 февраля 2010 года N 363. Зарегистрировано Управлением юстиции города Уральска Западно-Казахстанской области 7 апреля 2010 года N 7-1-181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решения городской ономастической комиссии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24 декабря 2009 года N 24-15 и постановление акимата от 3 декабря 2009 года N 3129 "О переименовании улицы "Садовая" города Уральска" (зарегистрированное в Реестре государственной регистрации нормативных правовых актов за N 7-1-173, опубликованное 4 февраля 2010 года в газете "Жайық үні" N 5 и 4 февраля 2010 года в газете "Пульс города N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 1 внесено изменение на государственном языке,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27-ой очередной      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сессии Уральского городского       обязанности акима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 П. Любавин                      В. В. Дремасов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К. Истелюев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