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5f6dd" w14:textId="a95f6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Уральского городского маслихата
от 13 июня 2007 года № 46-14 "Об утверждении "Правил благоустройства территории города Уральска"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Уральского городского маслихата Западно-Казахстанской области от 12 марта 2010 года № 27-10. Зарегистрировано Управлением юстиции города Уральска Западно-Казахстанской области 7 апреля 2010 года № 7-1-179. Утратило силу - решением Уральского городского маслихата Западно-Казахстанской области от 28 мая 2012 года № 5-6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- Решением Уральского городского маслихата Западно-Казахстанской области от 28.05.2012 № 5-6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 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 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статьей 43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нормативных правовых актах" Уральский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Уральского городского маслихата "Об утверждении "Правил благоустройства территории города Уральска" от 13 июня 2007 года № 46-14 (зарегистрированное в Реестре государственной регистрации нормативных правовых актов за № 7-1-71, опубликованное 2 августа 2007 года, 9 августа 2007 года в газете "Жайық үні" № 31, № 32 и 30 августа 2007 года, 6 сентября 2007 года в газете "Пульс города" № 35, № 36)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преамбуле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 "местном государственном управлении" дополнить словами "и самоуправлении";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> благоустройства территории города Уральска, утвержденных указанным решением: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всему тексту после слов "местном государственном управлении" дополнить словами "и самоуправлении";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78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"78. Предприятиям, учреждениям, независимо от форм собственности и вида деятельности, а также физическим лицам, осуществляющим свою деятельность на территории города, необходимо обеспечивать вывоз твердых бытовых отходов со своих территории по договору с мусоровывозящими предприятиями либо самостоятельно при наличии специальной техники (мусоровозный транспорт). Вывоз крупногабаритного мусора (отходов) производится самими предприятиями, учреждениями и физическими лицами, либо мусоровывозящими предприятиями на основании договора.".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их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27-ой очередной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Уральского городского маслихата         В. П. Любавин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Уральского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городского маслихата                    А. К. Истелюев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