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f063" w14:textId="f31f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декабря 2009 года № 25/5-IV "О бюджете Зыряновского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27 июля 2010 года N 31/3-IV. Зарегистрировано управлением юстиции Зыряновского района Департамента юстиции Восточно-Казахстанской области 04 августа 2010 года за N 5-12-110. Утратило силу в связи с истечением срока действия (письмо Зыряновского маслихата от 23 февраля 2011 года № 08-06-48)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Зыряновского маслихата от 23.02.2011 № 08-06-48).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от 20 июля 2010 года № 22/276-IV (зарегистрировано в Реестре государственной регистрации нормативных правовых актов за № 2534 от 23 июля 2010 года) маслихат Зыряновского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«О бюджете Зыряновского района на 2010-2012 годы» от 28 декабря 2009 года № 25/5-IV (зарегистрировано в Реестре государственной регистрации нормативных правовых актов № 5-12-97, опубликовано 14 января 2010 года, газета «Заря Востока»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доходы цифры «3121929» заменить цифрами «3121885»;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поступления трансфертов цифры «1425992» заменить на цифры «1425948»;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затраты  цифры «3159322,9» заменить на цифры «3159278,9»;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доходам: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«3121929» заменить цифрами «3121885»;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«1425992» заменить цифрами «1425948»;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«1425992» заменить цифрами «1425948»;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«1425992» заменить цифрами «1425948»;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«3159322,9» заменить цифрами «3159278,9»;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1 функциональной группе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«57292» заменить цифрами «57251»;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«39» заменить цифрами «80»;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«128782» заменить цифрами «128770»;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«3099» заменить цифрами «3111»;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6 функциональной группе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«305254» заменить цифрами «305210»;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«266406» заменить цифрами «266362»;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«244765» заменить цифрами «244721»;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«52323» заменить цифрами «52279»;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7 функциональной группе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«348328,2» заменить цифрами «348298,2»;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«57646» заменить цифрами «57616»;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«41171» заменить цифрами «41141»;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«9643» заменить цифрами «9613»;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8 функциональной группе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«6708» заменить цифрами «6208»;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«3317» заменить цифрами «3817»;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12 функциональной группе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«129342» заменить цифрами «129372»;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«70542» заменить цифрами «70572»;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«70542» заменить цифрами «70572»;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«70542» заменить цифрами «70572»;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1 функциональной группе «Государственные услуги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«128782» заменить цифрами «128770»;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«6317» заменить цифрами «6305»;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«3099» заменить цифрами «3111»;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«276» заменить цифрами «288»;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7 функциональной группе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«56271» заменить цифрами «56241»;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«41171» заменить цифрами «41141»;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«41171» заменить цифрами «41141»;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«9643» заменить цифрами «9613»;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12 функциональной группе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«129342» заменить цифрами «129372»;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«70542» заменить цифрами «70572»;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«70542» заменить цифрами «70572»;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«70542» заменить цифрами «70572»;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«23596» заменить цифрами «23626»;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«2000» заменить цифрами «2030».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В. Поросятьев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