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0894" w14:textId="abe0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декабря 2010 года № 28/2-IV. Зарегистрировано управлением юстиции Глубоковского района Департамента юстиции Восточно-Казахстанской области 31 декабря 2010 года за N 5-9-142. Прекращено действие по истечении срока действия (письмо Глубоковского районного маслихата от 30 декабря 2011 года № 332)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Глубоковского районного маслихата от 30.12.2011 № 332).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декабря 2010 года № 26/310-IV «Об областном бюджете на 2011-2013 годы» (зарегистрировано в Реестре государственной регистрации нормативных правовых актов под № 2541)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3621139,9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1364890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2215680,7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3636356,1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8729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-53132,2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- 53132,2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23945,2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от 29.09.2011 </w:t>
      </w:r>
      <w:r>
        <w:rPr>
          <w:rFonts w:ascii="Times New Roman"/>
          <w:b w:val="false"/>
          <w:i w:val="false"/>
          <w:color w:val="000000"/>
          <w:sz w:val="28"/>
        </w:rPr>
        <w:t>№ 32/4-IV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Глубоковского районного маслихата от 09.11.2011 </w:t>
      </w:r>
      <w:r>
        <w:rPr>
          <w:rFonts w:ascii="Times New Roman"/>
          <w:b w:val="false"/>
          <w:i w:val="false"/>
          <w:color w:val="00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субвенции, передаваемой из областного бюджета в бюджет района, на 2011 год в сумме 1326174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местности, за счет бюджетных средств повышение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целевые трансферты из областного бюджета в сумме 338982,7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18886 тысяч тенге на оказание материальной помощи некоторым категориям граждан (участникам Великой Отечественной войны, инвалидам Великой Отечественной войны, лицам приравненным к участникам Великой отечественной войны и инвалидам Великой Отечественной войны,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тысяч тенге на оказание материальной помощи семьям погибших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 тысячи тенге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688 тысяч тенге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4641 тысяча тенге на обучение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3740 тысяч тенге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1285 тысяч тенге на оказание единовременной материальной помощи многодетным матерям, имеющим 4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52175 тысяч тенге на реконструкцию системы водоснабжения в поселке Глубокое (микрорайон Абая);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23292 тысячи тенге на реконструкцию сетей водоснабжения в селе Быструха;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19785 тысяч тенге на реконструкцию сетей водоснабжения в селе Веселовка;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 тысяч тенге на реализацию мероприятий по предупреждению и ликвидации чрезвычайной ситуации (противопаводковые мероприятия);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2533 тысячи тенге на ремонт инженерно-коммуникационной инфраструктуры и благоустройство населенных пунктов в рамках реализации региональных проектов в 2011 году (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39856 тысяч тенге на капитальный и текущий ремонт объектов образования и культуры в рамках реализации региональных проектов в 2011 году (Дорожная карта);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39724 тысячи тенге на ремонт автомобильных дорог районного значения и улиц населенных пунктов в рамках реализации региональных проектов в 2011 году (Дорожная карта);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 тысяч тенге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67584 тысячи тенге на приобретение жилья отдельным категориям граждан (аварийный дом, 35 квартир) п. Белоусовка;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2223 тысячи тенге на проведение марафона-эстафеты «Расцвет села – расцвет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58526,7 тысяч тенге на проведение первоочередных работ для обеспечения бесперебойного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  Глубоковского районного маслихата от 18.03.2011 </w:t>
      </w:r>
      <w:r>
        <w:rPr>
          <w:rFonts w:ascii="Times New Roman"/>
          <w:b w:val="false"/>
          <w:i w:val="false"/>
          <w:color w:val="000000"/>
          <w:sz w:val="28"/>
        </w:rPr>
        <w:t>№ 29/5-IV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22.06.2011 </w:t>
      </w:r>
      <w:r>
        <w:rPr>
          <w:rFonts w:ascii="Times New Roman"/>
          <w:b w:val="false"/>
          <w:i w:val="false"/>
          <w:color w:val="000000"/>
          <w:sz w:val="28"/>
        </w:rPr>
        <w:t>№ 30/5-IV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29.09.2011 </w:t>
      </w:r>
      <w:r>
        <w:rPr>
          <w:rFonts w:ascii="Times New Roman"/>
          <w:b w:val="false"/>
          <w:i w:val="false"/>
          <w:color w:val="000000"/>
          <w:sz w:val="28"/>
        </w:rPr>
        <w:t>№ 32/4-IV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целевые трансферты из республиканского бюджета в сумме 550524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 тысяч тенге на поддержку частного предпринимательства в регионах в рамках программы </w:t>
      </w:r>
      <w:r>
        <w:rPr>
          <w:rFonts w:ascii="Times New Roman"/>
          <w:b w:val="false"/>
          <w:i w:val="false"/>
          <w:color w:val="000000"/>
          <w:sz w:val="28"/>
        </w:rPr>
        <w:t>«Дорожная карта бизнеса 2020»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3533 тысячи тенге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9590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44342 тысячи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25993 тысячи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 на 2011-2020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15786 тысяч тенге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209626 тысяч тенге на реконструкцию сетей водоснабжения в селе Быструха;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178067 тысяч тенге на реконструкцию сетей водоснабжения в селе Веселовка;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8000 тысяч тенге на разработку ПСД на реконструкцию системы водоснабжения в поселке Верхнеберезовский;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на разработку ПСД на реконструкцию системы водоснабжения в поселке Белоусовка;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31047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13760 тысяч тенге на частичное субсидирование заработной платы, создание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  Глубоковского районного маслихата от 18.03.2011 </w:t>
      </w:r>
      <w:r>
        <w:rPr>
          <w:rFonts w:ascii="Times New Roman"/>
          <w:b w:val="false"/>
          <w:i w:val="false"/>
          <w:color w:val="000000"/>
          <w:sz w:val="28"/>
        </w:rPr>
        <w:t>№ 29/5-IV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09.11.2011 </w:t>
      </w:r>
      <w:r>
        <w:rPr>
          <w:rFonts w:ascii="Times New Roman"/>
          <w:b w:val="false"/>
          <w:i w:val="false"/>
          <w:color w:val="00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кредиты из республиканского бюджета в сумме 29484 тысячи тенге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от 29.09.2011 </w:t>
      </w:r>
      <w:r>
        <w:rPr>
          <w:rFonts w:ascii="Times New Roman"/>
          <w:b w:val="false"/>
          <w:i w:val="false"/>
          <w:color w:val="000000"/>
          <w:sz w:val="28"/>
        </w:rPr>
        <w:t>№ 32/4-IV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2011 год в сумме 2200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1300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бюджета,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расходах бюджета района учтены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района в городе, города районного значения, поселка, аула (села), аульного (сельского) округа в сумме 142570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 в сумме 1000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водоснабжения населенных пунктов в сумме 600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 в сумме 11260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в сумме 6959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 в сумме 1000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 в сумме 6310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поселках, аулах (селах), аульных (сельских) округах в сумме 8354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А. Палагин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А. Брагинец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Глубоковского районного маслихата от 09.11.2011 </w:t>
      </w:r>
      <w:r>
        <w:rPr>
          <w:rFonts w:ascii="Times New Roman"/>
          <w:b w:val="false"/>
          <w:i w:val="false"/>
          <w:color w:val="ff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49"/>
        <w:gridCol w:w="649"/>
        <w:gridCol w:w="9719"/>
        <w:gridCol w:w="204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3621139,9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1405459,2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1364890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35813,7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35761,7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35711,7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2215680,7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2215680,7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2215680,7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75"/>
        <w:gridCol w:w="718"/>
        <w:gridCol w:w="719"/>
        <w:gridCol w:w="8886"/>
        <w:gridCol w:w="206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3636356,1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262207,4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228698,9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147411,9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146071,9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100660,5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2064986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1846636,9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1846636,9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1721817,9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88535,1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49566,1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172710,1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23286,3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648707,3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589470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505445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49237,3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45537,3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30092,3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173964,5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25686,8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121329,7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121329,7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-53132,2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53132,2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решением  Глубоковского районного маслихата от 18.03.2011 </w:t>
      </w:r>
      <w:r>
        <w:rPr>
          <w:rFonts w:ascii="Times New Roman"/>
          <w:b w:val="false"/>
          <w:i w:val="false"/>
          <w:color w:val="ff0000"/>
          <w:sz w:val="28"/>
        </w:rPr>
        <w:t>№ 29/5-IV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9874"/>
        <w:gridCol w:w="211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51"/>
        <w:gridCol w:w="864"/>
        <w:gridCol w:w="694"/>
        <w:gridCol w:w="9157"/>
        <w:gridCol w:w="18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2927147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2084499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1958164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1958164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решением  Глубоковского районного маслихата от 18.03.2011 </w:t>
      </w:r>
      <w:r>
        <w:rPr>
          <w:rFonts w:ascii="Times New Roman"/>
          <w:b w:val="false"/>
          <w:i w:val="false"/>
          <w:color w:val="ff0000"/>
          <w:sz w:val="28"/>
        </w:rPr>
        <w:t>№ 29/5-IV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10335"/>
        <w:gridCol w:w="169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51"/>
        <w:gridCol w:w="842"/>
        <w:gridCol w:w="779"/>
        <w:gridCol w:w="9073"/>
        <w:gridCol w:w="192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 займов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887"/>
        <w:gridCol w:w="1101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Глубоковского районного маслихата от 09.11.2011 </w:t>
      </w:r>
      <w:r>
        <w:rPr>
          <w:rFonts w:ascii="Times New Roman"/>
          <w:b w:val="false"/>
          <w:i w:val="false"/>
          <w:color w:val="ff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760"/>
        <w:gridCol w:w="2002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146071,9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Глубоковского районного маслихата от 09.11.2011 </w:t>
      </w:r>
      <w:r>
        <w:rPr>
          <w:rFonts w:ascii="Times New Roman"/>
          <w:b w:val="false"/>
          <w:i w:val="false"/>
          <w:color w:val="ff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760"/>
        <w:gridCol w:w="2002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123022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Глубоковского районного маслихата от 09.11.2011 </w:t>
      </w:r>
      <w:r>
        <w:rPr>
          <w:rFonts w:ascii="Times New Roman"/>
          <w:b w:val="false"/>
          <w:i w:val="false"/>
          <w:color w:val="ff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0805"/>
        <w:gridCol w:w="1999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Глубоковского районного маслихата от 09.11.2011 </w:t>
      </w:r>
      <w:r>
        <w:rPr>
          <w:rFonts w:ascii="Times New Roman"/>
          <w:b w:val="false"/>
          <w:i w:val="false"/>
          <w:color w:val="ff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784"/>
        <w:gridCol w:w="1999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Глубоковского районного маслихата от 22.06.2011 </w:t>
      </w:r>
      <w:r>
        <w:rPr>
          <w:rFonts w:ascii="Times New Roman"/>
          <w:b w:val="false"/>
          <w:i w:val="false"/>
          <w:color w:val="ff0000"/>
          <w:sz w:val="28"/>
        </w:rPr>
        <w:t>№ 30/5-IV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706"/>
        <w:gridCol w:w="2140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Глубоковского районного маслихата от 29.09.2011 </w:t>
      </w:r>
      <w:r>
        <w:rPr>
          <w:rFonts w:ascii="Times New Roman"/>
          <w:b w:val="false"/>
          <w:i w:val="false"/>
          <w:color w:val="ff0000"/>
          <w:sz w:val="28"/>
        </w:rPr>
        <w:t>№ 32/4-IV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467"/>
        <w:gridCol w:w="2353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Глубоковского районного маслихата от 09.11.2011 </w:t>
      </w:r>
      <w:r>
        <w:rPr>
          <w:rFonts w:ascii="Times New Roman"/>
          <w:b w:val="false"/>
          <w:i w:val="false"/>
          <w:color w:val="ff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780"/>
        <w:gridCol w:w="2002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25270,3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1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1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30092,3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Глубоковского районного маслихата от 09.11.2011 </w:t>
      </w:r>
      <w:r>
        <w:rPr>
          <w:rFonts w:ascii="Times New Roman"/>
          <w:b w:val="false"/>
          <w:i w:val="false"/>
          <w:color w:val="ff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760"/>
        <w:gridCol w:w="2022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