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c09d" w14:textId="3f0c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24 декабря 2009 года № 20/3-IV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02 ноября 2010 года N 26/5-IV. Зарегистрировано управлением юстиции Глубоковского района Департамента юстиции Восточно-Казахстанской области 19 ноября 2010 года за N 5-9-137. Утратило силу в связи с истечением срока действия (письмо Глубоковского районного маслихата от 05 января 2011 года № 1)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Глубоковского районного маслихата от 05.01.2011 № 1).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октября 2010 года № 24/298-IV «О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2009 года № 17/222-IV «Об областном бюджете на 2010-2012 годы» (зарегистрировано в Реестре государственной регистрации нормативных правовых актов № 2537), 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«О районном бюджете на 2010-2012 годы» от 24 декабря 2009 года № 20/3-IV (зарегистрировано в Реестре государственной регистрации нормативных правовых актов № 5-9-119, опубликовано в газетах «Ақ бұлақ» от 7 и 15 января 2010 года № 2, 3, «Огни Прииртышья» от 7 и 15 января 2010 года № 2,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Утвердить районный бюджет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2554724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845392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7970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76158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1625204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2558616,8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4402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7643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7643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-15937,8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15937,8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11535,8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«131288» заменить цифрами «128899»;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«23493» заменить цифрами «23249»;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цифры «6131» заменить цифрами «3986»;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«106519» заменить цифрами «107209»;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«36825» заменить цифрами «36525»;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«629» заменить цифрами «1619»;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«1890» заменить цифрами «1151»;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«1200» заменить цифрами «90»;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«100»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«1700» заменить цифрами «1061»;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А. Авдеев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А. Брагинец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ноября 2010 года № 26/5-IV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20/3-IV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623"/>
        <w:gridCol w:w="10298"/>
        <w:gridCol w:w="1613"/>
      </w:tblGrid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2554724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845392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329176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329176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252307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252307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1625204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1625204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46"/>
        <w:gridCol w:w="752"/>
        <w:gridCol w:w="689"/>
        <w:gridCol w:w="9049"/>
        <w:gridCol w:w="2019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2558616,8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205809,4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179572,4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40458,8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40413,8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127293,6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125055,6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1599514,8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1457778,8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1457778,8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1351584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106194,8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185269,5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19756,3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113104,6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71940,6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39753,6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32023,6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136896,2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44026,2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35206,2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30984,2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75918,8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75918,8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75918,8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-15937,8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15937,8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11535,8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ноября 2010 года № 26/5-IV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20/3-IV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</w:t>
      </w:r>
      <w:r>
        <w:br/>
      </w:r>
      <w:r>
        <w:rPr>
          <w:rFonts w:ascii="Times New Roman"/>
          <w:b/>
          <w:i w:val="false"/>
          <w:color w:val="000000"/>
        </w:rPr>
        <w:t>
городе, 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572"/>
        <w:gridCol w:w="2431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</w:t>
            </w:r>
          </w:p>
        </w:tc>
      </w:tr>
      <w:tr>
        <w:trPr>
          <w:trHeight w:val="1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10930,8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7006,8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6426,8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7808,8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125055,6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ноября 2010 года № 26/5-IV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20/3-IV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0221"/>
        <w:gridCol w:w="2679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10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10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0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10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10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0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10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0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ноября 2010 года № 26/5-IV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20/3-IV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содержание мест захоронений и погребения безродных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076"/>
        <w:gridCol w:w="2659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