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ceb" w14:textId="5481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 июля 2009 года № 221 "О мерах по социальной защите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19 февраля 2010 года N 487. Зарегистрировано управлением юстиции Глубоковского района Департамента юстиции Восточно-Казахстанской области 17  марта 2010 года за N 5-9-126. Утратило силу - постановлением Глубоковского районного акимата ВКО от 27 февраля 2012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ВКО от 27.02.2012 N 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01 июля 2009 года № 221 «О мерах по социальной защите целевых групп населения» (зарегистрированное в реестре государственной регистрации нормативных правовых актов от 27 июля 2009 года № 5-9-110, опубликованное 7 августа 2009 года № 32 в газете «Огни Прииртышья»)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«Инструкция по организации и финансированию социальных рабочих мест», утвержденном выше 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Пономареву М.Н.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