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a6b8" w14:textId="8c1a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25 декабря 2009 года N 22-4-IV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22 января 2010 года N 23-2-IV. Зарегистрировано Управлением юстиции Бородулихинского района Департамента юстиции Восточно-Казахстанской области 5 февраля 2010 года за N 5-8-103. Прекращено действие по истечении срока, на который решение было принято, на основании письма аппарата маслихата Бородулихинского района Восточно-Казахстанской области от 14 марта 2011 года N 03-08/84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Примечание. Прекращено действие по истечении срока, на который решение было принято, на основании письма аппарата маслихата Бородулихинского района Восточно-Казахстанской области от 14.03.2011 N 03-08/84.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15 января 2010 года № 18/237-IV «О внесении изменений и дополнений в решение от 21 декабря 2009 года № 17/222-IV «Об областном бюджете на 2010-2012 годы» (зарегистрировано в Реестре государственной регистрации нормативных правовых актов за № 2525 от 25 января 2010 года),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районном бюджете на 2010-2012 годы» от 25 декабря 2009 года № 22-4-IV (зарегистрировано в Реестре государственной регистрации нормативных правовых актов за № 5-8-99 от 29 декабря 2009 года, опубликовано в районной газете «Пульс района» от 1 января 2010 года № 1 (6321))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2439864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445154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- 62474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1929037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2439864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–8903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–8903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8903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2010 год трансферты, за счет средств республиканского бюджета в сумме 430024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целевые текущие трансферты в сумме 74374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3574 тысяч тенге – 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5800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12387 тысяч тенге – участникам и инвалидам Великой Отечественной войны для выплаты единовременной материальной помощи и на обеспечение проезда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18313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15710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1259 тысяч тенге –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12291 тысяч тенге – на реализацию Государственной программы развития образования в Республике Казахстан на 2005-2010 годы,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5040 тысяч тенге целевые текущие трансферты на расширение программы социальных рабочих мест 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целевые трансферты на развитие в сумме 216252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216252 тысяч тенге –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целевые текущие трансферты на обеспечение занятости в рамках реализации стратегии региональной занятости и переподготовки кадров в сумме 139398 тысяч тенге,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32394 тысяч тенге – на капитальный и текущий ремонт школ, больниц и других социальных объектов, на капитальный,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50558 тысяч тенге - на ремонт и содержание автомобильных дорог областного и районного значения, улиц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32453 тысяч тенге - на финансирование социальных проектов в поселках, аулах (селах), аульных (сельских) округах,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13829 тысяч тенге – на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18624 тысяч тенге – на текущий ремонт внутрипоселковых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23993 тысяч тенге – на ремонт и развитие инженерно-коммуникационной инфраструктуры и благоустройство городов 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учесть в районном бюджете на 2010 год кредиты из республиканского бюджета в сумме 8903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8903 тысяч тенге –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Исключить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 А. Подкорытов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 Б. Аргумбаев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января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23-2-IV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22-4-IV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33"/>
        <w:gridCol w:w="1353"/>
        <w:gridCol w:w="6393"/>
        <w:gridCol w:w="3033"/>
      </w:tblGrid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2439864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445154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162368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162368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120322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120322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147820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95085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2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62474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62474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1929037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1929037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32"/>
        <w:gridCol w:w="813"/>
        <w:gridCol w:w="1132"/>
        <w:gridCol w:w="6602"/>
        <w:gridCol w:w="3030"/>
      </w:tblGrid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2439864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231630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208907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64541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64541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129468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127302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14007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 оценка и реализация имущества, поступившая в коммунальную собственность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1271322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29281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1136558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1135840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1116030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105483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85483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54033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159889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142976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142976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</w:t>
            </w:r>
          </w:p>
        </w:tc>
      </w:tr>
      <w:tr>
        <w:trPr>
          <w:trHeight w:val="12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31080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</w:p>
        </w:tc>
      </w:tr>
      <w:tr>
        <w:trPr>
          <w:trHeight w:val="12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339888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272223</w:t>
            </w:r>
          </w:p>
        </w:tc>
      </w:tr>
      <w:tr>
        <w:trPr>
          <w:trHeight w:val="7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</w:t>
            </w:r>
          </w:p>
        </w:tc>
      </w:tr>
      <w:tr>
        <w:trPr>
          <w:trHeight w:val="9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236252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236252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65765</w:t>
            </w:r>
          </w:p>
        </w:tc>
      </w:tr>
      <w:tr>
        <w:trPr>
          <w:trHeight w:val="7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59673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25488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100184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31990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24151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28444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15599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10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86723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7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7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64365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9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19745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19745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19745</w:t>
            </w:r>
          </w:p>
        </w:tc>
      </w:tr>
      <w:tr>
        <w:trPr>
          <w:trHeight w:val="15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94465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7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10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19745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9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109788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109788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109788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109788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-8903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       Б. Курманбаев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января 2010 года № 23-2-IV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 № 22-4-IV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123.001. «Функционирование</w:t>
      </w:r>
      <w:r>
        <w:br/>
      </w:r>
      <w:r>
        <w:rPr>
          <w:rFonts w:ascii="Times New Roman"/>
          <w:b/>
          <w:i w:val="false"/>
          <w:color w:val="000000"/>
        </w:rPr>
        <w:t>
      аппарата акима района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      значения, поселка, аула (села), 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>
      округа» в разрезе аппаратов сельских (поселковых) округов</w:t>
      </w:r>
      <w:r>
        <w:br/>
      </w:r>
      <w:r>
        <w:rPr>
          <w:rFonts w:ascii="Times New Roman"/>
          <w:b/>
          <w:i w:val="false"/>
          <w:color w:val="000000"/>
        </w:rPr>
        <w:t>
      на 2010 год.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213"/>
        <w:gridCol w:w="35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127302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 Б. Курманбаев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января 2010 года № 23-2-IV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 № 22-4-IV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123.023. Материально-техническое</w:t>
      </w:r>
      <w:r>
        <w:br/>
      </w:r>
      <w:r>
        <w:rPr>
          <w:rFonts w:ascii="Times New Roman"/>
          <w:b/>
          <w:i w:val="false"/>
          <w:color w:val="000000"/>
        </w:rPr>
        <w:t>
      оснащение государственных органов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      сельских (поселковых) округов на 2010 год.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213"/>
        <w:gridCol w:w="36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2166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 Б.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