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d36c" w14:textId="5c4d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06 мая 2010 года N 115. Зарегистрировано Управлением юстиции города Риддера Департамента юстиции Восточно-Казахстанской области 17 июня 2010 года за N 5-4-134. Утратило силу постановлением акимата города Риддера от 24 декабря 2010 года № 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Риддера от 24.12.2010 № 555 (вступает в силу с 01.01.2011).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целевые группы населения на 2010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граждане, имеющие на содержании лиц, которые в порядке,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 законодательством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технического и профессионального, высшего образования в возрасте до 24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студенты и учащиеся школ во время летних каникул;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лица, занятые в режиме неполного рабочего времени, в связи с изменением в организации производства, в том числе при реорганизации и (или) сокращения объема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лица, находящиеся в отпусках без сохранения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граждане старше 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города Риддера»: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обеспечению временной занятости лиц, отнесенных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содействие в трудоустройстве лиц, отнесенных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Кагарманова С.В.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Риддера                  Д.Ю. Кавригин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