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ad10" w14:textId="108a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в организации образования, реализующие общеобразовательные учебные программы начального, основного среднего и общего среднего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23 августа 2010 года N 924. Зарегистрировано Управлением юстиции города Семей Департамента юстиции Восточно-Казахстанской области 29 сентября 2010 года за N 5-2-133. Утратило силу постановлением акимата города Семей Восточно-Казахстанской области от 29 декабря 2012 года N 1878</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постановлением акимата города Семей Восточно-Казахстанской области от 29.12.2012 N 1878.</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31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от 27 июля 2007 года № 319-ІІІ «Об образовании» 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25 декабря 2007 года № 651 «Об утверждении Типовых правил приема в организации образования, реализующие общеобразовательные учебные программы начального, основного среднего и общего среднего образования», акимат города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приема в организации образования, реализующие общеобразовательные учебные программы начального, основного среднего и общего среднего образования.</w:t>
      </w:r>
      <w:r>
        <w:br/>
      </w:r>
      <w:r>
        <w:rPr>
          <w:rFonts w:ascii="Times New Roman"/>
          <w:b w:val="false"/>
          <w:i w:val="false"/>
          <w:color w:val="000000"/>
          <w:sz w:val="28"/>
        </w:rPr>
        <w:t>
</w:t>
      </w:r>
      <w:r>
        <w:rPr>
          <w:rFonts w:ascii="Times New Roman"/>
          <w:b w:val="false"/>
          <w:i w:val="false"/>
          <w:color w:val="000000"/>
          <w:sz w:val="28"/>
        </w:rPr>
        <w:t>
      2. Всем общеобразовательным учреждениям внести изменения в уставы в соответствии с принятыми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Контроль за исполнением постановления возложить на заместителя акима города Мусапирбекова Т. Ж.</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города Семей                                 М. Айнабеков</w:t>
      </w:r>
    </w:p>
    <w:bookmarkEnd w:id="0"/>
    <w:bookmarkStart w:name="z6"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акимата города</w:t>
      </w:r>
      <w:r>
        <w:br/>
      </w:r>
      <w:r>
        <w:rPr>
          <w:rFonts w:ascii="Times New Roman"/>
          <w:b w:val="false"/>
          <w:i w:val="false"/>
          <w:color w:val="000000"/>
          <w:sz w:val="28"/>
        </w:rPr>
        <w:t>
      от 23 августа 2010 года № 924</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приема в организации образования, реализующие</w:t>
      </w:r>
      <w:r>
        <w:br/>
      </w:r>
      <w:r>
        <w:rPr>
          <w:rFonts w:ascii="Times New Roman"/>
          <w:b/>
          <w:i w:val="false"/>
          <w:color w:val="000000"/>
        </w:rPr>
        <w:t>
      общеобразовательные учебные программы начального,</w:t>
      </w:r>
      <w:r>
        <w:br/>
      </w:r>
      <w:r>
        <w:rPr>
          <w:rFonts w:ascii="Times New Roman"/>
          <w:b/>
          <w:i w:val="false"/>
          <w:color w:val="000000"/>
        </w:rPr>
        <w:t>
      основного среднего и общего среднего образования</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31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от 27 июля 2007 года № 319-III «Об образовании», Типовыми правилами приема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от 25 декабря 2007 года № 651 и определяют порядок приема в организации образования, реализующие общеобразовательные учебные программы начального, основного среднего и общего среднего образования (далее - Организация), независимо от форм собственности и ведомственной подчиненности.</w:t>
      </w:r>
      <w:r>
        <w:br/>
      </w:r>
      <w:r>
        <w:rPr>
          <w:rFonts w:ascii="Times New Roman"/>
          <w:b w:val="false"/>
          <w:i w:val="false"/>
          <w:color w:val="000000"/>
          <w:sz w:val="28"/>
        </w:rPr>
        <w:t>
</w:t>
      </w:r>
      <w:r>
        <w:rPr>
          <w:rFonts w:ascii="Times New Roman"/>
          <w:b w:val="false"/>
          <w:i w:val="false"/>
          <w:color w:val="000000"/>
          <w:sz w:val="28"/>
        </w:rPr>
        <w:t>
2. Организация осуществляет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w:t>
      </w:r>
      <w:r>
        <w:rPr>
          <w:rFonts w:ascii="Times New Roman"/>
          <w:b w:val="false"/>
          <w:i w:val="false"/>
          <w:color w:val="000000"/>
          <w:sz w:val="28"/>
        </w:rPr>
        <w:t>иными нормативными правовыми актами</w:t>
      </w:r>
      <w:r>
        <w:rPr>
          <w:rFonts w:ascii="Times New Roman"/>
          <w:b w:val="false"/>
          <w:i w:val="false"/>
          <w:color w:val="000000"/>
          <w:sz w:val="28"/>
        </w:rPr>
        <w:t xml:space="preserve"> Республики Казахстан, а также нормативными правовыми актами, регламентирующими деятельность организаций образования, реализующих общеобразовательные программы начального, основного среднего, общего среднего образования и разработанными на их основе уставами.</w:t>
      </w:r>
    </w:p>
    <w:bookmarkEnd w:id="4"/>
    <w:bookmarkStart w:name="z11" w:id="5"/>
    <w:p>
      <w:pPr>
        <w:spacing w:after="0"/>
        <w:ind w:left="0"/>
        <w:jc w:val="left"/>
      </w:pPr>
      <w:r>
        <w:rPr>
          <w:rFonts w:ascii="Times New Roman"/>
          <w:b/>
          <w:i w:val="false"/>
          <w:color w:val="000000"/>
        </w:rPr>
        <w:t xml:space="preserve"> 
      2. Порядок приема в организации начального образования</w:t>
      </w:r>
    </w:p>
    <w:bookmarkEnd w:id="5"/>
    <w:bookmarkStart w:name="z12" w:id="6"/>
    <w:p>
      <w:pPr>
        <w:spacing w:after="0"/>
        <w:ind w:left="0"/>
        <w:jc w:val="both"/>
      </w:pPr>
      <w:r>
        <w:rPr>
          <w:rFonts w:ascii="Times New Roman"/>
          <w:b w:val="false"/>
          <w:i w:val="false"/>
          <w:color w:val="000000"/>
          <w:sz w:val="28"/>
        </w:rPr>
        <w:t>
      3. В первые классы общеобразовательных организаций образования принимаются дети, достигшие к 1 сентября текущего учебного года 6 лет, независимо от уровня подготовки. Прием заявлений от родителей (законных представителей) детей, поступающих в первый класс организации начального образования, производится с 1 июня по 30 августа текущего года.</w:t>
      </w:r>
      <w:r>
        <w:br/>
      </w:r>
      <w:r>
        <w:rPr>
          <w:rFonts w:ascii="Times New Roman"/>
          <w:b w:val="false"/>
          <w:i w:val="false"/>
          <w:color w:val="000000"/>
          <w:sz w:val="28"/>
        </w:rPr>
        <w:t>
      Для приема детей в первый класс необходимы следующие документы: заявление от родителей (или лиц, заменяющих их); копия свидетельства о рождении ребенка; справка о состоянии здоровья (медицинский паспорт); справка с места жительства или иной документ, подтверждающий место проживания; фотографии 3х4 – 2 штуки.</w:t>
      </w:r>
      <w:r>
        <w:br/>
      </w:r>
      <w:r>
        <w:rPr>
          <w:rFonts w:ascii="Times New Roman"/>
          <w:b w:val="false"/>
          <w:i w:val="false"/>
          <w:color w:val="000000"/>
          <w:sz w:val="28"/>
        </w:rPr>
        <w:t>
</w:t>
      </w:r>
      <w:r>
        <w:rPr>
          <w:rFonts w:ascii="Times New Roman"/>
          <w:b w:val="false"/>
          <w:i w:val="false"/>
          <w:color w:val="000000"/>
          <w:sz w:val="28"/>
        </w:rPr>
        <w:t>
      4. При приеме обучающихся в организации образования, реализующих общеобразовательные учебные программы начального образования, руководители должны ознакомить поступающих, их родителей (иных законных представителей) с правилами приема, уставом и другими документами, регламентирующими организацию образовательного процесса.</w:t>
      </w:r>
      <w:r>
        <w:br/>
      </w:r>
      <w:r>
        <w:rPr>
          <w:rFonts w:ascii="Times New Roman"/>
          <w:b w:val="false"/>
          <w:i w:val="false"/>
          <w:color w:val="000000"/>
          <w:sz w:val="28"/>
        </w:rPr>
        <w:t>
</w:t>
      </w:r>
      <w:r>
        <w:rPr>
          <w:rFonts w:ascii="Times New Roman"/>
          <w:b w:val="false"/>
          <w:i w:val="false"/>
          <w:color w:val="000000"/>
          <w:sz w:val="28"/>
        </w:rPr>
        <w:t>
      5. Детям, проживающим на обслуживаемой территории, не может быть отказано в приеме в соответствующую организацию образования, кроме частных организаций образования.</w:t>
      </w:r>
      <w:r>
        <w:br/>
      </w:r>
      <w:r>
        <w:rPr>
          <w:rFonts w:ascii="Times New Roman"/>
          <w:b w:val="false"/>
          <w:i w:val="false"/>
          <w:color w:val="000000"/>
          <w:sz w:val="28"/>
        </w:rPr>
        <w:t>
</w:t>
      </w:r>
      <w:r>
        <w:rPr>
          <w:rFonts w:ascii="Times New Roman"/>
          <w:b w:val="false"/>
          <w:i w:val="false"/>
          <w:color w:val="000000"/>
          <w:sz w:val="28"/>
        </w:rPr>
        <w:t>
      6. При приеме в первый класс организаций образования, реализующих общеобразовательные учебные программы начального образования, экзамены, тестирование, зачеты, конкурсы не проводятся. Для детей, не посещавших дошкольные учреждения, не прошедших предшкольную подготовку, организуются подготовительные курсы до начала учебного года.</w:t>
      </w:r>
      <w:r>
        <w:br/>
      </w:r>
      <w:r>
        <w:rPr>
          <w:rFonts w:ascii="Times New Roman"/>
          <w:b w:val="false"/>
          <w:i w:val="false"/>
          <w:color w:val="000000"/>
          <w:sz w:val="28"/>
        </w:rPr>
        <w:t>
</w:t>
      </w:r>
      <w:r>
        <w:rPr>
          <w:rFonts w:ascii="Times New Roman"/>
          <w:b w:val="false"/>
          <w:i w:val="false"/>
          <w:color w:val="000000"/>
          <w:sz w:val="28"/>
        </w:rPr>
        <w:t>
      7. Зачисление в число обучающихся проводится на основании приказа руководителя организации образования. Организация образования на основе статистических данных о количестве детей в возрасте 6 лет, проживающих на обслуживаемой территории (микрорайоне), состоянии здоровья формирует сеть первых классов.</w:t>
      </w:r>
      <w:r>
        <w:br/>
      </w:r>
      <w:r>
        <w:rPr>
          <w:rFonts w:ascii="Times New Roman"/>
          <w:b w:val="false"/>
          <w:i w:val="false"/>
          <w:color w:val="000000"/>
          <w:sz w:val="28"/>
        </w:rPr>
        <w:t>
</w:t>
      </w:r>
      <w:r>
        <w:rPr>
          <w:rFonts w:ascii="Times New Roman"/>
          <w:b w:val="false"/>
          <w:i w:val="false"/>
          <w:color w:val="000000"/>
          <w:sz w:val="28"/>
        </w:rPr>
        <w:t>
      8. Комплектование классов по уровню подготовки и степени развития детей не допускается.</w:t>
      </w:r>
      <w:r>
        <w:br/>
      </w:r>
      <w:r>
        <w:rPr>
          <w:rFonts w:ascii="Times New Roman"/>
          <w:b w:val="false"/>
          <w:i w:val="false"/>
          <w:color w:val="000000"/>
          <w:sz w:val="28"/>
        </w:rPr>
        <w:t>
      Предельная наполняемость в классе должна быть:</w:t>
      </w:r>
      <w:r>
        <w:br/>
      </w:r>
      <w:r>
        <w:rPr>
          <w:rFonts w:ascii="Times New Roman"/>
          <w:b w:val="false"/>
          <w:i w:val="false"/>
          <w:color w:val="000000"/>
          <w:sz w:val="28"/>
        </w:rPr>
        <w:t>
      1. в сельской местности не более 22 учащихся;</w:t>
      </w:r>
      <w:r>
        <w:br/>
      </w:r>
      <w:r>
        <w:rPr>
          <w:rFonts w:ascii="Times New Roman"/>
          <w:b w:val="false"/>
          <w:i w:val="false"/>
          <w:color w:val="000000"/>
          <w:sz w:val="28"/>
        </w:rPr>
        <w:t>
      2. в городской местности не более 25 учащихся.</w:t>
      </w:r>
    </w:p>
    <w:bookmarkEnd w:id="6"/>
    <w:bookmarkStart w:name="z18" w:id="7"/>
    <w:p>
      <w:pPr>
        <w:spacing w:after="0"/>
        <w:ind w:left="0"/>
        <w:jc w:val="left"/>
      </w:pPr>
      <w:r>
        <w:rPr>
          <w:rFonts w:ascii="Times New Roman"/>
          <w:b/>
          <w:i w:val="false"/>
          <w:color w:val="000000"/>
        </w:rPr>
        <w:t xml:space="preserve"> 
      3. Порядок приема в организации основного среднего образования</w:t>
      </w:r>
    </w:p>
    <w:bookmarkEnd w:id="7"/>
    <w:bookmarkStart w:name="z19" w:id="8"/>
    <w:p>
      <w:pPr>
        <w:spacing w:after="0"/>
        <w:ind w:left="0"/>
        <w:jc w:val="both"/>
      </w:pPr>
      <w:r>
        <w:rPr>
          <w:rFonts w:ascii="Times New Roman"/>
          <w:b w:val="false"/>
          <w:i w:val="false"/>
          <w:color w:val="000000"/>
          <w:sz w:val="28"/>
        </w:rPr>
        <w:t>
      9. Прием обучающихся в пятые - девятые классы организаций образования, реализующих учебные программы основного среднего образования, закончивших уровень начального образования, осуществляется педагогическими работниками и обеспечивает доступ всех граждан, проживающих на территории, закрепленной за данной организацией, с учетом интересов родителей или иных законных представителей.</w:t>
      </w:r>
      <w:r>
        <w:br/>
      </w:r>
      <w:r>
        <w:rPr>
          <w:rFonts w:ascii="Times New Roman"/>
          <w:b w:val="false"/>
          <w:i w:val="false"/>
          <w:color w:val="000000"/>
          <w:sz w:val="28"/>
        </w:rPr>
        <w:t>
</w:t>
      </w:r>
      <w:r>
        <w:rPr>
          <w:rFonts w:ascii="Times New Roman"/>
          <w:b w:val="false"/>
          <w:i w:val="false"/>
          <w:color w:val="000000"/>
          <w:sz w:val="28"/>
        </w:rPr>
        <w:t>
      10. Прием в пятые - девятые классы организаций образования, реализующих учебные программы основного среднего образования в частные организации, реализующие платные образовательные услуги, регулируется договором, утвержденным уполномоченным органом в области образования.</w:t>
      </w:r>
      <w:r>
        <w:br/>
      </w:r>
      <w:r>
        <w:rPr>
          <w:rFonts w:ascii="Times New Roman"/>
          <w:b w:val="false"/>
          <w:i w:val="false"/>
          <w:color w:val="000000"/>
          <w:sz w:val="28"/>
        </w:rPr>
        <w:t>
</w:t>
      </w:r>
      <w:r>
        <w:rPr>
          <w:rFonts w:ascii="Times New Roman"/>
          <w:b w:val="false"/>
          <w:i w:val="false"/>
          <w:color w:val="000000"/>
          <w:sz w:val="28"/>
        </w:rPr>
        <w:t>
      11. Прием в пятые - девятые классы компенсирующего обучения, включение детей с ограниченными возможностями в развитии в общий учебно-воспитательный процесс, обеспечение условий для получения ими образования, осуществляется с учетом имеющихся показателей при согласии родителей (иных законных представителей), по согласованию с отделом образования.</w:t>
      </w:r>
    </w:p>
    <w:bookmarkEnd w:id="8"/>
    <w:bookmarkStart w:name="z22" w:id="9"/>
    <w:p>
      <w:pPr>
        <w:spacing w:after="0"/>
        <w:ind w:left="0"/>
        <w:jc w:val="left"/>
      </w:pPr>
      <w:r>
        <w:rPr>
          <w:rFonts w:ascii="Times New Roman"/>
          <w:b/>
          <w:i w:val="false"/>
          <w:color w:val="000000"/>
        </w:rPr>
        <w:t xml:space="preserve"> 
      4. Порядок приема в организации общего среднего образования</w:t>
      </w:r>
    </w:p>
    <w:bookmarkEnd w:id="9"/>
    <w:bookmarkStart w:name="z23" w:id="10"/>
    <w:p>
      <w:pPr>
        <w:spacing w:after="0"/>
        <w:ind w:left="0"/>
        <w:jc w:val="both"/>
      </w:pPr>
      <w:r>
        <w:rPr>
          <w:rFonts w:ascii="Times New Roman"/>
          <w:b w:val="false"/>
          <w:i w:val="false"/>
          <w:color w:val="000000"/>
          <w:sz w:val="28"/>
        </w:rPr>
        <w:t>
      12. Прием в десятые (одиннадцатые) классы профильной школы осуществляется с учетом интересов, склонностей и способностей, обучающихся при выборе профиля обучения на основании личного заявления обучающихся с согласия родителей (иных законных представителей) и наличия документа государственного образца об уровне основного среднего образования без учета территории проживания обучающегося.</w:t>
      </w:r>
      <w:r>
        <w:br/>
      </w:r>
      <w:r>
        <w:rPr>
          <w:rFonts w:ascii="Times New Roman"/>
          <w:b w:val="false"/>
          <w:i w:val="false"/>
          <w:color w:val="000000"/>
          <w:sz w:val="28"/>
        </w:rPr>
        <w:t>
      Прием заявлений начинается после вручения документа государственного образца об уровне основного среднего образования.</w:t>
      </w:r>
      <w:r>
        <w:br/>
      </w:r>
      <w:r>
        <w:rPr>
          <w:rFonts w:ascii="Times New Roman"/>
          <w:b w:val="false"/>
          <w:i w:val="false"/>
          <w:color w:val="000000"/>
          <w:sz w:val="28"/>
        </w:rPr>
        <w:t>
</w:t>
      </w:r>
      <w:r>
        <w:rPr>
          <w:rFonts w:ascii="Times New Roman"/>
          <w:b w:val="false"/>
          <w:i w:val="false"/>
          <w:color w:val="000000"/>
          <w:sz w:val="28"/>
        </w:rPr>
        <w:t>
      13. Прием в десятые (одиннадцатые) классы гимназий, лицеев осуществляется в соответствии нормативными правовыми актами, регламентирующими </w:t>
      </w:r>
      <w:r>
        <w:rPr>
          <w:rFonts w:ascii="Times New Roman"/>
          <w:b w:val="false"/>
          <w:i w:val="false"/>
          <w:color w:val="000000"/>
          <w:sz w:val="28"/>
        </w:rPr>
        <w:t>деятельность</w:t>
      </w:r>
      <w:r>
        <w:rPr>
          <w:rFonts w:ascii="Times New Roman"/>
          <w:b w:val="false"/>
          <w:i w:val="false"/>
          <w:color w:val="000000"/>
          <w:sz w:val="28"/>
        </w:rPr>
        <w:t xml:space="preserve"> лицеев и гимназий Республики Казахстан, уставом гимназии (лицея) на основании личного заявления обучающихся или заявления родителей (иных законных представителей) и наличия документа государственного образца об уровне основного среднего образования без учета территории проживания обучающегося. </w:t>
      </w:r>
      <w:r>
        <w:br/>
      </w:r>
      <w:r>
        <w:rPr>
          <w:rFonts w:ascii="Times New Roman"/>
          <w:b w:val="false"/>
          <w:i w:val="false"/>
          <w:color w:val="000000"/>
          <w:sz w:val="28"/>
        </w:rPr>
        <w:t>
</w:t>
      </w:r>
      <w:r>
        <w:rPr>
          <w:rFonts w:ascii="Times New Roman"/>
          <w:b w:val="false"/>
          <w:i w:val="false"/>
          <w:color w:val="000000"/>
          <w:sz w:val="28"/>
        </w:rPr>
        <w:t>
      14. Обучающимся, родителям (иным законным представителям) должна быть предоставлена возможность ознакомления с Правилами приема, Уставом организации образования, </w:t>
      </w:r>
      <w:r>
        <w:rPr>
          <w:rFonts w:ascii="Times New Roman"/>
          <w:b w:val="false"/>
          <w:i w:val="false"/>
          <w:color w:val="000000"/>
          <w:sz w:val="28"/>
        </w:rPr>
        <w:t>лицензией</w:t>
      </w:r>
      <w:r>
        <w:rPr>
          <w:rFonts w:ascii="Times New Roman"/>
          <w:b w:val="false"/>
          <w:i w:val="false"/>
          <w:color w:val="000000"/>
          <w:sz w:val="28"/>
        </w:rPr>
        <w:t xml:space="preserve"> на право ведения образовательной деятельности, порядком приема в организации образования, реализующие общеобразовательные учебные программы общего среднего образования, другими документами, регламентирующими деятельность организаций образования.</w:t>
      </w:r>
      <w:r>
        <w:br/>
      </w:r>
      <w:r>
        <w:rPr>
          <w:rFonts w:ascii="Times New Roman"/>
          <w:b w:val="false"/>
          <w:i w:val="false"/>
          <w:color w:val="000000"/>
          <w:sz w:val="28"/>
        </w:rPr>
        <w:t>
</w:t>
      </w:r>
      <w:r>
        <w:rPr>
          <w:rFonts w:ascii="Times New Roman"/>
          <w:b w:val="false"/>
          <w:i w:val="false"/>
          <w:color w:val="000000"/>
          <w:sz w:val="28"/>
        </w:rPr>
        <w:t>
      15. В частных организациях, реализующих платные образовательные услуги, взаимоотношения обучающегося, его родителей (иных законных представителей), регулируется </w:t>
      </w:r>
      <w:r>
        <w:rPr>
          <w:rFonts w:ascii="Times New Roman"/>
          <w:b w:val="false"/>
          <w:i w:val="false"/>
          <w:color w:val="000000"/>
          <w:sz w:val="28"/>
        </w:rPr>
        <w:t>договором</w:t>
      </w:r>
      <w:r>
        <w:rPr>
          <w:rFonts w:ascii="Times New Roman"/>
          <w:b w:val="false"/>
          <w:i w:val="false"/>
          <w:color w:val="000000"/>
          <w:sz w:val="28"/>
        </w:rPr>
        <w:t>, утвержденным уполномоченным органом в области образования, определяющим сроки обучения, размер платы обучения, иные условия.</w:t>
      </w:r>
      <w:r>
        <w:br/>
      </w:r>
      <w:r>
        <w:rPr>
          <w:rFonts w:ascii="Times New Roman"/>
          <w:b w:val="false"/>
          <w:i w:val="false"/>
          <w:color w:val="000000"/>
          <w:sz w:val="28"/>
        </w:rPr>
        <w:t>
</w:t>
      </w:r>
      <w:r>
        <w:rPr>
          <w:rFonts w:ascii="Times New Roman"/>
          <w:b w:val="false"/>
          <w:i w:val="false"/>
          <w:color w:val="000000"/>
          <w:sz w:val="28"/>
        </w:rPr>
        <w:t>
      16. В случае отказа в приеме в десятый (одиннадцатый) класс организации образования, реализующих общеобразовательные учебные программы общего среднего образования, выпускник организации образования и (или) его родители (иные законные представители) могут обращаться в местные исполнительные органы в области образования.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Руководитель аппарата                          А. Абулкасимов</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