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4a8" w14:textId="0b8e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3 марта 2010 года N 180 "О дополнительных мерах по социальной защите молодежи и безработных из целевых групп"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23 апреля 2010 года N 401. Зарегистрировано Управлением юстиции города Семей Департамента юстиции Восточно-Казахстанской области 17 мая 2010 года за N 5-2-129. Утратило силу постановлением акимата города Семей Восточно-Казахстанской области от 22 июля 2013 года N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22.07.2013 N 1041.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«Об утверждении Правил использования целевых текущих трансфертов и целевых трансфертов на развитие областным бюджетам,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марта 2010 года № 180 «О дополнительных мерах по социальной защите молодежи и безработных из целевых групп» (зарегистрировано в Реестре государственной регистрации нормативных правовых актов от 5 апреля 2010 года № 5-2-125, опубликовано в газетах от 8 апреля 2010 года № 14 «Семей таны», от 8 апреля 2010 года № 14 «Вести Семей»)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из числа выпускников учебных заведений начального, среднего и высшего, послевузовского образования заработная плата выплачивается за счет средств республиканского бюджета. Размер среднемесячных отчислений на одного выпускника составляет 20000 (двадцать тысяч)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Оплата труда работодателем участникам социальных рабочих мест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должна быть не ниже суммы, перечисленной из республиканского бюджета. Размер среднемесячных отчислений на одного участника из республиканского бюджета составит 20000 (двадцать тысяч) тенге, которые перечисляются на лицевые счета безработных».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 М. Айнабеков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