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e4a8" w14:textId="0b8e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3 марта 2010 года N 180 "О дополнительных мерах по социальной защите молодежи и безработных из целевых групп"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23 апреля 2010 года N 401. Зарегистрировано Управлением юстиции города Семей Департамента юстиции Восточно-Казахстанской области 17 мая 2010 года за N 5-2-129. Утратило силу постановлением акимата города Семей Восточно-Казахстанской области от 22 июля 2013 года N 1041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Семей Восточно-Казахстанской области от 22.07.2013 N 1041.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259 «Об утверждении Правил использования целевых текущих трансфертов и целевых трансфертов на развитие областным бюджетам, городов Астаны и Алматы, и средств, выделяемых республиканским организациям в рамках реализации стратегии региональной занятости и переподготовки кадров»,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 марта 2010 года № 180 «О дополнительных мерах по социальной защите молодежи и безработных из целевых групп» (зарегистрировано в Реестре государственной регистрации нормативных правовых актов от 5 апреля 2010 года № 5-2-125, опубликовано в газетах от 8 апреля 2010 года № 14 «Семей таны», от 8 апреля 2010 года № 14 «Вести Семей»)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из числа выпускников учебных заведений начального, среднего и высшего, послевузовского образования заработная плата выплачивается за счет средств республиканского бюджета. Размер среднемесячных отчислений на одного выпускника составляет 20000 (двадцать тысяч)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Оплата труда работодателем участникам социальных рабочих мест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должна быть не ниже суммы, перечисленной из республиканского бюджета. Размер среднемесячных отчислений на одного участника из республиканского бюджета составит 20000 (двадцать тысяч) тенге, которые перечисляются на лицевые счета безработных».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Мусапирбекова Т.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Семей                                 М. Айнабеков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