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b496" w14:textId="c28b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июля 2010 года № 26/4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29 декабря 2010 года N 29/16. Зарегистрировано Управлением юстиции города Усть-Каменогорск Департамента юстиции Восточно-Казахстанской области 18 января 2011 года за N 5-1-156. Утратило силу - решением Усть-Каменогорского городского маслихата Восточно-Казахстанской области от 23 декабря 2014 года N 34/5-V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23.12.2014 N 34/5-V (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"Об утверждении Правил определения размера и порядка оказания жилищной помощи" от 23 июля 2010 года № 26/4 (зарегистрировано в Реестре государственной регистрации нормативных правовых актов за номером 5-1-149, опубликовано 16 августа 2010 года в газете "Дидар" № 101, 14 августа 2010 года в газете "Рудный Алтай" № 100)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одиннадцатый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"(при предоставлении справки от судебного исполнителя)"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Урих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