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e363" w14:textId="a3de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30 декабря 2009 года № 20/2 "О бюджете города Усть-Каменогорска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27 мая 2010 года N 24/2. Зарегистрировано Управлением юстиции города Усть-Каменогорск Департамента юстиции Восточно-Казахстанской области 01 июня 2010 года за N 5-1-147. Утратило силу в связи с истечением срока действия - письмо Усть-Каменогорского городского маслихата от 06 января 2011 года № 03-09/2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письмо Усть-Каменогорского городского маслихата от 06.01.2011 № 03-09/2.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мая 2010 года № 21/269-IV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за номером 2531),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города Усть-Каменогорска на 2010-2012 годы» от 30 декабря 2009 года № 20/2 (зарегистрировано в Реестре государственной регистрации нормативных правовых актов за номером 5-1-127, опубликовано 21 и 23 января 2010 года в газете «Дидар», 22 и 25 января 2010 года в газете «Рудный Алтай»)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части «II.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«Транспорт и коммуникации» цифры «1 396 485,1» заменить цифрами «1 378 903,1»;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«Отдел жилищно-коммунального хозяйства, пассажирского транспорта и автомобильных дорог района (города областного значения)» цифры «1 396 485,1» заменить цифрами «1 378 903,1»;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функционирования автомобильных дорог» цифры «765 685,1» заменить цифрами «748 103,1»;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«Трансферты» цифры «159 505,4» заменить цифрами «177 087,4»;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«Отдел финансов района (города областного значения)» цифры «159 505,4» заменить цифрами «177 087,4»;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строку «024 «Целевые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вышестоящий» 17 582».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С. Сайлаубаев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 В. Головатюк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