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b1603" w14:textId="f5b16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от 5 января 2010 года № 5138 "Об учетной регистрации малочисленных религиозных групп, не имеющих признаков юридического лица"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7 мая 2010 года N 6953. Зарегистрировано Управлением юстиции города Усть-Каменогорск Департамента юстиции Восточно-Казахстанской области 12 мая 2010 года за N 5-1-141. Утратило силу постановлением акимата города Усть-Каменогорска от 10 ноября 2011 года N 13746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города Усть-Каменогорска от 10.11.2011 N 13746.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5 января 2010 года № 5138 «Об учетной регистрации малочисленных религиозных групп, не имеющих признаков юридического лица» (зарегистрировано в Реестре государственной регистрации нормативных правовых актов за № 5-1-131, опубликовано в газетах «Дидар» 12 февраля 2010 года № 21, «Рудный Алтай» 13 февраля 2010 года № 21)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«Государственному учреждению «Отдел внутренней политики города Усть-Каменогорска» (далее – Отдел) проводить работу по учетной регистрации малочисленных религиозных групп, не имеющих признаков юридического лица, с численностью до 10 (десяти) совершеннолетних граждан (далее – религиозная группа)»;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Усть-Каменогорска                     И. Абишев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