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24d0" w14:textId="5c92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25 февраля 2010 года N 6106. Зарегистрировано Управлением юстиции города Усть-Каменогорск Департамента юстиции Восточно-Казахстанской области 09 апреля 2010 года за N 5-1-137. Утратило силу постановлением акимата города Усть-Каменогорска от 28 декабря 2010 года N 9974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28.12.2010 N 9974.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в целях реализации Указа Президента Республики Казахстан от 20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программе жилищного строительства в Республике Казахстан на 2008 – 2010 годы",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в государственных арендных домах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                     И. Абишев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6106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государственном арендном доме </w:t>
      </w:r>
      <w:r>
        <w:br/>
      </w:r>
      <w:r>
        <w:rPr>
          <w:rFonts w:ascii="Times New Roman"/>
          <w:b/>
          <w:i w:val="false"/>
          <w:color w:val="000000"/>
        </w:rPr>
        <w:t>
по улице Островского, 34/2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города Усть-Каменогорска от 20.05.2010 </w:t>
      </w:r>
      <w:r>
        <w:rPr>
          <w:rFonts w:ascii="Times New Roman"/>
          <w:b w:val="false"/>
          <w:i w:val="false"/>
          <w:color w:val="ff0000"/>
          <w:sz w:val="28"/>
        </w:rPr>
        <w:t>№ 7220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Расчет арендной платы за 1 месяц за 1 квадратный метр общей площади, взимаемой в государственном арендном доме по улице Островского, 34/2, рассчитывается по формуле (Методика расчета арендной платы, взимаемой в государственных арендных домах, утвержденная приказом Министра индустрии и торговли Республики Казахстан от 30 сентября 2008 года № 395):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(92707 (девяносто две тысячи семьсот семь) тенге 20 (двадцать) тиын (стоимость строительства): 2370 (две тысячи триста семьдесят) квадратных метров (общая площадь квартир): 125 (сто двадцать пять) лет (срок окупаемости): 12 (двенадцать) месяцев) = 26 (двадцать шесть) тенге 10 (десять) тиын.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6106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государственном арендном </w:t>
      </w:r>
      <w:r>
        <w:br/>
      </w:r>
      <w:r>
        <w:rPr>
          <w:rFonts w:ascii="Times New Roman"/>
          <w:b/>
          <w:i w:val="false"/>
          <w:color w:val="000000"/>
        </w:rPr>
        <w:t>
доме по улице Молдагуловой,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акимата города Усть-Каменогорска от 20.05.2010 </w:t>
      </w:r>
      <w:r>
        <w:rPr>
          <w:rFonts w:ascii="Times New Roman"/>
          <w:b w:val="false"/>
          <w:i w:val="false"/>
          <w:color w:val="ff0000"/>
          <w:sz w:val="28"/>
        </w:rPr>
        <w:t>№ 7220</w:t>
      </w:r>
      <w:r>
        <w:rPr>
          <w:rFonts w:ascii="Times New Roman"/>
          <w:b w:val="false"/>
          <w:i w:val="false"/>
          <w:color w:val="ff0000"/>
          <w:sz w:val="28"/>
        </w:rPr>
        <w:t xml:space="preserve">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Расчет арендной платы за 1 месяц за 1 квадратный метр общей площади, взимаемой в государственном арендном доме по улице Молдагуловой, 15/2, рассчитывается по формуле («Методика расчета арендной платы, взимаемой в государственных арендных домах», утвержденная приказом Министра индустрии и торговли Республики Казахстан от 30 сентября 2008 года № 395):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(119648 (сто девятнадцать тысяч шестьсот сорок восемь) тенге (стоимость строительства): 2007 (две тысячи семь) квадратных метров 75 (семьдесят пять) квадратных сантиметров (общая площадь квартир): 140 (сто сорок) лет (срок окупаемости): 12 (двенадцать) месяцев) = 35 (тридцать пять) тенге 50 (пятьдесят) тиын.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